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8B326" w14:textId="77777777" w:rsidR="00766D67" w:rsidRDefault="00766D67" w:rsidP="00BB6897">
      <w:pPr>
        <w:jc w:val="center"/>
        <w:rPr>
          <w:rFonts w:cs="Arial"/>
          <w:b/>
          <w:sz w:val="72"/>
          <w:szCs w:val="72"/>
        </w:rPr>
      </w:pPr>
    </w:p>
    <w:p w14:paraId="425D76EC" w14:textId="77777777" w:rsidR="00766D67" w:rsidRDefault="00766D67" w:rsidP="00BB6897">
      <w:pPr>
        <w:jc w:val="center"/>
        <w:rPr>
          <w:rFonts w:cs="Arial"/>
          <w:b/>
          <w:sz w:val="72"/>
          <w:szCs w:val="72"/>
        </w:rPr>
      </w:pPr>
    </w:p>
    <w:p w14:paraId="16A80577" w14:textId="77777777" w:rsidR="00766D67" w:rsidRDefault="00766D67" w:rsidP="00BB6897">
      <w:pPr>
        <w:jc w:val="center"/>
        <w:rPr>
          <w:rFonts w:cs="Arial"/>
          <w:b/>
          <w:sz w:val="72"/>
          <w:szCs w:val="72"/>
        </w:rPr>
      </w:pPr>
    </w:p>
    <w:p w14:paraId="46E675E1" w14:textId="77777777" w:rsidR="00766D67" w:rsidRDefault="00766D67" w:rsidP="00BB6897">
      <w:pPr>
        <w:jc w:val="center"/>
        <w:rPr>
          <w:rFonts w:cs="Arial"/>
          <w:b/>
          <w:sz w:val="72"/>
          <w:szCs w:val="72"/>
        </w:rPr>
      </w:pPr>
    </w:p>
    <w:p w14:paraId="124515CD" w14:textId="77777777" w:rsidR="00766D67" w:rsidRDefault="00766D67" w:rsidP="00BB6897">
      <w:pPr>
        <w:jc w:val="center"/>
        <w:rPr>
          <w:rFonts w:cs="Arial"/>
          <w:b/>
          <w:sz w:val="72"/>
          <w:szCs w:val="72"/>
        </w:rPr>
      </w:pPr>
    </w:p>
    <w:p w14:paraId="7F6223DF" w14:textId="35DF92F6" w:rsidR="00C31073" w:rsidRDefault="005527F1" w:rsidP="00B501FB">
      <w:pPr>
        <w:jc w:val="center"/>
        <w:rPr>
          <w:rFonts w:cs="Arial"/>
          <w:b/>
          <w:sz w:val="72"/>
          <w:szCs w:val="72"/>
        </w:rPr>
      </w:pPr>
      <w:r>
        <w:rPr>
          <w:rFonts w:cs="Arial"/>
          <w:b/>
          <w:sz w:val="72"/>
          <w:szCs w:val="72"/>
        </w:rPr>
        <w:t>City</w:t>
      </w:r>
      <w:r w:rsidR="00B501FB">
        <w:rPr>
          <w:rFonts w:cs="Arial"/>
          <w:b/>
          <w:sz w:val="72"/>
          <w:szCs w:val="72"/>
        </w:rPr>
        <w:t xml:space="preserve"> </w:t>
      </w:r>
      <w:r w:rsidR="002937A8" w:rsidRPr="002937A8">
        <w:rPr>
          <w:rFonts w:cs="Arial"/>
          <w:b/>
          <w:sz w:val="72"/>
          <w:szCs w:val="72"/>
        </w:rPr>
        <w:t>of</w:t>
      </w:r>
      <w:r w:rsidR="00E87C36">
        <w:rPr>
          <w:rFonts w:cs="Arial"/>
          <w:b/>
          <w:sz w:val="72"/>
          <w:szCs w:val="72"/>
        </w:rPr>
        <w:t xml:space="preserve"> </w:t>
      </w:r>
      <w:r w:rsidR="00E87C36" w:rsidRPr="00035A0D">
        <w:rPr>
          <w:rFonts w:cs="Arial"/>
          <w:b/>
          <w:sz w:val="72"/>
          <w:szCs w:val="72"/>
          <w:highlight w:val="yellow"/>
        </w:rPr>
        <w:t>_____</w:t>
      </w:r>
    </w:p>
    <w:p w14:paraId="7307305F" w14:textId="77777777" w:rsidR="00C31073" w:rsidRDefault="00C31073" w:rsidP="00BB6897">
      <w:pPr>
        <w:jc w:val="center"/>
        <w:rPr>
          <w:rFonts w:cs="Arial"/>
          <w:b/>
          <w:sz w:val="72"/>
          <w:szCs w:val="72"/>
        </w:rPr>
      </w:pPr>
    </w:p>
    <w:p w14:paraId="75D7B135" w14:textId="77777777" w:rsidR="002937A8" w:rsidRDefault="00C31073" w:rsidP="00BB6897">
      <w:pPr>
        <w:jc w:val="center"/>
        <w:rPr>
          <w:rFonts w:cs="Arial"/>
          <w:b/>
          <w:sz w:val="72"/>
          <w:szCs w:val="72"/>
        </w:rPr>
      </w:pPr>
      <w:r>
        <w:rPr>
          <w:rFonts w:cs="Arial"/>
          <w:b/>
          <w:sz w:val="72"/>
          <w:szCs w:val="72"/>
        </w:rPr>
        <w:t>Emergency</w:t>
      </w:r>
      <w:r w:rsidR="002937A8">
        <w:rPr>
          <w:rFonts w:cs="Arial"/>
          <w:b/>
          <w:sz w:val="72"/>
          <w:szCs w:val="72"/>
        </w:rPr>
        <w:t xml:space="preserve"> Response Plan</w:t>
      </w:r>
    </w:p>
    <w:p w14:paraId="6EB63277" w14:textId="77777777" w:rsidR="002937A8" w:rsidRDefault="002937A8" w:rsidP="00BB6897">
      <w:pPr>
        <w:jc w:val="center"/>
        <w:rPr>
          <w:rFonts w:cs="Arial"/>
          <w:b/>
          <w:sz w:val="72"/>
          <w:szCs w:val="72"/>
        </w:rPr>
      </w:pPr>
    </w:p>
    <w:p w14:paraId="5EBAF4F1" w14:textId="77777777" w:rsidR="002937A8" w:rsidRPr="002937A8" w:rsidRDefault="002937A8" w:rsidP="00BB6897">
      <w:pPr>
        <w:jc w:val="center"/>
        <w:rPr>
          <w:rFonts w:cs="Arial"/>
          <w:b/>
          <w:sz w:val="72"/>
          <w:szCs w:val="72"/>
        </w:rPr>
      </w:pPr>
    </w:p>
    <w:p w14:paraId="4B222B67" w14:textId="77777777" w:rsidR="00516D7B" w:rsidRDefault="002937A8" w:rsidP="00BB6897">
      <w:pPr>
        <w:jc w:val="center"/>
        <w:rPr>
          <w:rFonts w:cs="Arial"/>
          <w:b/>
          <w:szCs w:val="24"/>
        </w:rPr>
        <w:sectPr w:rsidR="00516D7B" w:rsidSect="00516D7B">
          <w:headerReference w:type="even" r:id="rId8"/>
          <w:headerReference w:type="default" r:id="rId9"/>
          <w:footerReference w:type="default" r:id="rId10"/>
          <w:headerReference w:type="first" r:id="rId11"/>
          <w:endnotePr>
            <w:numFmt w:val="decimal"/>
          </w:endnotePr>
          <w:type w:val="continuous"/>
          <w:pgSz w:w="12240" w:h="15840" w:code="1"/>
          <w:pgMar w:top="1440" w:right="1440" w:bottom="994" w:left="1440" w:header="1440" w:footer="720" w:gutter="0"/>
          <w:pgNumType w:start="1"/>
          <w:cols w:space="720"/>
          <w:noEndnote/>
          <w:titlePg/>
          <w:docGrid w:linePitch="326"/>
        </w:sectPr>
      </w:pPr>
      <w:r>
        <w:rPr>
          <w:rFonts w:cs="Arial"/>
          <w:b/>
          <w:szCs w:val="24"/>
        </w:rPr>
        <w:br w:type="page"/>
      </w:r>
    </w:p>
    <w:p w14:paraId="4553A92D" w14:textId="1A1C4F7D" w:rsidR="00AC0D5D" w:rsidRPr="001C0C39" w:rsidRDefault="00AC0D5D" w:rsidP="00BB6897">
      <w:pPr>
        <w:jc w:val="center"/>
        <w:rPr>
          <w:rFonts w:cs="Arial"/>
          <w:b/>
          <w:sz w:val="40"/>
          <w:szCs w:val="40"/>
        </w:rPr>
      </w:pPr>
      <w:r w:rsidRPr="001C0C39">
        <w:rPr>
          <w:rFonts w:cs="Arial"/>
          <w:b/>
          <w:sz w:val="40"/>
          <w:szCs w:val="40"/>
        </w:rPr>
        <w:lastRenderedPageBreak/>
        <w:t>Table of Contents</w:t>
      </w:r>
    </w:p>
    <w:p w14:paraId="358E0534" w14:textId="77777777" w:rsidR="00AC0D5D" w:rsidRPr="002A3627" w:rsidRDefault="00AC0D5D" w:rsidP="00BB6897">
      <w:pPr>
        <w:jc w:val="center"/>
        <w:rPr>
          <w:rFonts w:cs="Arial"/>
          <w:sz w:val="40"/>
          <w:szCs w:val="40"/>
        </w:rPr>
      </w:pPr>
    </w:p>
    <w:p w14:paraId="246A7E46" w14:textId="3D850E97" w:rsidR="00AC0D5D" w:rsidRPr="002A3627" w:rsidRDefault="002906AB" w:rsidP="00BB6897">
      <w:pPr>
        <w:pStyle w:val="NoSpacing"/>
        <w:rPr>
          <w:rFonts w:ascii="Arial" w:hAnsi="Arial" w:cs="Arial"/>
          <w:b/>
        </w:rPr>
      </w:pPr>
      <w:r>
        <w:rPr>
          <w:rFonts w:ascii="Arial" w:hAnsi="Arial" w:cs="Arial"/>
          <w:b/>
        </w:rPr>
        <w:t>EOC Activation Notification List</w:t>
      </w:r>
      <w:r w:rsidR="002A3627">
        <w:rPr>
          <w:rFonts w:ascii="Arial" w:hAnsi="Arial" w:cs="Arial"/>
          <w:b/>
        </w:rPr>
        <w:t xml:space="preserve"> </w:t>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Pr>
          <w:rFonts w:ascii="Arial" w:hAnsi="Arial" w:cs="Arial"/>
          <w:b/>
          <w:u w:val="dotted"/>
        </w:rPr>
        <w:tab/>
      </w:r>
      <w:r>
        <w:rPr>
          <w:rFonts w:ascii="Arial" w:hAnsi="Arial" w:cs="Arial"/>
          <w:b/>
          <w:u w:val="dotted"/>
        </w:rPr>
        <w:tab/>
      </w:r>
      <w:r w:rsidR="002A3627">
        <w:rPr>
          <w:rFonts w:ascii="Arial" w:hAnsi="Arial" w:cs="Arial"/>
          <w:b/>
        </w:rPr>
        <w:t xml:space="preserve"> </w:t>
      </w:r>
    </w:p>
    <w:p w14:paraId="247B09DD" w14:textId="77777777" w:rsidR="00AC0D5D" w:rsidRPr="002A3627" w:rsidRDefault="00AC0D5D" w:rsidP="00BB6897">
      <w:pPr>
        <w:pStyle w:val="NoSpacing"/>
        <w:rPr>
          <w:rFonts w:ascii="Arial" w:hAnsi="Arial" w:cs="Arial"/>
          <w:b/>
        </w:rPr>
      </w:pPr>
    </w:p>
    <w:p w14:paraId="1F36333C" w14:textId="23FE5E52" w:rsidR="00AC0D5D" w:rsidRPr="002A3627" w:rsidRDefault="005527F1" w:rsidP="00BB6897">
      <w:pPr>
        <w:pStyle w:val="NoSpacing"/>
        <w:rPr>
          <w:rFonts w:ascii="Arial" w:hAnsi="Arial" w:cs="Arial"/>
          <w:b/>
        </w:rPr>
      </w:pPr>
      <w:r>
        <w:rPr>
          <w:rFonts w:ascii="Arial" w:hAnsi="Arial" w:cs="Arial"/>
          <w:b/>
        </w:rPr>
        <w:t>City</w:t>
      </w:r>
      <w:r w:rsidR="002906AB" w:rsidRPr="001C0C39">
        <w:rPr>
          <w:rFonts w:ascii="Arial" w:hAnsi="Arial" w:cs="Arial"/>
          <w:b/>
        </w:rPr>
        <w:t xml:space="preserve"> of </w:t>
      </w:r>
      <w:r w:rsidR="001B4988" w:rsidRPr="00035A0D">
        <w:rPr>
          <w:rFonts w:ascii="Arial" w:hAnsi="Arial" w:cs="Arial"/>
          <w:b/>
          <w:highlight w:val="yellow"/>
        </w:rPr>
        <w:t>___</w:t>
      </w:r>
      <w:r w:rsidR="001B4988">
        <w:rPr>
          <w:rFonts w:ascii="Arial" w:hAnsi="Arial" w:cs="Arial"/>
          <w:b/>
        </w:rPr>
        <w:t xml:space="preserve"> </w:t>
      </w:r>
      <w:r w:rsidR="002906AB">
        <w:rPr>
          <w:rFonts w:ascii="Arial" w:hAnsi="Arial" w:cs="Arial"/>
          <w:b/>
        </w:rPr>
        <w:t>Line of Succession</w:t>
      </w:r>
      <w:r w:rsidR="002A3627">
        <w:rPr>
          <w:rFonts w:ascii="Arial" w:hAnsi="Arial" w:cs="Arial"/>
          <w:b/>
        </w:rPr>
        <w:t xml:space="preserve"> </w:t>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B501FB">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rPr>
        <w:t xml:space="preserve"> </w:t>
      </w:r>
    </w:p>
    <w:p w14:paraId="7D58575D" w14:textId="0ABCBD18" w:rsidR="00AC0D5D" w:rsidRPr="002A3627" w:rsidRDefault="00AC0D5D" w:rsidP="00BB6897">
      <w:pPr>
        <w:pStyle w:val="NoSpacing"/>
        <w:rPr>
          <w:rFonts w:ascii="Arial" w:hAnsi="Arial" w:cs="Arial"/>
          <w:b/>
        </w:rPr>
      </w:pPr>
    </w:p>
    <w:p w14:paraId="411C916E" w14:textId="3B45226D" w:rsidR="00AC0D5D" w:rsidRPr="002A3627" w:rsidRDefault="00732C47" w:rsidP="00BB6897">
      <w:pPr>
        <w:pStyle w:val="NoSpacing"/>
        <w:rPr>
          <w:rFonts w:ascii="Arial" w:hAnsi="Arial" w:cs="Arial"/>
          <w:b/>
        </w:rPr>
      </w:pPr>
      <w:r>
        <w:rPr>
          <w:rFonts w:ascii="Arial" w:hAnsi="Arial" w:cs="Arial"/>
          <w:b/>
        </w:rPr>
        <w:t>Telephone Listing (Non-E</w:t>
      </w:r>
      <w:r w:rsidR="002906AB">
        <w:rPr>
          <w:rFonts w:ascii="Arial" w:hAnsi="Arial" w:cs="Arial"/>
          <w:b/>
        </w:rPr>
        <w:t>mergency)</w:t>
      </w:r>
      <w:r w:rsidR="00AC0D5D" w:rsidRPr="002A3627">
        <w:rPr>
          <w:rFonts w:ascii="Arial" w:hAnsi="Arial" w:cs="Arial"/>
          <w:b/>
        </w:rPr>
        <w:t xml:space="preserve"> </w:t>
      </w:r>
      <w:r w:rsidR="002A3627">
        <w:rPr>
          <w:rFonts w:ascii="Arial" w:hAnsi="Arial" w:cs="Arial"/>
          <w:b/>
          <w:u w:val="dotted"/>
        </w:rPr>
        <w:tab/>
      </w:r>
      <w:r w:rsidR="002906AB">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rPr>
        <w:t xml:space="preserve"> </w:t>
      </w:r>
    </w:p>
    <w:p w14:paraId="0004128A" w14:textId="77777777" w:rsidR="00AC0D5D" w:rsidRPr="002A3627" w:rsidRDefault="00AC0D5D" w:rsidP="00BB6897">
      <w:pPr>
        <w:pStyle w:val="NoSpacing"/>
        <w:rPr>
          <w:rFonts w:ascii="Arial" w:hAnsi="Arial" w:cs="Arial"/>
          <w:b/>
        </w:rPr>
      </w:pPr>
    </w:p>
    <w:p w14:paraId="3747E8FD" w14:textId="00141D25" w:rsidR="00AC0D5D" w:rsidRPr="002A3627" w:rsidRDefault="002906AB" w:rsidP="00BB6897">
      <w:pPr>
        <w:pStyle w:val="NoSpacing"/>
        <w:rPr>
          <w:rFonts w:ascii="Arial" w:hAnsi="Arial" w:cs="Arial"/>
          <w:b/>
        </w:rPr>
      </w:pPr>
      <w:r>
        <w:rPr>
          <w:rFonts w:ascii="Arial" w:hAnsi="Arial" w:cs="Arial"/>
          <w:b/>
        </w:rPr>
        <w:t>Media Notification</w:t>
      </w:r>
      <w:r w:rsidR="002A3627">
        <w:rPr>
          <w:rFonts w:ascii="Arial" w:hAnsi="Arial" w:cs="Arial"/>
          <w:b/>
        </w:rPr>
        <w:t xml:space="preserve"> </w:t>
      </w:r>
      <w:r w:rsidR="002A3627">
        <w:rPr>
          <w:rFonts w:ascii="Arial" w:hAnsi="Arial" w:cs="Arial"/>
          <w:b/>
          <w:u w:val="dotted"/>
        </w:rPr>
        <w:tab/>
      </w:r>
      <w:r w:rsidR="002A3627">
        <w:rPr>
          <w:rFonts w:ascii="Arial" w:hAnsi="Arial" w:cs="Arial"/>
          <w:b/>
          <w:u w:val="dotted"/>
        </w:rPr>
        <w:tab/>
      </w:r>
      <w:r>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rPr>
        <w:t xml:space="preserve"> </w:t>
      </w:r>
    </w:p>
    <w:p w14:paraId="5CC1F5DF" w14:textId="77777777" w:rsidR="00AC0D5D" w:rsidRPr="002A3627" w:rsidRDefault="00AC0D5D" w:rsidP="00BB6897">
      <w:pPr>
        <w:pStyle w:val="NoSpacing"/>
        <w:rPr>
          <w:rFonts w:ascii="Arial" w:hAnsi="Arial" w:cs="Arial"/>
          <w:b/>
        </w:rPr>
      </w:pPr>
    </w:p>
    <w:p w14:paraId="18024A0D" w14:textId="1EAED076" w:rsidR="00AC0D5D" w:rsidRPr="002A3627" w:rsidRDefault="002906AB" w:rsidP="00BB6897">
      <w:pPr>
        <w:pStyle w:val="NoSpacing"/>
        <w:rPr>
          <w:rFonts w:ascii="Arial" w:hAnsi="Arial" w:cs="Arial"/>
          <w:b/>
        </w:rPr>
      </w:pPr>
      <w:r>
        <w:rPr>
          <w:rFonts w:ascii="Arial" w:hAnsi="Arial" w:cs="Arial"/>
          <w:b/>
        </w:rPr>
        <w:t>Acronyms</w:t>
      </w:r>
      <w:r w:rsidR="002A3627">
        <w:rPr>
          <w:rFonts w:ascii="Arial" w:hAnsi="Arial" w:cs="Arial"/>
          <w:b/>
        </w:rPr>
        <w:t xml:space="preserve"> </w:t>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rPr>
        <w:t xml:space="preserve"> </w:t>
      </w:r>
    </w:p>
    <w:p w14:paraId="2ADF86A0" w14:textId="77777777" w:rsidR="00AC0D5D" w:rsidRPr="002A3627" w:rsidRDefault="00AC0D5D" w:rsidP="00BB6897">
      <w:pPr>
        <w:pStyle w:val="NoSpacing"/>
        <w:rPr>
          <w:rFonts w:ascii="Arial" w:hAnsi="Arial" w:cs="Arial"/>
          <w:b/>
        </w:rPr>
      </w:pPr>
    </w:p>
    <w:p w14:paraId="5C3C80EA" w14:textId="5158388F" w:rsidR="00AC0D5D" w:rsidRPr="002A3627" w:rsidRDefault="002906AB" w:rsidP="00BB6897">
      <w:pPr>
        <w:pStyle w:val="NoSpacing"/>
        <w:rPr>
          <w:rFonts w:ascii="Arial" w:hAnsi="Arial" w:cs="Arial"/>
          <w:b/>
        </w:rPr>
      </w:pPr>
      <w:r>
        <w:rPr>
          <w:rFonts w:ascii="Arial" w:hAnsi="Arial" w:cs="Arial"/>
          <w:b/>
        </w:rPr>
        <w:t>Definitions</w:t>
      </w:r>
      <w:r w:rsidR="002A3627">
        <w:rPr>
          <w:rFonts w:ascii="Arial" w:hAnsi="Arial" w:cs="Arial"/>
          <w:b/>
        </w:rPr>
        <w:t xml:space="preserve"> </w:t>
      </w:r>
      <w:r w:rsidR="002A3627">
        <w:rPr>
          <w:rFonts w:ascii="Arial" w:hAnsi="Arial" w:cs="Arial"/>
          <w:b/>
          <w:u w:val="dotted"/>
        </w:rPr>
        <w:tab/>
      </w:r>
      <w:r w:rsidR="002A3627">
        <w:rPr>
          <w:rFonts w:ascii="Arial" w:hAnsi="Arial" w:cs="Arial"/>
          <w:b/>
          <w:u w:val="dotted"/>
        </w:rPr>
        <w:tab/>
      </w:r>
      <w:r>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rPr>
        <w:t xml:space="preserve"> </w:t>
      </w:r>
    </w:p>
    <w:p w14:paraId="182A7437" w14:textId="77777777" w:rsidR="00AC0D5D" w:rsidRPr="002A3627" w:rsidRDefault="00AC0D5D" w:rsidP="00BB6897">
      <w:pPr>
        <w:pStyle w:val="NoSpacing"/>
        <w:rPr>
          <w:rFonts w:ascii="Arial" w:hAnsi="Arial" w:cs="Arial"/>
          <w:b/>
        </w:rPr>
      </w:pPr>
    </w:p>
    <w:p w14:paraId="2FB92857" w14:textId="5A2CC9FC" w:rsidR="00AC0D5D" w:rsidRPr="002A3627" w:rsidRDefault="005527F1" w:rsidP="00BB6897">
      <w:pPr>
        <w:pStyle w:val="NoSpacing"/>
        <w:rPr>
          <w:rFonts w:ascii="Arial" w:hAnsi="Arial" w:cs="Arial"/>
          <w:b/>
          <w:sz w:val="24"/>
          <w:szCs w:val="24"/>
        </w:rPr>
      </w:pPr>
      <w:r>
        <w:rPr>
          <w:rFonts w:ascii="Arial" w:hAnsi="Arial" w:cs="Arial"/>
          <w:b/>
        </w:rPr>
        <w:t>City</w:t>
      </w:r>
      <w:r w:rsidR="002906AB" w:rsidRPr="001C0C39">
        <w:rPr>
          <w:rFonts w:ascii="Arial" w:hAnsi="Arial" w:cs="Arial"/>
          <w:b/>
        </w:rPr>
        <w:t xml:space="preserve"> of </w:t>
      </w:r>
      <w:r w:rsidR="001B4988" w:rsidRPr="00035A0D">
        <w:rPr>
          <w:rFonts w:ascii="Arial" w:hAnsi="Arial" w:cs="Arial"/>
          <w:b/>
          <w:highlight w:val="yellow"/>
        </w:rPr>
        <w:t>___</w:t>
      </w:r>
      <w:r w:rsidR="001B4988">
        <w:rPr>
          <w:rFonts w:ascii="Arial" w:hAnsi="Arial" w:cs="Arial"/>
          <w:b/>
        </w:rPr>
        <w:t xml:space="preserve"> </w:t>
      </w:r>
      <w:r w:rsidR="002906AB">
        <w:rPr>
          <w:rFonts w:ascii="Arial" w:hAnsi="Arial" w:cs="Arial"/>
          <w:b/>
        </w:rPr>
        <w:t>Emergency Response Plan</w:t>
      </w:r>
      <w:r w:rsidR="00AC0D5D" w:rsidRPr="002A3627">
        <w:rPr>
          <w:rFonts w:ascii="Arial" w:hAnsi="Arial" w:cs="Arial"/>
          <w:b/>
        </w:rPr>
        <w:t xml:space="preserve"> (ERP) </w:t>
      </w:r>
      <w:r w:rsidR="002A3627">
        <w:rPr>
          <w:rFonts w:ascii="Arial" w:hAnsi="Arial" w:cs="Arial"/>
          <w:b/>
          <w:u w:val="dotted"/>
        </w:rPr>
        <w:tab/>
      </w:r>
      <w:r w:rsidR="002A3627">
        <w:rPr>
          <w:rFonts w:ascii="Arial" w:hAnsi="Arial" w:cs="Arial"/>
          <w:b/>
          <w:u w:val="dotted"/>
        </w:rPr>
        <w:tab/>
      </w:r>
      <w:r w:rsidR="002906AB">
        <w:rPr>
          <w:rFonts w:ascii="Arial" w:hAnsi="Arial" w:cs="Arial"/>
          <w:b/>
          <w:u w:val="dotted"/>
        </w:rPr>
        <w:tab/>
      </w:r>
      <w:r w:rsidR="002A3627">
        <w:rPr>
          <w:rFonts w:ascii="Arial" w:hAnsi="Arial" w:cs="Arial"/>
          <w:b/>
          <w:u w:val="dotted"/>
        </w:rPr>
        <w:tab/>
      </w:r>
      <w:r w:rsidR="00516D7B">
        <w:rPr>
          <w:rFonts w:ascii="Arial" w:hAnsi="Arial" w:cs="Arial"/>
          <w:b/>
          <w:u w:val="dotted"/>
        </w:rPr>
        <w:tab/>
      </w:r>
      <w:r w:rsidR="002A3627">
        <w:rPr>
          <w:rFonts w:ascii="Arial" w:hAnsi="Arial" w:cs="Arial"/>
          <w:b/>
        </w:rPr>
        <w:t xml:space="preserve"> </w:t>
      </w:r>
      <w:r w:rsidR="00AC0D5D" w:rsidRPr="002A3627">
        <w:rPr>
          <w:rFonts w:ascii="Arial" w:hAnsi="Arial" w:cs="Arial"/>
          <w:b/>
          <w:sz w:val="24"/>
          <w:szCs w:val="24"/>
        </w:rPr>
        <w:tab/>
      </w:r>
    </w:p>
    <w:p w14:paraId="6D4D5A95" w14:textId="77777777" w:rsidR="00AC0D5D" w:rsidRPr="002A3627" w:rsidRDefault="00AC0D5D" w:rsidP="00BB6897">
      <w:pPr>
        <w:pStyle w:val="NoSpacing"/>
        <w:rPr>
          <w:rFonts w:ascii="Arial" w:hAnsi="Arial" w:cs="Arial"/>
          <w:b/>
          <w:sz w:val="24"/>
          <w:szCs w:val="24"/>
        </w:rPr>
      </w:pPr>
    </w:p>
    <w:p w14:paraId="4B99032F" w14:textId="7EFE7F33" w:rsidR="00AC0D5D" w:rsidRPr="002A3627" w:rsidRDefault="00AC0D5D" w:rsidP="00BB6897">
      <w:pPr>
        <w:pStyle w:val="NoSpacing"/>
        <w:rPr>
          <w:rFonts w:ascii="Arial" w:hAnsi="Arial" w:cs="Arial"/>
          <w:b/>
        </w:rPr>
      </w:pPr>
      <w:r w:rsidRPr="002A3627">
        <w:rPr>
          <w:rFonts w:ascii="Arial" w:hAnsi="Arial" w:cs="Arial"/>
        </w:rPr>
        <w:tab/>
      </w:r>
      <w:r w:rsidR="002906AB">
        <w:rPr>
          <w:rFonts w:ascii="Arial" w:hAnsi="Arial" w:cs="Arial"/>
          <w:b/>
        </w:rPr>
        <w:t>Mission</w:t>
      </w:r>
      <w:r w:rsidR="002A3627">
        <w:rPr>
          <w:rFonts w:ascii="Arial" w:hAnsi="Arial" w:cs="Arial"/>
          <w:b/>
        </w:rPr>
        <w:t xml:space="preserve"> </w:t>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rPr>
        <w:t xml:space="preserve"> </w:t>
      </w:r>
    </w:p>
    <w:p w14:paraId="481C020F" w14:textId="5984660F" w:rsidR="00AC0D5D" w:rsidRPr="002A3627" w:rsidRDefault="002906AB" w:rsidP="00BB6897">
      <w:pPr>
        <w:pStyle w:val="NoSpacing"/>
        <w:rPr>
          <w:rFonts w:ascii="Arial" w:hAnsi="Arial" w:cs="Arial"/>
          <w:b/>
        </w:rPr>
      </w:pPr>
      <w:r>
        <w:rPr>
          <w:rFonts w:ascii="Arial" w:hAnsi="Arial" w:cs="Arial"/>
          <w:b/>
        </w:rPr>
        <w:tab/>
        <w:t>Purpose</w:t>
      </w:r>
      <w:r w:rsidR="002A3627">
        <w:rPr>
          <w:rFonts w:ascii="Arial" w:hAnsi="Arial" w:cs="Arial"/>
          <w:b/>
        </w:rPr>
        <w:t xml:space="preserve"> </w:t>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rPr>
        <w:t xml:space="preserve"> </w:t>
      </w:r>
    </w:p>
    <w:p w14:paraId="7587C712" w14:textId="537186AD" w:rsidR="00AC0D5D" w:rsidRPr="002A3627" w:rsidRDefault="002906AB" w:rsidP="00BB6897">
      <w:pPr>
        <w:pStyle w:val="NoSpacing"/>
        <w:rPr>
          <w:rFonts w:ascii="Arial" w:hAnsi="Arial" w:cs="Arial"/>
          <w:b/>
        </w:rPr>
      </w:pPr>
      <w:r>
        <w:rPr>
          <w:rFonts w:ascii="Arial" w:hAnsi="Arial" w:cs="Arial"/>
          <w:b/>
        </w:rPr>
        <w:tab/>
        <w:t>Scope</w:t>
      </w:r>
      <w:r w:rsidR="002A3627">
        <w:rPr>
          <w:rFonts w:ascii="Arial" w:hAnsi="Arial" w:cs="Arial"/>
          <w:b/>
        </w:rPr>
        <w:t xml:space="preserve"> </w:t>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rPr>
        <w:t xml:space="preserve"> </w:t>
      </w:r>
    </w:p>
    <w:p w14:paraId="74ED04A2" w14:textId="73931527" w:rsidR="00AC0D5D" w:rsidRPr="002A3627" w:rsidRDefault="002906AB" w:rsidP="00BB6897">
      <w:pPr>
        <w:pStyle w:val="NoSpacing"/>
        <w:rPr>
          <w:rFonts w:ascii="Arial" w:hAnsi="Arial" w:cs="Arial"/>
          <w:b/>
        </w:rPr>
      </w:pPr>
      <w:r>
        <w:rPr>
          <w:rFonts w:ascii="Arial" w:hAnsi="Arial" w:cs="Arial"/>
          <w:b/>
        </w:rPr>
        <w:tab/>
        <w:t>Organization</w:t>
      </w:r>
      <w:r w:rsidR="002A3627">
        <w:rPr>
          <w:rFonts w:ascii="Arial" w:hAnsi="Arial" w:cs="Arial"/>
          <w:b/>
        </w:rPr>
        <w:t xml:space="preserve"> </w:t>
      </w:r>
      <w:r w:rsidR="002A3627">
        <w:rPr>
          <w:rFonts w:ascii="Arial" w:hAnsi="Arial" w:cs="Arial"/>
          <w:b/>
          <w:u w:val="dotted"/>
        </w:rPr>
        <w:tab/>
      </w:r>
      <w:r>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rPr>
        <w:t xml:space="preserve"> </w:t>
      </w:r>
    </w:p>
    <w:p w14:paraId="43D7A7DF" w14:textId="709180BC" w:rsidR="00AC0D5D" w:rsidRPr="002A3627" w:rsidRDefault="002906AB" w:rsidP="00BB6897">
      <w:pPr>
        <w:pStyle w:val="NoSpacing"/>
        <w:rPr>
          <w:rFonts w:ascii="Arial" w:hAnsi="Arial" w:cs="Arial"/>
          <w:b/>
        </w:rPr>
      </w:pPr>
      <w:r>
        <w:rPr>
          <w:rFonts w:ascii="Arial" w:hAnsi="Arial" w:cs="Arial"/>
          <w:b/>
        </w:rPr>
        <w:tab/>
        <w:t>Responsibilities</w:t>
      </w:r>
      <w:r w:rsidR="002A3627">
        <w:rPr>
          <w:rFonts w:ascii="Arial" w:hAnsi="Arial" w:cs="Arial"/>
          <w:b/>
        </w:rPr>
        <w:t xml:space="preserve"> </w:t>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rPr>
        <w:t xml:space="preserve"> </w:t>
      </w:r>
    </w:p>
    <w:p w14:paraId="434FFAF1" w14:textId="63D056DE" w:rsidR="00AC0D5D" w:rsidRPr="002A3627" w:rsidRDefault="002A3627" w:rsidP="00BB6897">
      <w:pPr>
        <w:pStyle w:val="NoSpacing"/>
        <w:rPr>
          <w:rFonts w:ascii="Arial" w:hAnsi="Arial" w:cs="Arial"/>
          <w:b/>
        </w:rPr>
      </w:pPr>
      <w:r>
        <w:rPr>
          <w:rFonts w:ascii="Arial" w:hAnsi="Arial" w:cs="Arial"/>
          <w:b/>
        </w:rPr>
        <w:tab/>
      </w:r>
      <w:r>
        <w:rPr>
          <w:rFonts w:ascii="Arial" w:hAnsi="Arial" w:cs="Arial"/>
          <w:b/>
        </w:rPr>
        <w:tab/>
      </w:r>
      <w:r w:rsidR="00AC0D5D" w:rsidRPr="002A3627">
        <w:rPr>
          <w:rFonts w:ascii="Arial" w:hAnsi="Arial" w:cs="Arial"/>
          <w:b/>
        </w:rPr>
        <w:t>Assignment of Responsibilities</w:t>
      </w:r>
      <w:r>
        <w:rPr>
          <w:rFonts w:ascii="Arial" w:hAnsi="Arial" w:cs="Arial"/>
          <w:b/>
        </w:rPr>
        <w:t xml:space="preserve"> </w:t>
      </w:r>
    </w:p>
    <w:p w14:paraId="6E5ABCB9" w14:textId="4AA172E4" w:rsidR="00AC0D5D" w:rsidRPr="002A3627" w:rsidRDefault="002A3627" w:rsidP="00BB6897">
      <w:pPr>
        <w:pStyle w:val="NoSpacing"/>
        <w:rPr>
          <w:rFonts w:ascii="Arial" w:hAnsi="Arial" w:cs="Arial"/>
          <w:b/>
        </w:rPr>
      </w:pPr>
      <w:r>
        <w:rPr>
          <w:rFonts w:ascii="Arial" w:hAnsi="Arial" w:cs="Arial"/>
          <w:b/>
        </w:rPr>
        <w:tab/>
      </w:r>
      <w:r>
        <w:rPr>
          <w:rFonts w:ascii="Arial" w:hAnsi="Arial" w:cs="Arial"/>
          <w:b/>
        </w:rPr>
        <w:tab/>
      </w:r>
      <w:r w:rsidR="00AC0D5D" w:rsidRPr="002A3627">
        <w:rPr>
          <w:rFonts w:ascii="Arial" w:hAnsi="Arial" w:cs="Arial"/>
          <w:b/>
        </w:rPr>
        <w:t>Limitations</w:t>
      </w:r>
      <w:r>
        <w:rPr>
          <w:rFonts w:ascii="Arial" w:hAnsi="Arial" w:cs="Arial"/>
          <w:b/>
        </w:rPr>
        <w:t xml:space="preserve"> </w:t>
      </w:r>
    </w:p>
    <w:p w14:paraId="2A0708DC" w14:textId="426B308C" w:rsidR="00AC0D5D" w:rsidRPr="002A3627" w:rsidRDefault="006F2646" w:rsidP="00BB6897">
      <w:pPr>
        <w:pStyle w:val="NoSpacing"/>
        <w:rPr>
          <w:rFonts w:ascii="Arial" w:hAnsi="Arial" w:cs="Arial"/>
          <w:b/>
        </w:rPr>
      </w:pPr>
      <w:r>
        <w:rPr>
          <w:rFonts w:ascii="Arial" w:hAnsi="Arial" w:cs="Arial"/>
          <w:b/>
        </w:rPr>
        <w:tab/>
      </w:r>
      <w:r>
        <w:rPr>
          <w:rFonts w:ascii="Arial" w:hAnsi="Arial" w:cs="Arial"/>
          <w:b/>
        </w:rPr>
        <w:tab/>
        <w:t>Hazard Analysis</w:t>
      </w:r>
      <w:r w:rsidR="00AC0D5D" w:rsidRPr="002A3627">
        <w:rPr>
          <w:rFonts w:ascii="Arial" w:hAnsi="Arial" w:cs="Arial"/>
          <w:b/>
        </w:rPr>
        <w:t xml:space="preserve"> and Assumptions</w:t>
      </w:r>
      <w:r w:rsidR="002A3627">
        <w:rPr>
          <w:rFonts w:ascii="Arial" w:hAnsi="Arial" w:cs="Arial"/>
          <w:b/>
        </w:rPr>
        <w:t xml:space="preserve"> </w:t>
      </w:r>
    </w:p>
    <w:p w14:paraId="6AEB98F1" w14:textId="1E1085C1" w:rsidR="00AC0D5D" w:rsidRPr="002A3627" w:rsidRDefault="00AC0D5D" w:rsidP="00BB6897">
      <w:pPr>
        <w:pStyle w:val="NoSpacing"/>
        <w:rPr>
          <w:rFonts w:ascii="Arial" w:hAnsi="Arial" w:cs="Arial"/>
          <w:b/>
        </w:rPr>
      </w:pPr>
      <w:r w:rsidRPr="002A3627">
        <w:rPr>
          <w:rFonts w:ascii="Arial" w:hAnsi="Arial" w:cs="Arial"/>
          <w:b/>
        </w:rPr>
        <w:tab/>
      </w:r>
      <w:r w:rsidR="002906AB">
        <w:rPr>
          <w:rFonts w:ascii="Arial" w:hAnsi="Arial" w:cs="Arial"/>
          <w:b/>
        </w:rPr>
        <w:t>Concept of Operations</w:t>
      </w:r>
      <w:r w:rsidR="002A3627">
        <w:rPr>
          <w:rFonts w:ascii="Arial" w:hAnsi="Arial" w:cs="Arial"/>
          <w:b/>
        </w:rPr>
        <w:t xml:space="preserve"> </w:t>
      </w:r>
      <w:r w:rsidR="002A3627">
        <w:rPr>
          <w:rFonts w:ascii="Arial" w:hAnsi="Arial" w:cs="Arial"/>
          <w:b/>
          <w:u w:val="dotted"/>
        </w:rPr>
        <w:tab/>
      </w:r>
      <w:r w:rsidR="002906AB">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rPr>
        <w:t xml:space="preserve"> </w:t>
      </w:r>
    </w:p>
    <w:p w14:paraId="6B573827" w14:textId="43E1B28F" w:rsidR="00AC0D5D" w:rsidRDefault="00AC0D5D" w:rsidP="00BB6897">
      <w:pPr>
        <w:pStyle w:val="NoSpacing"/>
        <w:rPr>
          <w:rFonts w:ascii="Arial" w:hAnsi="Arial" w:cs="Arial"/>
          <w:b/>
        </w:rPr>
      </w:pPr>
      <w:r w:rsidRPr="002A3627">
        <w:rPr>
          <w:rFonts w:ascii="Arial" w:hAnsi="Arial" w:cs="Arial"/>
          <w:b/>
        </w:rPr>
        <w:tab/>
      </w:r>
      <w:r w:rsidRPr="002A3627">
        <w:rPr>
          <w:rFonts w:ascii="Arial" w:hAnsi="Arial" w:cs="Arial"/>
          <w:b/>
        </w:rPr>
        <w:tab/>
        <w:t>Local/County Government</w:t>
      </w:r>
      <w:r w:rsidR="002A3627">
        <w:rPr>
          <w:rFonts w:ascii="Arial" w:hAnsi="Arial" w:cs="Arial"/>
          <w:b/>
        </w:rPr>
        <w:t xml:space="preserve"> </w:t>
      </w:r>
    </w:p>
    <w:p w14:paraId="448BEC2B" w14:textId="4BF14556" w:rsidR="002906AB" w:rsidRPr="002A3627" w:rsidRDefault="002906AB" w:rsidP="00BB6897">
      <w:pPr>
        <w:pStyle w:val="NoSpacing"/>
        <w:rPr>
          <w:rFonts w:ascii="Arial" w:hAnsi="Arial" w:cs="Arial"/>
          <w:b/>
        </w:rPr>
      </w:pPr>
      <w:r>
        <w:rPr>
          <w:rFonts w:ascii="Arial" w:hAnsi="Arial" w:cs="Arial"/>
          <w:b/>
        </w:rPr>
        <w:tab/>
      </w:r>
      <w:r>
        <w:rPr>
          <w:rFonts w:ascii="Arial" w:hAnsi="Arial" w:cs="Arial"/>
          <w:b/>
        </w:rPr>
        <w:tab/>
        <w:t>State Government</w:t>
      </w:r>
    </w:p>
    <w:p w14:paraId="0C1231DF" w14:textId="20143FD6" w:rsidR="00AC0D5D" w:rsidRPr="002A3627" w:rsidRDefault="00AC0D5D" w:rsidP="00BB6897">
      <w:pPr>
        <w:pStyle w:val="NoSpacing"/>
        <w:rPr>
          <w:rFonts w:ascii="Arial" w:hAnsi="Arial" w:cs="Arial"/>
          <w:b/>
        </w:rPr>
      </w:pPr>
      <w:r w:rsidRPr="002A3627">
        <w:rPr>
          <w:rFonts w:ascii="Arial" w:hAnsi="Arial" w:cs="Arial"/>
          <w:b/>
        </w:rPr>
        <w:tab/>
      </w:r>
      <w:r w:rsidRPr="002A3627">
        <w:rPr>
          <w:rFonts w:ascii="Arial" w:hAnsi="Arial" w:cs="Arial"/>
          <w:b/>
        </w:rPr>
        <w:tab/>
        <w:t>Federal Government</w:t>
      </w:r>
      <w:r w:rsidR="002A3627">
        <w:rPr>
          <w:rFonts w:ascii="Arial" w:hAnsi="Arial" w:cs="Arial"/>
          <w:b/>
        </w:rPr>
        <w:t xml:space="preserve">  </w:t>
      </w:r>
    </w:p>
    <w:p w14:paraId="310FFBAC" w14:textId="7C3072C8" w:rsidR="00AC0D5D" w:rsidRPr="002A3627" w:rsidRDefault="002906AB" w:rsidP="00BB6897">
      <w:pPr>
        <w:pStyle w:val="NoSpacing"/>
        <w:rPr>
          <w:rFonts w:ascii="Arial" w:hAnsi="Arial" w:cs="Arial"/>
          <w:b/>
        </w:rPr>
      </w:pPr>
      <w:r>
        <w:rPr>
          <w:rFonts w:ascii="Arial" w:hAnsi="Arial" w:cs="Arial"/>
          <w:b/>
        </w:rPr>
        <w:tab/>
        <w:t>Phases of Emergency Management</w:t>
      </w:r>
      <w:r w:rsidR="002A3627">
        <w:rPr>
          <w:rFonts w:ascii="Arial" w:hAnsi="Arial" w:cs="Arial"/>
          <w:b/>
        </w:rPr>
        <w:t xml:space="preserve"> </w:t>
      </w:r>
      <w:r w:rsidR="002A3627">
        <w:rPr>
          <w:rFonts w:ascii="Arial" w:hAnsi="Arial" w:cs="Arial"/>
          <w:b/>
          <w:u w:val="dotted"/>
        </w:rPr>
        <w:tab/>
      </w:r>
      <w:r>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rPr>
        <w:t xml:space="preserve"> </w:t>
      </w:r>
    </w:p>
    <w:p w14:paraId="5AD560A3" w14:textId="2E833640" w:rsidR="002906AB" w:rsidRPr="002906AB" w:rsidRDefault="002A3627" w:rsidP="00BB6897">
      <w:pPr>
        <w:pStyle w:val="NoSpacing"/>
        <w:rPr>
          <w:rFonts w:ascii="Arial" w:hAnsi="Arial" w:cs="Arial"/>
          <w:b/>
        </w:rPr>
      </w:pPr>
      <w:r>
        <w:rPr>
          <w:rFonts w:ascii="Arial" w:hAnsi="Arial" w:cs="Arial"/>
          <w:b/>
        </w:rPr>
        <w:tab/>
      </w:r>
      <w:r>
        <w:rPr>
          <w:rFonts w:ascii="Arial" w:hAnsi="Arial" w:cs="Arial"/>
          <w:b/>
        </w:rPr>
        <w:tab/>
      </w:r>
      <w:r w:rsidR="002906AB">
        <w:rPr>
          <w:rFonts w:ascii="Arial" w:hAnsi="Arial" w:cs="Arial"/>
          <w:b/>
        </w:rPr>
        <w:t xml:space="preserve">Preparedness </w:t>
      </w:r>
      <w:r w:rsidR="002906AB">
        <w:rPr>
          <w:rFonts w:ascii="Arial" w:hAnsi="Arial" w:cs="Arial"/>
          <w:b/>
          <w:caps/>
        </w:rPr>
        <w:t>A</w:t>
      </w:r>
      <w:r w:rsidR="002906AB">
        <w:rPr>
          <w:rFonts w:ascii="Arial" w:hAnsi="Arial" w:cs="Arial"/>
          <w:b/>
        </w:rPr>
        <w:t>ctivities</w:t>
      </w:r>
    </w:p>
    <w:p w14:paraId="4D36D026" w14:textId="46E929C0" w:rsidR="00AC0D5D" w:rsidRPr="002A3627" w:rsidRDefault="002A3627" w:rsidP="00BB6897">
      <w:pPr>
        <w:pStyle w:val="NoSpacing"/>
        <w:ind w:left="720" w:firstLine="720"/>
        <w:rPr>
          <w:rFonts w:ascii="Arial" w:hAnsi="Arial" w:cs="Arial"/>
          <w:b/>
        </w:rPr>
      </w:pPr>
      <w:r>
        <w:rPr>
          <w:rFonts w:ascii="Arial" w:hAnsi="Arial" w:cs="Arial"/>
          <w:b/>
        </w:rPr>
        <w:t>Mitigation Activitie</w:t>
      </w:r>
      <w:r w:rsidR="00AC0D5D" w:rsidRPr="002A3627">
        <w:rPr>
          <w:rFonts w:ascii="Arial" w:hAnsi="Arial" w:cs="Arial"/>
          <w:b/>
        </w:rPr>
        <w:t>s</w:t>
      </w:r>
    </w:p>
    <w:p w14:paraId="4ADC1367" w14:textId="293E019F" w:rsidR="00AC0D5D" w:rsidRPr="002A3627" w:rsidRDefault="00AC0D5D" w:rsidP="00BB6897">
      <w:pPr>
        <w:pStyle w:val="NoSpacing"/>
        <w:rPr>
          <w:rFonts w:ascii="Arial" w:hAnsi="Arial" w:cs="Arial"/>
          <w:b/>
        </w:rPr>
      </w:pPr>
      <w:r w:rsidRPr="002A3627">
        <w:rPr>
          <w:rFonts w:ascii="Arial" w:hAnsi="Arial" w:cs="Arial"/>
          <w:b/>
        </w:rPr>
        <w:tab/>
      </w:r>
      <w:r w:rsidRPr="002A3627">
        <w:rPr>
          <w:rFonts w:ascii="Arial" w:hAnsi="Arial" w:cs="Arial"/>
          <w:b/>
        </w:rPr>
        <w:tab/>
        <w:t>Response Activities</w:t>
      </w:r>
      <w:r w:rsidR="002A3627">
        <w:rPr>
          <w:rFonts w:ascii="Arial" w:hAnsi="Arial" w:cs="Arial"/>
          <w:b/>
        </w:rPr>
        <w:t xml:space="preserve">  </w:t>
      </w:r>
    </w:p>
    <w:p w14:paraId="4AD0F206" w14:textId="77777777" w:rsidR="002906AB" w:rsidRDefault="00AC0D5D" w:rsidP="00BB6897">
      <w:pPr>
        <w:pStyle w:val="NoSpacing"/>
        <w:rPr>
          <w:rFonts w:ascii="Arial" w:hAnsi="Arial" w:cs="Arial"/>
          <w:b/>
        </w:rPr>
      </w:pPr>
      <w:r w:rsidRPr="002A3627">
        <w:rPr>
          <w:rFonts w:ascii="Arial" w:hAnsi="Arial" w:cs="Arial"/>
          <w:b/>
        </w:rPr>
        <w:tab/>
      </w:r>
      <w:r w:rsidRPr="002A3627">
        <w:rPr>
          <w:rFonts w:ascii="Arial" w:hAnsi="Arial" w:cs="Arial"/>
          <w:b/>
        </w:rPr>
        <w:tab/>
        <w:t>Recovery Activities</w:t>
      </w:r>
      <w:r w:rsidRPr="002A3627">
        <w:rPr>
          <w:rFonts w:ascii="Arial" w:hAnsi="Arial" w:cs="Arial"/>
          <w:b/>
        </w:rPr>
        <w:tab/>
      </w:r>
      <w:r w:rsidRPr="002A3627">
        <w:rPr>
          <w:rFonts w:ascii="Arial" w:hAnsi="Arial" w:cs="Arial"/>
          <w:b/>
        </w:rPr>
        <w:tab/>
      </w:r>
    </w:p>
    <w:p w14:paraId="77E128D6" w14:textId="4B8EC084" w:rsidR="00AC0D5D" w:rsidRPr="002A3627" w:rsidRDefault="001C0C39" w:rsidP="00BB6897">
      <w:pPr>
        <w:pStyle w:val="NoSpacing"/>
        <w:ind w:firstLine="720"/>
        <w:rPr>
          <w:rFonts w:ascii="Arial" w:hAnsi="Arial" w:cs="Arial"/>
          <w:b/>
        </w:rPr>
      </w:pPr>
      <w:r>
        <w:rPr>
          <w:rFonts w:ascii="Arial" w:hAnsi="Arial" w:cs="Arial"/>
          <w:b/>
        </w:rPr>
        <w:t>Levels of Activation</w:t>
      </w:r>
      <w:r w:rsidR="002A3627">
        <w:rPr>
          <w:rFonts w:ascii="Arial" w:hAnsi="Arial" w:cs="Arial"/>
          <w:b/>
        </w:rPr>
        <w:t xml:space="preserve"> </w:t>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D34E5E">
        <w:rPr>
          <w:rFonts w:ascii="Arial" w:hAnsi="Arial" w:cs="Arial"/>
          <w:b/>
          <w:u w:val="dotted"/>
        </w:rPr>
        <w:tab/>
      </w:r>
      <w:r w:rsidR="002A3627">
        <w:rPr>
          <w:rFonts w:ascii="Arial" w:hAnsi="Arial" w:cs="Arial"/>
          <w:b/>
          <w:u w:val="dotted"/>
        </w:rPr>
        <w:tab/>
      </w:r>
      <w:r w:rsidR="002A3627">
        <w:rPr>
          <w:rFonts w:ascii="Arial" w:hAnsi="Arial" w:cs="Arial"/>
          <w:b/>
        </w:rPr>
        <w:t xml:space="preserve"> </w:t>
      </w:r>
    </w:p>
    <w:p w14:paraId="13E89274" w14:textId="38E56C19" w:rsidR="00AC0D5D" w:rsidRPr="002A3627" w:rsidRDefault="00AC0D5D" w:rsidP="00BB6897">
      <w:pPr>
        <w:pStyle w:val="NoSpacing"/>
        <w:rPr>
          <w:rFonts w:ascii="Arial" w:hAnsi="Arial" w:cs="Arial"/>
          <w:b/>
        </w:rPr>
      </w:pPr>
      <w:r w:rsidRPr="002A3627">
        <w:rPr>
          <w:rFonts w:ascii="Arial" w:hAnsi="Arial" w:cs="Arial"/>
          <w:b/>
        </w:rPr>
        <w:tab/>
      </w:r>
      <w:r w:rsidRPr="002A3627">
        <w:rPr>
          <w:rFonts w:ascii="Arial" w:hAnsi="Arial" w:cs="Arial"/>
          <w:b/>
        </w:rPr>
        <w:tab/>
        <w:t>Level 5</w:t>
      </w:r>
      <w:r w:rsidR="002906AB">
        <w:rPr>
          <w:rFonts w:ascii="Arial" w:hAnsi="Arial" w:cs="Arial"/>
          <w:b/>
        </w:rPr>
        <w:t>:</w:t>
      </w:r>
      <w:r w:rsidRPr="002A3627">
        <w:rPr>
          <w:rFonts w:ascii="Arial" w:hAnsi="Arial" w:cs="Arial"/>
          <w:b/>
        </w:rPr>
        <w:t xml:space="preserve"> Monitoring</w:t>
      </w:r>
      <w:r w:rsidR="002A3627">
        <w:rPr>
          <w:rFonts w:ascii="Arial" w:hAnsi="Arial" w:cs="Arial"/>
          <w:b/>
        </w:rPr>
        <w:t xml:space="preserve"> </w:t>
      </w:r>
    </w:p>
    <w:p w14:paraId="5C473798" w14:textId="5470BEAB" w:rsidR="00AC0D5D" w:rsidRPr="002A3627" w:rsidRDefault="00AC0D5D" w:rsidP="00BB6897">
      <w:pPr>
        <w:pStyle w:val="NoSpacing"/>
        <w:rPr>
          <w:rFonts w:ascii="Arial" w:hAnsi="Arial" w:cs="Arial"/>
          <w:b/>
        </w:rPr>
      </w:pPr>
      <w:r w:rsidRPr="002A3627">
        <w:rPr>
          <w:rFonts w:ascii="Arial" w:hAnsi="Arial" w:cs="Arial"/>
          <w:b/>
        </w:rPr>
        <w:tab/>
      </w:r>
      <w:r w:rsidRPr="002A3627">
        <w:rPr>
          <w:rFonts w:ascii="Arial" w:hAnsi="Arial" w:cs="Arial"/>
          <w:b/>
        </w:rPr>
        <w:tab/>
        <w:t>Level 4</w:t>
      </w:r>
      <w:r w:rsidR="002906AB">
        <w:rPr>
          <w:rFonts w:ascii="Arial" w:hAnsi="Arial" w:cs="Arial"/>
          <w:b/>
        </w:rPr>
        <w:t>:</w:t>
      </w:r>
      <w:r w:rsidRPr="002A3627">
        <w:rPr>
          <w:rFonts w:ascii="Arial" w:hAnsi="Arial" w:cs="Arial"/>
          <w:b/>
        </w:rPr>
        <w:t xml:space="preserve"> Pre-Activation</w:t>
      </w:r>
    </w:p>
    <w:p w14:paraId="332C98B0" w14:textId="044F79D2" w:rsidR="00AC0D5D" w:rsidRPr="002A3627" w:rsidRDefault="00AC0D5D" w:rsidP="00BB6897">
      <w:pPr>
        <w:pStyle w:val="NoSpacing"/>
        <w:rPr>
          <w:rFonts w:ascii="Arial" w:hAnsi="Arial" w:cs="Arial"/>
          <w:b/>
        </w:rPr>
      </w:pPr>
      <w:r w:rsidRPr="002A3627">
        <w:rPr>
          <w:rFonts w:ascii="Arial" w:hAnsi="Arial" w:cs="Arial"/>
          <w:b/>
        </w:rPr>
        <w:tab/>
      </w:r>
      <w:r w:rsidRPr="002A3627">
        <w:rPr>
          <w:rFonts w:ascii="Arial" w:hAnsi="Arial" w:cs="Arial"/>
          <w:b/>
        </w:rPr>
        <w:tab/>
        <w:t>Level 3</w:t>
      </w:r>
      <w:r w:rsidR="002906AB">
        <w:rPr>
          <w:rFonts w:ascii="Arial" w:hAnsi="Arial" w:cs="Arial"/>
          <w:b/>
        </w:rPr>
        <w:t>:</w:t>
      </w:r>
      <w:r w:rsidRPr="002A3627">
        <w:rPr>
          <w:rFonts w:ascii="Arial" w:hAnsi="Arial" w:cs="Arial"/>
          <w:b/>
        </w:rPr>
        <w:t xml:space="preserve"> Activation</w:t>
      </w:r>
      <w:r w:rsidR="002906AB">
        <w:rPr>
          <w:rFonts w:ascii="Arial" w:hAnsi="Arial" w:cs="Arial"/>
          <w:b/>
        </w:rPr>
        <w:t xml:space="preserve"> </w:t>
      </w:r>
      <w:r w:rsidRPr="002A3627">
        <w:rPr>
          <w:rFonts w:ascii="Arial" w:hAnsi="Arial" w:cs="Arial"/>
          <w:b/>
        </w:rPr>
        <w:t>-</w:t>
      </w:r>
      <w:r w:rsidR="002906AB">
        <w:rPr>
          <w:rFonts w:ascii="Arial" w:hAnsi="Arial" w:cs="Arial"/>
          <w:b/>
        </w:rPr>
        <w:t xml:space="preserve"> </w:t>
      </w:r>
      <w:r w:rsidRPr="002A3627">
        <w:rPr>
          <w:rFonts w:ascii="Arial" w:hAnsi="Arial" w:cs="Arial"/>
          <w:b/>
        </w:rPr>
        <w:t>Minor</w:t>
      </w:r>
      <w:r w:rsidRPr="002A3627">
        <w:rPr>
          <w:rFonts w:ascii="Arial" w:hAnsi="Arial" w:cs="Arial"/>
          <w:b/>
        </w:rPr>
        <w:tab/>
      </w:r>
    </w:p>
    <w:p w14:paraId="50EA62F1" w14:textId="78011CA4" w:rsidR="00AC0D5D" w:rsidRPr="002A3627" w:rsidRDefault="00AC0D5D" w:rsidP="00BB6897">
      <w:pPr>
        <w:pStyle w:val="NoSpacing"/>
        <w:rPr>
          <w:rFonts w:ascii="Arial" w:hAnsi="Arial" w:cs="Arial"/>
          <w:b/>
        </w:rPr>
      </w:pPr>
      <w:r w:rsidRPr="002A3627">
        <w:rPr>
          <w:rFonts w:ascii="Arial" w:hAnsi="Arial" w:cs="Arial"/>
          <w:b/>
        </w:rPr>
        <w:tab/>
      </w:r>
      <w:r w:rsidRPr="002A3627">
        <w:rPr>
          <w:rFonts w:ascii="Arial" w:hAnsi="Arial" w:cs="Arial"/>
          <w:b/>
        </w:rPr>
        <w:tab/>
        <w:t>Level 2</w:t>
      </w:r>
      <w:r w:rsidR="002906AB">
        <w:rPr>
          <w:rFonts w:ascii="Arial" w:hAnsi="Arial" w:cs="Arial"/>
          <w:b/>
        </w:rPr>
        <w:t>:</w:t>
      </w:r>
      <w:r w:rsidRPr="002A3627">
        <w:rPr>
          <w:rFonts w:ascii="Arial" w:hAnsi="Arial" w:cs="Arial"/>
          <w:b/>
        </w:rPr>
        <w:t xml:space="preserve"> Activation</w:t>
      </w:r>
      <w:r w:rsidR="002906AB">
        <w:rPr>
          <w:rFonts w:ascii="Arial" w:hAnsi="Arial" w:cs="Arial"/>
          <w:b/>
        </w:rPr>
        <w:t xml:space="preserve"> </w:t>
      </w:r>
      <w:r w:rsidRPr="002A3627">
        <w:rPr>
          <w:rFonts w:ascii="Arial" w:hAnsi="Arial" w:cs="Arial"/>
          <w:b/>
        </w:rPr>
        <w:t>-</w:t>
      </w:r>
      <w:r w:rsidR="002906AB">
        <w:rPr>
          <w:rFonts w:ascii="Arial" w:hAnsi="Arial" w:cs="Arial"/>
          <w:b/>
        </w:rPr>
        <w:t xml:space="preserve"> </w:t>
      </w:r>
      <w:r w:rsidRPr="002A3627">
        <w:rPr>
          <w:rFonts w:ascii="Arial" w:hAnsi="Arial" w:cs="Arial"/>
          <w:b/>
        </w:rPr>
        <w:t>Moderate</w:t>
      </w:r>
    </w:p>
    <w:p w14:paraId="4AE28A92" w14:textId="1AD2C74A" w:rsidR="00AC0D5D" w:rsidRDefault="00AC0D5D" w:rsidP="00BB6897">
      <w:pPr>
        <w:pStyle w:val="NoSpacing"/>
        <w:rPr>
          <w:rFonts w:ascii="Arial" w:hAnsi="Arial" w:cs="Arial"/>
          <w:b/>
        </w:rPr>
      </w:pPr>
      <w:r w:rsidRPr="002A3627">
        <w:rPr>
          <w:rFonts w:ascii="Arial" w:hAnsi="Arial" w:cs="Arial"/>
          <w:b/>
        </w:rPr>
        <w:tab/>
      </w:r>
      <w:r w:rsidRPr="002A3627">
        <w:rPr>
          <w:rFonts w:ascii="Arial" w:hAnsi="Arial" w:cs="Arial"/>
          <w:b/>
        </w:rPr>
        <w:tab/>
        <w:t>Level 1</w:t>
      </w:r>
      <w:r w:rsidR="002906AB">
        <w:rPr>
          <w:rFonts w:ascii="Arial" w:hAnsi="Arial" w:cs="Arial"/>
          <w:b/>
        </w:rPr>
        <w:t>:</w:t>
      </w:r>
      <w:r w:rsidRPr="002A3627">
        <w:rPr>
          <w:rFonts w:ascii="Arial" w:hAnsi="Arial" w:cs="Arial"/>
          <w:b/>
        </w:rPr>
        <w:t xml:space="preserve"> Activation</w:t>
      </w:r>
      <w:r w:rsidR="002906AB">
        <w:rPr>
          <w:rFonts w:ascii="Arial" w:hAnsi="Arial" w:cs="Arial"/>
          <w:b/>
        </w:rPr>
        <w:t xml:space="preserve"> </w:t>
      </w:r>
      <w:r w:rsidR="00D34E5E">
        <w:rPr>
          <w:rFonts w:ascii="Arial" w:hAnsi="Arial" w:cs="Arial"/>
          <w:b/>
        </w:rPr>
        <w:t>–</w:t>
      </w:r>
      <w:r w:rsidR="002906AB">
        <w:rPr>
          <w:rFonts w:ascii="Arial" w:hAnsi="Arial" w:cs="Arial"/>
          <w:b/>
        </w:rPr>
        <w:t xml:space="preserve"> </w:t>
      </w:r>
      <w:r w:rsidRPr="002A3627">
        <w:rPr>
          <w:rFonts w:ascii="Arial" w:hAnsi="Arial" w:cs="Arial"/>
          <w:b/>
        </w:rPr>
        <w:t>Massive</w:t>
      </w:r>
    </w:p>
    <w:p w14:paraId="4C42D396" w14:textId="42582BA2" w:rsidR="00D34E5E" w:rsidRPr="00035A0D" w:rsidRDefault="00D34E5E" w:rsidP="00BB6897">
      <w:pPr>
        <w:pStyle w:val="NoSpacing"/>
        <w:rPr>
          <w:rFonts w:ascii="Arial" w:hAnsi="Arial" w:cs="Arial"/>
          <w:b/>
          <w:u w:val="dotted"/>
        </w:rPr>
      </w:pPr>
      <w:r>
        <w:rPr>
          <w:rFonts w:ascii="Arial" w:hAnsi="Arial" w:cs="Arial"/>
          <w:b/>
        </w:rPr>
        <w:tab/>
        <w:t xml:space="preserve">Plan Development and Maintenance </w:t>
      </w:r>
      <w:r>
        <w:rPr>
          <w:rFonts w:ascii="Arial" w:hAnsi="Arial" w:cs="Arial"/>
          <w:b/>
          <w:u w:val="dotted"/>
        </w:rPr>
        <w:tab/>
      </w:r>
      <w:r>
        <w:rPr>
          <w:rFonts w:ascii="Arial" w:hAnsi="Arial" w:cs="Arial"/>
          <w:b/>
          <w:u w:val="dotted"/>
        </w:rPr>
        <w:tab/>
      </w:r>
      <w:r>
        <w:rPr>
          <w:rFonts w:ascii="Arial" w:hAnsi="Arial" w:cs="Arial"/>
          <w:b/>
          <w:u w:val="dotted"/>
        </w:rPr>
        <w:tab/>
      </w:r>
      <w:r>
        <w:rPr>
          <w:rFonts w:ascii="Arial" w:hAnsi="Arial" w:cs="Arial"/>
          <w:b/>
          <w:u w:val="dotted"/>
        </w:rPr>
        <w:tab/>
      </w:r>
      <w:r>
        <w:rPr>
          <w:rFonts w:ascii="Arial" w:hAnsi="Arial" w:cs="Arial"/>
          <w:b/>
          <w:u w:val="dotted"/>
        </w:rPr>
        <w:tab/>
      </w:r>
    </w:p>
    <w:p w14:paraId="05053EFF" w14:textId="77777777" w:rsidR="002A3627" w:rsidRDefault="002A3627" w:rsidP="00BB6897">
      <w:pPr>
        <w:pStyle w:val="NoSpacing"/>
        <w:rPr>
          <w:rFonts w:ascii="Arial" w:hAnsi="Arial" w:cs="Arial"/>
          <w:b/>
        </w:rPr>
      </w:pPr>
    </w:p>
    <w:p w14:paraId="277BB041" w14:textId="25BC03AB" w:rsidR="00AC0D5D" w:rsidRPr="002A3627" w:rsidRDefault="001C0C39" w:rsidP="00BB6897">
      <w:pPr>
        <w:pStyle w:val="NoSpacing"/>
        <w:rPr>
          <w:rFonts w:ascii="Arial" w:hAnsi="Arial" w:cs="Arial"/>
          <w:b/>
        </w:rPr>
      </w:pPr>
      <w:r>
        <w:rPr>
          <w:rFonts w:ascii="Arial" w:hAnsi="Arial" w:cs="Arial"/>
          <w:b/>
        </w:rPr>
        <w:t>County and Local Emergency Support Functions</w:t>
      </w:r>
      <w:r w:rsidR="00836D5C">
        <w:rPr>
          <w:rFonts w:ascii="Arial" w:hAnsi="Arial" w:cs="Arial"/>
          <w:b/>
        </w:rPr>
        <w:t xml:space="preserve"> (ESFs</w:t>
      </w:r>
      <w:r w:rsidR="00AC0D5D" w:rsidRPr="002A3627">
        <w:rPr>
          <w:rFonts w:ascii="Arial" w:hAnsi="Arial" w:cs="Arial"/>
          <w:b/>
        </w:rPr>
        <w:t>)</w:t>
      </w:r>
    </w:p>
    <w:p w14:paraId="4F256E80" w14:textId="77777777" w:rsidR="00AC0D5D" w:rsidRPr="002A3627" w:rsidRDefault="00AC0D5D" w:rsidP="00BB6897">
      <w:pPr>
        <w:pStyle w:val="NoSpacing"/>
        <w:rPr>
          <w:rFonts w:ascii="Arial" w:hAnsi="Arial" w:cs="Arial"/>
          <w:b/>
        </w:rPr>
      </w:pPr>
    </w:p>
    <w:p w14:paraId="6A0D09E0" w14:textId="02A62627" w:rsidR="00AC0D5D" w:rsidRPr="002A3627" w:rsidRDefault="001C0C39" w:rsidP="00BB6897">
      <w:pPr>
        <w:pStyle w:val="NoSpacing"/>
        <w:ind w:firstLine="720"/>
        <w:rPr>
          <w:rFonts w:ascii="Arial" w:hAnsi="Arial" w:cs="Arial"/>
          <w:b/>
        </w:rPr>
      </w:pPr>
      <w:r>
        <w:rPr>
          <w:rFonts w:ascii="Arial" w:hAnsi="Arial" w:cs="Arial"/>
          <w:b/>
        </w:rPr>
        <w:t>ESF 1: Evacuation and Transportation R</w:t>
      </w:r>
      <w:r w:rsidR="00AC0D5D" w:rsidRPr="002A3627">
        <w:rPr>
          <w:rFonts w:ascii="Arial" w:hAnsi="Arial" w:cs="Arial"/>
          <w:b/>
        </w:rPr>
        <w:t>esources</w:t>
      </w:r>
      <w:r>
        <w:rPr>
          <w:rFonts w:ascii="Arial" w:hAnsi="Arial" w:cs="Arial"/>
          <w:b/>
        </w:rPr>
        <w:t xml:space="preserve"> </w:t>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rPr>
        <w:t xml:space="preserve"> </w:t>
      </w:r>
    </w:p>
    <w:p w14:paraId="1140CD5D" w14:textId="4AA119A2" w:rsidR="00AC0D5D" w:rsidRPr="002A3627" w:rsidRDefault="001C0C39" w:rsidP="00BB6897">
      <w:pPr>
        <w:pStyle w:val="NoSpacing"/>
        <w:ind w:firstLine="720"/>
        <w:rPr>
          <w:rFonts w:ascii="Arial" w:hAnsi="Arial" w:cs="Arial"/>
          <w:b/>
        </w:rPr>
      </w:pPr>
      <w:r>
        <w:rPr>
          <w:rFonts w:ascii="Arial" w:hAnsi="Arial" w:cs="Arial"/>
          <w:b/>
        </w:rPr>
        <w:t xml:space="preserve">ESF 2: Communication and Warning </w:t>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rPr>
        <w:t xml:space="preserve"> </w:t>
      </w:r>
      <w:r w:rsidR="00AC0D5D" w:rsidRPr="002A3627">
        <w:rPr>
          <w:rFonts w:ascii="Arial" w:hAnsi="Arial" w:cs="Arial"/>
          <w:b/>
        </w:rPr>
        <w:tab/>
      </w:r>
    </w:p>
    <w:p w14:paraId="7E132D57" w14:textId="281C4712" w:rsidR="00AC0D5D" w:rsidRPr="002A3627" w:rsidRDefault="001C0C39" w:rsidP="00BB6897">
      <w:pPr>
        <w:pStyle w:val="NoSpacing"/>
        <w:ind w:firstLine="720"/>
        <w:rPr>
          <w:rFonts w:ascii="Arial" w:hAnsi="Arial" w:cs="Arial"/>
          <w:b/>
        </w:rPr>
      </w:pPr>
      <w:r>
        <w:rPr>
          <w:rFonts w:ascii="Arial" w:hAnsi="Arial" w:cs="Arial"/>
          <w:b/>
        </w:rPr>
        <w:t xml:space="preserve">ESF 3: </w:t>
      </w:r>
      <w:r w:rsidR="00AC0D5D" w:rsidRPr="002A3627">
        <w:rPr>
          <w:rFonts w:ascii="Arial" w:hAnsi="Arial" w:cs="Arial"/>
          <w:b/>
        </w:rPr>
        <w:t>Public Works and Engineering/Debris Management</w:t>
      </w:r>
      <w:r w:rsidR="002A3627">
        <w:rPr>
          <w:rFonts w:ascii="Arial" w:hAnsi="Arial" w:cs="Arial"/>
          <w:b/>
        </w:rPr>
        <w:t xml:space="preserve"> </w:t>
      </w:r>
      <w:r w:rsidR="002A3627">
        <w:rPr>
          <w:rFonts w:ascii="Arial" w:hAnsi="Arial" w:cs="Arial"/>
          <w:b/>
          <w:u w:val="dotted"/>
        </w:rPr>
        <w:tab/>
      </w:r>
      <w:r w:rsidR="002A3627">
        <w:rPr>
          <w:rFonts w:ascii="Arial" w:hAnsi="Arial" w:cs="Arial"/>
          <w:b/>
          <w:u w:val="dotted"/>
        </w:rPr>
        <w:tab/>
      </w:r>
      <w:r w:rsidR="002A3627">
        <w:rPr>
          <w:rFonts w:ascii="Arial" w:hAnsi="Arial" w:cs="Arial"/>
          <w:b/>
        </w:rPr>
        <w:t xml:space="preserve"> </w:t>
      </w:r>
    </w:p>
    <w:p w14:paraId="40BF6A87" w14:textId="146A69F5" w:rsidR="00AC0D5D" w:rsidRPr="002A3627" w:rsidRDefault="001C0C39" w:rsidP="00BB6897">
      <w:pPr>
        <w:pStyle w:val="NoSpacing"/>
        <w:ind w:firstLine="720"/>
        <w:rPr>
          <w:rFonts w:ascii="Arial" w:hAnsi="Arial" w:cs="Arial"/>
          <w:b/>
        </w:rPr>
      </w:pPr>
      <w:r>
        <w:rPr>
          <w:rFonts w:ascii="Arial" w:hAnsi="Arial" w:cs="Arial"/>
          <w:b/>
        </w:rPr>
        <w:t>ESF 4: Firefighting</w:t>
      </w:r>
      <w:r w:rsidR="002A3627">
        <w:rPr>
          <w:rFonts w:ascii="Arial" w:hAnsi="Arial" w:cs="Arial"/>
          <w:b/>
        </w:rPr>
        <w:t xml:space="preserve"> </w:t>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rPr>
        <w:t xml:space="preserve"> </w:t>
      </w:r>
    </w:p>
    <w:p w14:paraId="0A6683B4" w14:textId="438C2911" w:rsidR="00AC0D5D" w:rsidRPr="002A3627" w:rsidRDefault="001C0C39" w:rsidP="00BB6897">
      <w:pPr>
        <w:pStyle w:val="NoSpacing"/>
        <w:ind w:firstLine="720"/>
        <w:rPr>
          <w:rFonts w:ascii="Arial" w:hAnsi="Arial" w:cs="Arial"/>
          <w:b/>
        </w:rPr>
      </w:pPr>
      <w:r>
        <w:rPr>
          <w:rFonts w:ascii="Arial" w:hAnsi="Arial" w:cs="Arial"/>
          <w:b/>
        </w:rPr>
        <w:t xml:space="preserve">ESF 5: </w:t>
      </w:r>
      <w:r w:rsidR="00AC0D5D" w:rsidRPr="002A3627">
        <w:rPr>
          <w:rFonts w:ascii="Arial" w:hAnsi="Arial" w:cs="Arial"/>
          <w:b/>
        </w:rPr>
        <w:t xml:space="preserve">Emergency </w:t>
      </w:r>
      <w:r>
        <w:rPr>
          <w:rFonts w:ascii="Arial" w:hAnsi="Arial" w:cs="Arial"/>
          <w:b/>
        </w:rPr>
        <w:t>Management</w:t>
      </w:r>
      <w:r w:rsidR="002A3627">
        <w:rPr>
          <w:rFonts w:ascii="Arial" w:hAnsi="Arial" w:cs="Arial"/>
          <w:b/>
        </w:rPr>
        <w:t xml:space="preserve"> </w:t>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rPr>
        <w:t xml:space="preserve"> </w:t>
      </w:r>
    </w:p>
    <w:p w14:paraId="19D74EE2" w14:textId="524E934E" w:rsidR="00AC0D5D" w:rsidRPr="002A3627" w:rsidRDefault="001C0C39" w:rsidP="00BB6897">
      <w:pPr>
        <w:pStyle w:val="NoSpacing"/>
        <w:ind w:firstLine="720"/>
        <w:rPr>
          <w:rFonts w:ascii="Arial" w:hAnsi="Arial" w:cs="Arial"/>
          <w:b/>
        </w:rPr>
      </w:pPr>
      <w:r>
        <w:rPr>
          <w:rFonts w:ascii="Arial" w:hAnsi="Arial" w:cs="Arial"/>
          <w:b/>
        </w:rPr>
        <w:t xml:space="preserve">ESF 6: </w:t>
      </w:r>
      <w:r w:rsidR="00AC0D5D" w:rsidRPr="002A3627">
        <w:rPr>
          <w:rFonts w:ascii="Arial" w:hAnsi="Arial" w:cs="Arial"/>
          <w:b/>
        </w:rPr>
        <w:t>Mass Care, Housing</w:t>
      </w:r>
      <w:r>
        <w:rPr>
          <w:rFonts w:ascii="Arial" w:hAnsi="Arial" w:cs="Arial"/>
          <w:b/>
        </w:rPr>
        <w:t>,</w:t>
      </w:r>
      <w:r w:rsidR="00AC0D5D" w:rsidRPr="002A3627">
        <w:rPr>
          <w:rFonts w:ascii="Arial" w:hAnsi="Arial" w:cs="Arial"/>
          <w:b/>
        </w:rPr>
        <w:t xml:space="preserve"> and Human Services </w:t>
      </w:r>
      <w:r w:rsidR="002A3627">
        <w:rPr>
          <w:rFonts w:ascii="Arial" w:hAnsi="Arial" w:cs="Arial"/>
          <w:b/>
          <w:u w:val="dotted"/>
        </w:rPr>
        <w:tab/>
      </w:r>
      <w:r>
        <w:rPr>
          <w:rFonts w:ascii="Arial" w:hAnsi="Arial" w:cs="Arial"/>
          <w:b/>
          <w:u w:val="dotted"/>
        </w:rPr>
        <w:tab/>
      </w:r>
      <w:r w:rsidR="002A3627">
        <w:rPr>
          <w:rFonts w:ascii="Arial" w:hAnsi="Arial" w:cs="Arial"/>
          <w:b/>
          <w:u w:val="dotted"/>
        </w:rPr>
        <w:tab/>
      </w:r>
      <w:r w:rsidR="002A3627">
        <w:rPr>
          <w:rFonts w:ascii="Arial" w:hAnsi="Arial" w:cs="Arial"/>
          <w:b/>
        </w:rPr>
        <w:t xml:space="preserve"> </w:t>
      </w:r>
    </w:p>
    <w:p w14:paraId="29790505" w14:textId="77777777" w:rsidR="00DD40C0" w:rsidRDefault="00DD40C0" w:rsidP="00D34E5E">
      <w:pPr>
        <w:pStyle w:val="NoSpacing"/>
        <w:rPr>
          <w:rFonts w:ascii="Arial" w:hAnsi="Arial" w:cs="Arial"/>
          <w:b/>
        </w:rPr>
      </w:pPr>
    </w:p>
    <w:p w14:paraId="7CFC47D6" w14:textId="77777777" w:rsidR="00D34E5E" w:rsidRDefault="00D34E5E" w:rsidP="00D34E5E">
      <w:pPr>
        <w:pStyle w:val="NoSpacing"/>
        <w:rPr>
          <w:rFonts w:ascii="Arial" w:hAnsi="Arial" w:cs="Arial"/>
          <w:b/>
        </w:rPr>
      </w:pPr>
      <w:r>
        <w:rPr>
          <w:rFonts w:ascii="Arial" w:hAnsi="Arial" w:cs="Arial"/>
          <w:b/>
        </w:rPr>
        <w:lastRenderedPageBreak/>
        <w:t>County and Local Emergency Support Functions (ESFs) - (Continued)</w:t>
      </w:r>
    </w:p>
    <w:p w14:paraId="755CD24D" w14:textId="77777777" w:rsidR="00D34E5E" w:rsidRPr="002A3627" w:rsidRDefault="00D34E5E" w:rsidP="00D34E5E">
      <w:pPr>
        <w:pStyle w:val="NoSpacing"/>
        <w:rPr>
          <w:rFonts w:ascii="Arial" w:hAnsi="Arial" w:cs="Arial"/>
          <w:b/>
        </w:rPr>
      </w:pPr>
    </w:p>
    <w:p w14:paraId="73F9FA4E" w14:textId="6A3E7426" w:rsidR="00AC0D5D" w:rsidRPr="002A3627" w:rsidRDefault="001C0C39" w:rsidP="00BB6897">
      <w:pPr>
        <w:pStyle w:val="NoSpacing"/>
        <w:ind w:firstLine="720"/>
        <w:rPr>
          <w:rFonts w:ascii="Arial" w:hAnsi="Arial" w:cs="Arial"/>
          <w:b/>
        </w:rPr>
      </w:pPr>
      <w:r>
        <w:rPr>
          <w:rFonts w:ascii="Arial" w:hAnsi="Arial" w:cs="Arial"/>
          <w:b/>
        </w:rPr>
        <w:t>ESF 7: Resource Support and Management</w:t>
      </w:r>
      <w:r w:rsidR="002A3627">
        <w:rPr>
          <w:rFonts w:ascii="Arial" w:hAnsi="Arial" w:cs="Arial"/>
          <w:b/>
        </w:rPr>
        <w:t xml:space="preserve"> </w:t>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rPr>
        <w:t xml:space="preserve"> </w:t>
      </w:r>
    </w:p>
    <w:p w14:paraId="58048A1B" w14:textId="4A30198E" w:rsidR="00AC0D5D" w:rsidRPr="002A3627" w:rsidRDefault="001C0C39" w:rsidP="00BB6897">
      <w:pPr>
        <w:pStyle w:val="NoSpacing"/>
        <w:ind w:firstLine="720"/>
        <w:rPr>
          <w:rFonts w:ascii="Arial" w:hAnsi="Arial" w:cs="Arial"/>
          <w:b/>
        </w:rPr>
      </w:pPr>
      <w:r>
        <w:rPr>
          <w:rFonts w:ascii="Arial" w:hAnsi="Arial" w:cs="Arial"/>
          <w:b/>
        </w:rPr>
        <w:t xml:space="preserve">ESF 8: </w:t>
      </w:r>
      <w:r w:rsidR="00AC0D5D" w:rsidRPr="002A3627">
        <w:rPr>
          <w:rFonts w:ascii="Arial" w:hAnsi="Arial" w:cs="Arial"/>
          <w:b/>
        </w:rPr>
        <w:t>Public Health, Medical</w:t>
      </w:r>
      <w:r>
        <w:rPr>
          <w:rFonts w:ascii="Arial" w:hAnsi="Arial" w:cs="Arial"/>
          <w:b/>
        </w:rPr>
        <w:t>,</w:t>
      </w:r>
      <w:r w:rsidR="00AC0D5D" w:rsidRPr="002A3627">
        <w:rPr>
          <w:rFonts w:ascii="Arial" w:hAnsi="Arial" w:cs="Arial"/>
          <w:b/>
        </w:rPr>
        <w:t xml:space="preserve"> and Mortuary</w:t>
      </w:r>
      <w:r w:rsidR="002A3627">
        <w:rPr>
          <w:rFonts w:ascii="Arial" w:hAnsi="Arial" w:cs="Arial"/>
          <w:b/>
        </w:rPr>
        <w:t xml:space="preserve"> </w:t>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rPr>
        <w:t xml:space="preserve"> </w:t>
      </w:r>
    </w:p>
    <w:p w14:paraId="41330CBE" w14:textId="2A8857DC" w:rsidR="00AC0D5D" w:rsidRPr="002A3627" w:rsidRDefault="001C0C39" w:rsidP="00BB6897">
      <w:pPr>
        <w:pStyle w:val="NoSpacing"/>
        <w:ind w:firstLine="720"/>
        <w:rPr>
          <w:rFonts w:ascii="Arial" w:hAnsi="Arial" w:cs="Arial"/>
          <w:b/>
        </w:rPr>
      </w:pPr>
      <w:r>
        <w:rPr>
          <w:rFonts w:ascii="Arial" w:hAnsi="Arial" w:cs="Arial"/>
          <w:b/>
        </w:rPr>
        <w:t xml:space="preserve">ESF 9: </w:t>
      </w:r>
      <w:r w:rsidR="00AC0D5D" w:rsidRPr="002A3627">
        <w:rPr>
          <w:rFonts w:ascii="Arial" w:hAnsi="Arial" w:cs="Arial"/>
          <w:b/>
        </w:rPr>
        <w:t>Search and Rescue</w:t>
      </w:r>
      <w:r w:rsidR="002A3627">
        <w:rPr>
          <w:rFonts w:ascii="Arial" w:hAnsi="Arial" w:cs="Arial"/>
          <w:b/>
        </w:rPr>
        <w:t xml:space="preserve"> </w:t>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rPr>
        <w:t xml:space="preserve"> </w:t>
      </w:r>
    </w:p>
    <w:p w14:paraId="5E7CB42E" w14:textId="0EE581FE" w:rsidR="00AC0D5D" w:rsidRPr="002A3627" w:rsidRDefault="001C0C39" w:rsidP="00BB6897">
      <w:pPr>
        <w:pStyle w:val="NoSpacing"/>
        <w:ind w:firstLine="720"/>
        <w:rPr>
          <w:rFonts w:ascii="Arial" w:hAnsi="Arial" w:cs="Arial"/>
          <w:b/>
        </w:rPr>
      </w:pPr>
      <w:r>
        <w:rPr>
          <w:rFonts w:ascii="Arial" w:hAnsi="Arial" w:cs="Arial"/>
          <w:b/>
        </w:rPr>
        <w:t>ESF 10: Hazardous Materials</w:t>
      </w:r>
      <w:r w:rsidR="002A3627">
        <w:rPr>
          <w:rFonts w:ascii="Arial" w:hAnsi="Arial" w:cs="Arial"/>
          <w:b/>
        </w:rPr>
        <w:t xml:space="preserve"> </w:t>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rPr>
        <w:t xml:space="preserve"> </w:t>
      </w:r>
    </w:p>
    <w:p w14:paraId="71193CC6" w14:textId="7228A08F" w:rsidR="00AC0D5D" w:rsidRPr="002A3627" w:rsidRDefault="001C0C39" w:rsidP="00BB6897">
      <w:pPr>
        <w:pStyle w:val="NoSpacing"/>
        <w:ind w:firstLine="720"/>
        <w:rPr>
          <w:rFonts w:ascii="Arial" w:hAnsi="Arial" w:cs="Arial"/>
          <w:b/>
        </w:rPr>
      </w:pPr>
      <w:r>
        <w:rPr>
          <w:rFonts w:ascii="Arial" w:hAnsi="Arial" w:cs="Arial"/>
          <w:b/>
        </w:rPr>
        <w:t xml:space="preserve">ESF 11: </w:t>
      </w:r>
      <w:r w:rsidR="00AC0D5D" w:rsidRPr="002A3627">
        <w:rPr>
          <w:rFonts w:ascii="Arial" w:hAnsi="Arial" w:cs="Arial"/>
          <w:b/>
        </w:rPr>
        <w:t xml:space="preserve">Agriculture and Natural Resources </w:t>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rPr>
        <w:t xml:space="preserve"> </w:t>
      </w:r>
    </w:p>
    <w:p w14:paraId="703D5FA1" w14:textId="3D93453E" w:rsidR="00AC0D5D" w:rsidRPr="002A3627" w:rsidRDefault="001C0C39" w:rsidP="00BB6897">
      <w:pPr>
        <w:pStyle w:val="NoSpacing"/>
        <w:ind w:firstLine="720"/>
        <w:rPr>
          <w:rFonts w:ascii="Arial" w:hAnsi="Arial" w:cs="Arial"/>
          <w:b/>
        </w:rPr>
      </w:pPr>
      <w:r>
        <w:rPr>
          <w:rFonts w:ascii="Arial" w:hAnsi="Arial" w:cs="Arial"/>
          <w:b/>
        </w:rPr>
        <w:t>ESF 12: Energy</w:t>
      </w:r>
      <w:r w:rsidR="002A3627">
        <w:rPr>
          <w:rFonts w:ascii="Arial" w:hAnsi="Arial" w:cs="Arial"/>
          <w:b/>
        </w:rPr>
        <w:t xml:space="preserve"> </w:t>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rPr>
        <w:t xml:space="preserve"> </w:t>
      </w:r>
    </w:p>
    <w:p w14:paraId="7D8A8C4F" w14:textId="29F8E8F0" w:rsidR="00AC0D5D" w:rsidRPr="002A3627" w:rsidRDefault="001C0C39" w:rsidP="00BB6897">
      <w:pPr>
        <w:pStyle w:val="NoSpacing"/>
        <w:ind w:firstLine="720"/>
        <w:rPr>
          <w:rFonts w:ascii="Arial" w:hAnsi="Arial" w:cs="Arial"/>
          <w:b/>
        </w:rPr>
      </w:pPr>
      <w:r>
        <w:rPr>
          <w:rFonts w:ascii="Arial" w:hAnsi="Arial" w:cs="Arial"/>
          <w:b/>
        </w:rPr>
        <w:t xml:space="preserve">ESF 13: </w:t>
      </w:r>
      <w:r w:rsidR="002A3627">
        <w:rPr>
          <w:rFonts w:ascii="Arial" w:hAnsi="Arial" w:cs="Arial"/>
          <w:b/>
        </w:rPr>
        <w:t xml:space="preserve">Public Safety and Security </w:t>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rPr>
        <w:t xml:space="preserve"> </w:t>
      </w:r>
    </w:p>
    <w:p w14:paraId="4735B766" w14:textId="47FD0835" w:rsidR="00AC0D5D" w:rsidRPr="002A3627" w:rsidRDefault="001C0C39" w:rsidP="00BB6897">
      <w:pPr>
        <w:pStyle w:val="NoSpacing"/>
        <w:ind w:firstLine="720"/>
        <w:rPr>
          <w:rFonts w:ascii="Arial" w:hAnsi="Arial" w:cs="Arial"/>
          <w:b/>
        </w:rPr>
      </w:pPr>
      <w:r>
        <w:rPr>
          <w:rFonts w:ascii="Arial" w:hAnsi="Arial" w:cs="Arial"/>
          <w:b/>
        </w:rPr>
        <w:t xml:space="preserve">ESF </w:t>
      </w:r>
      <w:proofErr w:type="gramStart"/>
      <w:r>
        <w:rPr>
          <w:rFonts w:ascii="Arial" w:hAnsi="Arial" w:cs="Arial"/>
          <w:b/>
        </w:rPr>
        <w:t>14 :</w:t>
      </w:r>
      <w:proofErr w:type="gramEnd"/>
      <w:r w:rsidR="00AC0D5D" w:rsidRPr="002A3627">
        <w:rPr>
          <w:rFonts w:ascii="Arial" w:hAnsi="Arial" w:cs="Arial"/>
          <w:b/>
        </w:rPr>
        <w:t>L</w:t>
      </w:r>
      <w:r w:rsidR="002A3627">
        <w:rPr>
          <w:rFonts w:ascii="Arial" w:hAnsi="Arial" w:cs="Arial"/>
          <w:b/>
        </w:rPr>
        <w:t xml:space="preserve">ong-Term Community Recovery </w:t>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rPr>
        <w:t xml:space="preserve"> </w:t>
      </w:r>
    </w:p>
    <w:p w14:paraId="72C991E7" w14:textId="51CFF98B" w:rsidR="00AC0D5D" w:rsidRPr="002A3627" w:rsidRDefault="001C0C39" w:rsidP="00BB6897">
      <w:pPr>
        <w:pStyle w:val="NoSpacing"/>
        <w:ind w:firstLine="720"/>
        <w:rPr>
          <w:rFonts w:ascii="Arial" w:hAnsi="Arial" w:cs="Arial"/>
          <w:b/>
        </w:rPr>
      </w:pPr>
      <w:r>
        <w:rPr>
          <w:rFonts w:ascii="Arial" w:hAnsi="Arial" w:cs="Arial"/>
          <w:b/>
        </w:rPr>
        <w:t>ESF 15: External Affairs</w:t>
      </w:r>
      <w:r w:rsidR="002A3627">
        <w:rPr>
          <w:rFonts w:ascii="Arial" w:hAnsi="Arial" w:cs="Arial"/>
          <w:b/>
        </w:rPr>
        <w:t xml:space="preserve"> </w:t>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rPr>
        <w:t xml:space="preserve"> </w:t>
      </w:r>
    </w:p>
    <w:p w14:paraId="39EF408E" w14:textId="477300BE" w:rsidR="00AC0D5D" w:rsidRPr="002A3627" w:rsidRDefault="001C0C39" w:rsidP="00BB6897">
      <w:pPr>
        <w:pStyle w:val="NoSpacing"/>
        <w:ind w:firstLine="720"/>
        <w:rPr>
          <w:rFonts w:ascii="Arial" w:hAnsi="Arial" w:cs="Arial"/>
          <w:b/>
        </w:rPr>
      </w:pPr>
      <w:r>
        <w:rPr>
          <w:rFonts w:ascii="Arial" w:hAnsi="Arial" w:cs="Arial"/>
          <w:b/>
        </w:rPr>
        <w:t>ESF 16: Radiological/Ingestion Zone</w:t>
      </w:r>
      <w:r w:rsidR="002A3627">
        <w:rPr>
          <w:rFonts w:ascii="Arial" w:hAnsi="Arial" w:cs="Arial"/>
          <w:b/>
        </w:rPr>
        <w:t xml:space="preserve"> </w:t>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u w:val="dotted"/>
        </w:rPr>
        <w:tab/>
      </w:r>
      <w:r w:rsidR="002A3627">
        <w:rPr>
          <w:rFonts w:ascii="Arial" w:hAnsi="Arial" w:cs="Arial"/>
          <w:b/>
        </w:rPr>
        <w:t xml:space="preserve"> </w:t>
      </w:r>
    </w:p>
    <w:p w14:paraId="678AD85F" w14:textId="77777777" w:rsidR="00AC0D5D" w:rsidRPr="002A3627" w:rsidRDefault="00AC0D5D" w:rsidP="00BB6897">
      <w:pPr>
        <w:pStyle w:val="NoSpacing"/>
        <w:rPr>
          <w:rFonts w:ascii="Arial" w:hAnsi="Arial" w:cs="Arial"/>
          <w:b/>
        </w:rPr>
      </w:pPr>
    </w:p>
    <w:p w14:paraId="549B9265" w14:textId="69A70F75" w:rsidR="00AC0D5D" w:rsidRDefault="001C0C39" w:rsidP="00BB6897">
      <w:pPr>
        <w:pStyle w:val="NoSpacing"/>
        <w:rPr>
          <w:rFonts w:ascii="Arial" w:hAnsi="Arial" w:cs="Arial"/>
          <w:b/>
        </w:rPr>
      </w:pPr>
      <w:r w:rsidRPr="001C0C39">
        <w:rPr>
          <w:rFonts w:ascii="Arial" w:hAnsi="Arial" w:cs="Arial"/>
          <w:b/>
        </w:rPr>
        <w:t>Attachments</w:t>
      </w:r>
    </w:p>
    <w:p w14:paraId="21F04407" w14:textId="77777777" w:rsidR="001C0C39" w:rsidRPr="001C0C39" w:rsidRDefault="001C0C39" w:rsidP="00BB6897">
      <w:pPr>
        <w:pStyle w:val="NoSpacing"/>
        <w:rPr>
          <w:rFonts w:ascii="Arial" w:hAnsi="Arial" w:cs="Arial"/>
          <w:b/>
        </w:rPr>
      </w:pPr>
    </w:p>
    <w:p w14:paraId="46EACFB4" w14:textId="3BC8A8F6" w:rsidR="001C0C39" w:rsidRPr="002A3627" w:rsidRDefault="00516D7B" w:rsidP="00BB6897">
      <w:pPr>
        <w:pStyle w:val="NoSpacing"/>
        <w:ind w:firstLine="720"/>
        <w:rPr>
          <w:rFonts w:ascii="Arial" w:hAnsi="Arial" w:cs="Arial"/>
          <w:b/>
        </w:rPr>
      </w:pPr>
      <w:r>
        <w:rPr>
          <w:rFonts w:ascii="Arial" w:hAnsi="Arial" w:cs="Arial"/>
          <w:b/>
        </w:rPr>
        <w:t xml:space="preserve">Attachment 1 - </w:t>
      </w:r>
      <w:r w:rsidR="001C0C39" w:rsidRPr="002A3627">
        <w:rPr>
          <w:rFonts w:ascii="Arial" w:hAnsi="Arial" w:cs="Arial"/>
          <w:b/>
        </w:rPr>
        <w:t>Municipal Disaster Proclamation</w:t>
      </w:r>
      <w:r w:rsidR="001C0C39">
        <w:rPr>
          <w:rFonts w:ascii="Arial" w:hAnsi="Arial" w:cs="Arial"/>
          <w:b/>
        </w:rPr>
        <w:t xml:space="preserve"> </w:t>
      </w:r>
    </w:p>
    <w:p w14:paraId="6F4C1D62" w14:textId="7FC51606" w:rsidR="00AC0D5D" w:rsidRPr="002A3627" w:rsidRDefault="00AC0D5D" w:rsidP="00BB6897">
      <w:pPr>
        <w:pStyle w:val="NoSpacing"/>
        <w:rPr>
          <w:rFonts w:ascii="Arial" w:hAnsi="Arial" w:cs="Arial"/>
        </w:rPr>
      </w:pPr>
    </w:p>
    <w:p w14:paraId="561019A2" w14:textId="77777777" w:rsidR="00AC0D5D" w:rsidRPr="002A3627" w:rsidRDefault="00AC0D5D" w:rsidP="00BB6897">
      <w:pPr>
        <w:pStyle w:val="NoSpacing"/>
        <w:rPr>
          <w:rFonts w:ascii="Arial" w:hAnsi="Arial" w:cs="Arial"/>
          <w:b/>
          <w:sz w:val="24"/>
          <w:szCs w:val="24"/>
        </w:rPr>
      </w:pPr>
    </w:p>
    <w:p w14:paraId="42B43E62" w14:textId="77777777" w:rsidR="00CA0297" w:rsidRPr="002A3627" w:rsidRDefault="00CA0297" w:rsidP="00BB6897">
      <w:pPr>
        <w:rPr>
          <w:rFonts w:cs="Arial"/>
          <w:b/>
          <w:szCs w:val="24"/>
        </w:rPr>
      </w:pPr>
    </w:p>
    <w:p w14:paraId="17CA09F9" w14:textId="77777777" w:rsidR="001C5745" w:rsidRPr="002A3627" w:rsidRDefault="00B97AE3" w:rsidP="00BB6897">
      <w:pPr>
        <w:tabs>
          <w:tab w:val="left" w:pos="-720"/>
        </w:tabs>
        <w:suppressAutoHyphens/>
        <w:rPr>
          <w:rFonts w:cs="Arial"/>
          <w:b/>
          <w:sz w:val="20"/>
          <w:highlight w:val="magenta"/>
        </w:rPr>
      </w:pPr>
      <w:r w:rsidRPr="002A3627">
        <w:rPr>
          <w:rFonts w:cs="Arial"/>
          <w:highlight w:val="magenta"/>
        </w:rPr>
        <w:br w:type="page"/>
      </w:r>
    </w:p>
    <w:p w14:paraId="72F14737" w14:textId="77777777" w:rsidR="00516D7B" w:rsidRDefault="00516D7B" w:rsidP="00BB6897">
      <w:pPr>
        <w:pStyle w:val="Heading1"/>
        <w:jc w:val="center"/>
        <w:rPr>
          <w:highlight w:val="yellow"/>
        </w:rPr>
        <w:sectPr w:rsidR="00516D7B" w:rsidSect="00516D7B">
          <w:endnotePr>
            <w:numFmt w:val="decimal"/>
          </w:endnotePr>
          <w:type w:val="continuous"/>
          <w:pgSz w:w="12240" w:h="15840" w:code="1"/>
          <w:pgMar w:top="1440" w:right="1440" w:bottom="994" w:left="1440" w:header="1440" w:footer="720" w:gutter="0"/>
          <w:pgNumType w:start="1"/>
          <w:cols w:space="720"/>
          <w:noEndnote/>
          <w:titlePg/>
          <w:docGrid w:linePitch="326"/>
        </w:sectPr>
      </w:pPr>
    </w:p>
    <w:p w14:paraId="3E8FF201" w14:textId="78E7E2B6" w:rsidR="005C5E0C" w:rsidRDefault="00732C47" w:rsidP="00BB6897">
      <w:pPr>
        <w:pStyle w:val="Heading1"/>
        <w:jc w:val="center"/>
        <w:rPr>
          <w:highlight w:val="yellow"/>
        </w:rPr>
      </w:pPr>
      <w:r>
        <w:rPr>
          <w:highlight w:val="yellow"/>
        </w:rPr>
        <w:lastRenderedPageBreak/>
        <w:t>EOC Activation Notification List</w:t>
      </w:r>
    </w:p>
    <w:p w14:paraId="33BB735D" w14:textId="77777777" w:rsidR="00462819" w:rsidRPr="00C31073" w:rsidRDefault="00462819" w:rsidP="00BB6897">
      <w:pPr>
        <w:pStyle w:val="Heading1"/>
        <w:jc w:val="center"/>
        <w:rPr>
          <w:rFonts w:cs="Arial"/>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391"/>
        <w:gridCol w:w="2106"/>
        <w:gridCol w:w="2296"/>
      </w:tblGrid>
      <w:tr w:rsidR="0075612B" w:rsidRPr="00D66BEB" w14:paraId="0292229F" w14:textId="77777777" w:rsidTr="00682CDE">
        <w:tc>
          <w:tcPr>
            <w:tcW w:w="2557" w:type="dxa"/>
          </w:tcPr>
          <w:p w14:paraId="3343F717" w14:textId="77777777" w:rsidR="0075612B" w:rsidRPr="00D66BEB" w:rsidRDefault="0075612B" w:rsidP="00682CDE">
            <w:pPr>
              <w:jc w:val="center"/>
              <w:rPr>
                <w:rFonts w:cs="Arial"/>
                <w:b/>
              </w:rPr>
            </w:pPr>
            <w:r w:rsidRPr="00D66BEB">
              <w:rPr>
                <w:rFonts w:cs="Arial"/>
                <w:b/>
              </w:rPr>
              <w:t>Functional Area</w:t>
            </w:r>
          </w:p>
        </w:tc>
        <w:tc>
          <w:tcPr>
            <w:tcW w:w="2391" w:type="dxa"/>
          </w:tcPr>
          <w:p w14:paraId="516B0851" w14:textId="77777777" w:rsidR="0075612B" w:rsidRPr="00D66BEB" w:rsidRDefault="0075612B" w:rsidP="00682CDE">
            <w:pPr>
              <w:jc w:val="center"/>
              <w:rPr>
                <w:rFonts w:cs="Arial"/>
                <w:b/>
                <w:szCs w:val="24"/>
              </w:rPr>
            </w:pPr>
            <w:r w:rsidRPr="00D66BEB">
              <w:rPr>
                <w:rFonts w:cs="Arial"/>
                <w:b/>
                <w:szCs w:val="24"/>
              </w:rPr>
              <w:t>Primary Contact</w:t>
            </w:r>
          </w:p>
        </w:tc>
        <w:tc>
          <w:tcPr>
            <w:tcW w:w="2106" w:type="dxa"/>
          </w:tcPr>
          <w:p w14:paraId="122AF8E6" w14:textId="77777777" w:rsidR="0075612B" w:rsidRPr="00D66BEB" w:rsidRDefault="0075612B" w:rsidP="00682CDE">
            <w:pPr>
              <w:jc w:val="center"/>
              <w:rPr>
                <w:rFonts w:cs="Arial"/>
                <w:b/>
                <w:szCs w:val="24"/>
              </w:rPr>
            </w:pPr>
            <w:r w:rsidRPr="00D66BEB">
              <w:rPr>
                <w:rFonts w:cs="Arial"/>
                <w:b/>
                <w:szCs w:val="24"/>
              </w:rPr>
              <w:t>2nd Contact</w:t>
            </w:r>
          </w:p>
        </w:tc>
        <w:tc>
          <w:tcPr>
            <w:tcW w:w="2296" w:type="dxa"/>
          </w:tcPr>
          <w:p w14:paraId="159B517F" w14:textId="77777777" w:rsidR="0075612B" w:rsidRPr="00D66BEB" w:rsidRDefault="0075612B" w:rsidP="00682CDE">
            <w:pPr>
              <w:jc w:val="center"/>
              <w:rPr>
                <w:rFonts w:cs="Arial"/>
                <w:b/>
                <w:szCs w:val="24"/>
              </w:rPr>
            </w:pPr>
            <w:r w:rsidRPr="00D66BEB">
              <w:rPr>
                <w:rFonts w:cs="Arial"/>
                <w:b/>
                <w:szCs w:val="24"/>
              </w:rPr>
              <w:t>3rd Contact</w:t>
            </w:r>
          </w:p>
        </w:tc>
      </w:tr>
      <w:tr w:rsidR="00886E81" w:rsidRPr="006B0F6E" w14:paraId="60B1B178" w14:textId="77777777" w:rsidTr="00682CDE">
        <w:tc>
          <w:tcPr>
            <w:tcW w:w="2557" w:type="dxa"/>
          </w:tcPr>
          <w:p w14:paraId="3B46EB0E" w14:textId="77777777" w:rsidR="00886E81" w:rsidRPr="003F5A09" w:rsidRDefault="002937A8" w:rsidP="003F5A09">
            <w:pPr>
              <w:jc w:val="center"/>
              <w:rPr>
                <w:rFonts w:cs="Arial"/>
              </w:rPr>
            </w:pPr>
            <w:r w:rsidRPr="003F5A09">
              <w:rPr>
                <w:rFonts w:cs="Arial"/>
              </w:rPr>
              <w:t xml:space="preserve">Local </w:t>
            </w:r>
            <w:r w:rsidR="00566818" w:rsidRPr="003F5A09">
              <w:rPr>
                <w:rFonts w:cs="Arial"/>
              </w:rPr>
              <w:t>Emergency</w:t>
            </w:r>
          </w:p>
          <w:p w14:paraId="2AB441E5" w14:textId="154782C9" w:rsidR="00886E81" w:rsidRPr="003F5A09" w:rsidRDefault="00732C47" w:rsidP="003F5A09">
            <w:pPr>
              <w:jc w:val="center"/>
              <w:rPr>
                <w:rFonts w:cs="Arial"/>
              </w:rPr>
            </w:pPr>
            <w:r w:rsidRPr="003F5A09">
              <w:rPr>
                <w:rFonts w:cs="Arial"/>
              </w:rPr>
              <w:t>Manager</w:t>
            </w:r>
          </w:p>
        </w:tc>
        <w:tc>
          <w:tcPr>
            <w:tcW w:w="2391" w:type="dxa"/>
          </w:tcPr>
          <w:p w14:paraId="6050B572" w14:textId="77777777" w:rsidR="00334DBD" w:rsidRPr="00C31073" w:rsidRDefault="00334DBD" w:rsidP="00BB6897">
            <w:pPr>
              <w:rPr>
                <w:rFonts w:cs="Arial"/>
                <w:szCs w:val="24"/>
              </w:rPr>
            </w:pPr>
          </w:p>
        </w:tc>
        <w:tc>
          <w:tcPr>
            <w:tcW w:w="2106" w:type="dxa"/>
          </w:tcPr>
          <w:p w14:paraId="134DCCA7" w14:textId="77777777" w:rsidR="00E151FD" w:rsidRPr="00C31073" w:rsidRDefault="00E151FD" w:rsidP="00BB6897">
            <w:pPr>
              <w:rPr>
                <w:rFonts w:cs="Arial"/>
                <w:szCs w:val="24"/>
              </w:rPr>
            </w:pPr>
          </w:p>
        </w:tc>
        <w:tc>
          <w:tcPr>
            <w:tcW w:w="2296" w:type="dxa"/>
          </w:tcPr>
          <w:p w14:paraId="2AB0EE46" w14:textId="77777777" w:rsidR="00886E81" w:rsidRPr="00C31073" w:rsidRDefault="00886E81" w:rsidP="00BB6897">
            <w:pPr>
              <w:rPr>
                <w:rFonts w:cs="Arial"/>
                <w:szCs w:val="24"/>
              </w:rPr>
            </w:pPr>
          </w:p>
        </w:tc>
      </w:tr>
      <w:tr w:rsidR="00886E81" w:rsidRPr="006B0F6E" w14:paraId="1268B399" w14:textId="77777777" w:rsidTr="00682CDE">
        <w:tc>
          <w:tcPr>
            <w:tcW w:w="2557" w:type="dxa"/>
          </w:tcPr>
          <w:p w14:paraId="1BF231B8" w14:textId="77777777" w:rsidR="00886E81" w:rsidRPr="003F5A09" w:rsidRDefault="00886E81" w:rsidP="003F5A09">
            <w:pPr>
              <w:jc w:val="center"/>
              <w:rPr>
                <w:rFonts w:cs="Arial"/>
              </w:rPr>
            </w:pPr>
            <w:r w:rsidRPr="003F5A09">
              <w:rPr>
                <w:rFonts w:cs="Arial"/>
              </w:rPr>
              <w:t>Head Elected Official</w:t>
            </w:r>
          </w:p>
        </w:tc>
        <w:tc>
          <w:tcPr>
            <w:tcW w:w="2391" w:type="dxa"/>
          </w:tcPr>
          <w:p w14:paraId="356A339D" w14:textId="77777777" w:rsidR="00886E81" w:rsidRPr="00C31073" w:rsidRDefault="00886E81" w:rsidP="00BB6897">
            <w:pPr>
              <w:rPr>
                <w:rFonts w:cs="Arial"/>
                <w:szCs w:val="24"/>
              </w:rPr>
            </w:pPr>
          </w:p>
        </w:tc>
        <w:tc>
          <w:tcPr>
            <w:tcW w:w="2106" w:type="dxa"/>
          </w:tcPr>
          <w:p w14:paraId="464AEAB9" w14:textId="77777777" w:rsidR="00886E81" w:rsidRPr="00C31073" w:rsidRDefault="00886E81" w:rsidP="00BB6897">
            <w:pPr>
              <w:rPr>
                <w:rFonts w:cs="Arial"/>
                <w:szCs w:val="24"/>
              </w:rPr>
            </w:pPr>
          </w:p>
        </w:tc>
        <w:tc>
          <w:tcPr>
            <w:tcW w:w="2296" w:type="dxa"/>
          </w:tcPr>
          <w:p w14:paraId="431B8922" w14:textId="77777777" w:rsidR="00886E81" w:rsidRPr="00C31073" w:rsidRDefault="00886E81" w:rsidP="00BB6897">
            <w:pPr>
              <w:rPr>
                <w:rFonts w:cs="Arial"/>
                <w:szCs w:val="24"/>
              </w:rPr>
            </w:pPr>
          </w:p>
        </w:tc>
      </w:tr>
      <w:tr w:rsidR="00AF5DA0" w:rsidRPr="006B0F6E" w14:paraId="2FF6FDDC" w14:textId="77777777" w:rsidTr="00682CDE">
        <w:tc>
          <w:tcPr>
            <w:tcW w:w="2557" w:type="dxa"/>
          </w:tcPr>
          <w:p w14:paraId="55BEAAAE" w14:textId="16F75C03" w:rsidR="00AF5DA0" w:rsidRPr="003F5A09" w:rsidRDefault="005527F1" w:rsidP="003F5A09">
            <w:pPr>
              <w:jc w:val="center"/>
              <w:rPr>
                <w:rFonts w:cs="Arial"/>
              </w:rPr>
            </w:pPr>
            <w:r>
              <w:rPr>
                <w:rFonts w:cs="Arial"/>
              </w:rPr>
              <w:t>Mayor</w:t>
            </w:r>
          </w:p>
        </w:tc>
        <w:tc>
          <w:tcPr>
            <w:tcW w:w="2391" w:type="dxa"/>
          </w:tcPr>
          <w:p w14:paraId="0EA6B499" w14:textId="77777777" w:rsidR="00AF5DA0" w:rsidRPr="00C31073" w:rsidRDefault="00AF5DA0" w:rsidP="00BB6897">
            <w:pPr>
              <w:rPr>
                <w:rFonts w:cs="Arial"/>
                <w:szCs w:val="24"/>
              </w:rPr>
            </w:pPr>
          </w:p>
        </w:tc>
        <w:tc>
          <w:tcPr>
            <w:tcW w:w="2106" w:type="dxa"/>
          </w:tcPr>
          <w:p w14:paraId="2C6B0DD3" w14:textId="77777777" w:rsidR="00AF5DA0" w:rsidRPr="00C31073" w:rsidRDefault="00AF5DA0" w:rsidP="00BB6897">
            <w:pPr>
              <w:rPr>
                <w:rFonts w:cs="Arial"/>
                <w:szCs w:val="24"/>
              </w:rPr>
            </w:pPr>
          </w:p>
        </w:tc>
        <w:tc>
          <w:tcPr>
            <w:tcW w:w="2296" w:type="dxa"/>
          </w:tcPr>
          <w:p w14:paraId="21FE32FE" w14:textId="77777777" w:rsidR="00AF5DA0" w:rsidRPr="00C31073" w:rsidRDefault="00AF5DA0" w:rsidP="00BB6897">
            <w:pPr>
              <w:rPr>
                <w:rFonts w:cs="Arial"/>
                <w:szCs w:val="24"/>
              </w:rPr>
            </w:pPr>
          </w:p>
        </w:tc>
      </w:tr>
      <w:tr w:rsidR="00AF5DA0" w:rsidRPr="006B0F6E" w14:paraId="41F140A4" w14:textId="77777777" w:rsidTr="00682CDE">
        <w:tc>
          <w:tcPr>
            <w:tcW w:w="2557" w:type="dxa"/>
          </w:tcPr>
          <w:p w14:paraId="3175B49E" w14:textId="73712059" w:rsidR="00AF5DA0" w:rsidRPr="003F5A09" w:rsidRDefault="00AF5DA0" w:rsidP="003F5A09">
            <w:pPr>
              <w:jc w:val="center"/>
              <w:rPr>
                <w:rFonts w:cs="Arial"/>
              </w:rPr>
            </w:pPr>
            <w:r w:rsidRPr="003F5A09">
              <w:rPr>
                <w:rFonts w:cs="Arial"/>
              </w:rPr>
              <w:t>Fire</w:t>
            </w:r>
            <w:r w:rsidR="00732C47" w:rsidRPr="003F5A09">
              <w:rPr>
                <w:rFonts w:cs="Arial"/>
              </w:rPr>
              <w:t xml:space="preserve"> </w:t>
            </w:r>
            <w:r w:rsidR="00E151FD" w:rsidRPr="003F5A09">
              <w:rPr>
                <w:rFonts w:cs="Arial"/>
              </w:rPr>
              <w:t>&amp; Rescue</w:t>
            </w:r>
            <w:r w:rsidRPr="003F5A09">
              <w:rPr>
                <w:rFonts w:cs="Arial"/>
              </w:rPr>
              <w:t xml:space="preserve"> Department</w:t>
            </w:r>
          </w:p>
        </w:tc>
        <w:tc>
          <w:tcPr>
            <w:tcW w:w="2391" w:type="dxa"/>
          </w:tcPr>
          <w:p w14:paraId="0B9EE71F" w14:textId="77777777" w:rsidR="00AF5DA0" w:rsidRPr="00C31073" w:rsidRDefault="00AF5DA0" w:rsidP="00BB6897">
            <w:pPr>
              <w:rPr>
                <w:rFonts w:cs="Arial"/>
                <w:szCs w:val="24"/>
              </w:rPr>
            </w:pPr>
          </w:p>
        </w:tc>
        <w:tc>
          <w:tcPr>
            <w:tcW w:w="2106" w:type="dxa"/>
          </w:tcPr>
          <w:p w14:paraId="6A153BF1" w14:textId="77777777" w:rsidR="00AF5DA0" w:rsidRPr="00C31073" w:rsidRDefault="00AF5DA0" w:rsidP="00BB6897">
            <w:pPr>
              <w:rPr>
                <w:rFonts w:cs="Arial"/>
                <w:szCs w:val="24"/>
              </w:rPr>
            </w:pPr>
          </w:p>
        </w:tc>
        <w:tc>
          <w:tcPr>
            <w:tcW w:w="2296" w:type="dxa"/>
          </w:tcPr>
          <w:p w14:paraId="4BA988C8" w14:textId="77777777" w:rsidR="00AF5DA0" w:rsidRPr="00C31073" w:rsidRDefault="00AF5DA0" w:rsidP="00BB6897">
            <w:pPr>
              <w:rPr>
                <w:rFonts w:cs="Arial"/>
                <w:szCs w:val="24"/>
              </w:rPr>
            </w:pPr>
          </w:p>
        </w:tc>
      </w:tr>
      <w:tr w:rsidR="00682CDE" w:rsidRPr="006B0F6E" w14:paraId="6028397E" w14:textId="77777777" w:rsidTr="00682CDE">
        <w:tc>
          <w:tcPr>
            <w:tcW w:w="2557" w:type="dxa"/>
          </w:tcPr>
          <w:p w14:paraId="472426CD" w14:textId="02328539" w:rsidR="00682CDE" w:rsidRPr="003F5A09" w:rsidRDefault="00682CDE" w:rsidP="003F5A09">
            <w:pPr>
              <w:jc w:val="center"/>
              <w:rPr>
                <w:rFonts w:cs="Arial"/>
              </w:rPr>
            </w:pPr>
            <w:r w:rsidRPr="003F5A09">
              <w:rPr>
                <w:rFonts w:cs="Arial"/>
              </w:rPr>
              <w:t>Elected Officials</w:t>
            </w:r>
          </w:p>
        </w:tc>
        <w:tc>
          <w:tcPr>
            <w:tcW w:w="2391" w:type="dxa"/>
          </w:tcPr>
          <w:p w14:paraId="50F1590B" w14:textId="77777777" w:rsidR="00682CDE" w:rsidRPr="00C31073" w:rsidRDefault="00682CDE" w:rsidP="00BB6897">
            <w:pPr>
              <w:rPr>
                <w:rFonts w:cs="Arial"/>
                <w:szCs w:val="24"/>
              </w:rPr>
            </w:pPr>
          </w:p>
        </w:tc>
        <w:tc>
          <w:tcPr>
            <w:tcW w:w="2106" w:type="dxa"/>
          </w:tcPr>
          <w:p w14:paraId="55F1DB47" w14:textId="77777777" w:rsidR="00682CDE" w:rsidRPr="00C31073" w:rsidRDefault="00682CDE" w:rsidP="00BB6897">
            <w:pPr>
              <w:rPr>
                <w:rFonts w:cs="Arial"/>
                <w:szCs w:val="24"/>
              </w:rPr>
            </w:pPr>
          </w:p>
        </w:tc>
        <w:tc>
          <w:tcPr>
            <w:tcW w:w="2296" w:type="dxa"/>
          </w:tcPr>
          <w:p w14:paraId="3A761C4B" w14:textId="77777777" w:rsidR="00682CDE" w:rsidRPr="00C31073" w:rsidRDefault="00682CDE" w:rsidP="00BB6897">
            <w:pPr>
              <w:rPr>
                <w:rFonts w:cs="Arial"/>
                <w:szCs w:val="24"/>
              </w:rPr>
            </w:pPr>
          </w:p>
        </w:tc>
      </w:tr>
      <w:tr w:rsidR="00AF5DA0" w:rsidRPr="006B0F6E" w14:paraId="750451B7" w14:textId="77777777" w:rsidTr="00682CDE">
        <w:tc>
          <w:tcPr>
            <w:tcW w:w="2557" w:type="dxa"/>
          </w:tcPr>
          <w:p w14:paraId="1BB325A4" w14:textId="77777777" w:rsidR="00AF5DA0" w:rsidRPr="003F5A09" w:rsidRDefault="00AF5DA0" w:rsidP="003F5A09">
            <w:pPr>
              <w:jc w:val="center"/>
              <w:rPr>
                <w:rFonts w:cs="Arial"/>
              </w:rPr>
            </w:pPr>
            <w:r w:rsidRPr="003F5A09">
              <w:rPr>
                <w:rFonts w:cs="Arial"/>
              </w:rPr>
              <w:t>Resource Management</w:t>
            </w:r>
          </w:p>
        </w:tc>
        <w:tc>
          <w:tcPr>
            <w:tcW w:w="2391" w:type="dxa"/>
          </w:tcPr>
          <w:p w14:paraId="42B7CEE8" w14:textId="77777777" w:rsidR="00AF5DA0" w:rsidRPr="00C31073" w:rsidRDefault="00AF5DA0" w:rsidP="00BB6897">
            <w:pPr>
              <w:rPr>
                <w:rFonts w:cs="Arial"/>
                <w:szCs w:val="24"/>
              </w:rPr>
            </w:pPr>
          </w:p>
        </w:tc>
        <w:tc>
          <w:tcPr>
            <w:tcW w:w="2106" w:type="dxa"/>
          </w:tcPr>
          <w:p w14:paraId="20897B51" w14:textId="77777777" w:rsidR="00AF5DA0" w:rsidRPr="00C31073" w:rsidRDefault="00AF5DA0" w:rsidP="00BB6897">
            <w:pPr>
              <w:rPr>
                <w:rFonts w:cs="Arial"/>
                <w:szCs w:val="24"/>
              </w:rPr>
            </w:pPr>
          </w:p>
        </w:tc>
        <w:tc>
          <w:tcPr>
            <w:tcW w:w="2296" w:type="dxa"/>
          </w:tcPr>
          <w:p w14:paraId="554C8E84" w14:textId="77777777" w:rsidR="00AF5DA0" w:rsidRPr="00C31073" w:rsidRDefault="00AF5DA0" w:rsidP="00BB6897">
            <w:pPr>
              <w:rPr>
                <w:rFonts w:cs="Arial"/>
                <w:szCs w:val="24"/>
              </w:rPr>
            </w:pPr>
          </w:p>
        </w:tc>
      </w:tr>
      <w:tr w:rsidR="00AF5DA0" w:rsidRPr="006B0F6E" w14:paraId="1C72DD50" w14:textId="77777777" w:rsidTr="00682CDE">
        <w:tc>
          <w:tcPr>
            <w:tcW w:w="2557" w:type="dxa"/>
          </w:tcPr>
          <w:p w14:paraId="41BFCBAC" w14:textId="77777777" w:rsidR="00AF5DA0" w:rsidRPr="003F5A09" w:rsidRDefault="00AF5DA0" w:rsidP="003F5A09">
            <w:pPr>
              <w:jc w:val="center"/>
              <w:rPr>
                <w:rFonts w:cs="Arial"/>
              </w:rPr>
            </w:pPr>
            <w:r w:rsidRPr="003F5A09">
              <w:rPr>
                <w:rFonts w:cs="Arial"/>
              </w:rPr>
              <w:t>Debris Management</w:t>
            </w:r>
          </w:p>
        </w:tc>
        <w:tc>
          <w:tcPr>
            <w:tcW w:w="2391" w:type="dxa"/>
          </w:tcPr>
          <w:p w14:paraId="75F5586D" w14:textId="77777777" w:rsidR="00AF5DA0" w:rsidRPr="00C31073" w:rsidRDefault="00AF5DA0" w:rsidP="00BB6897">
            <w:pPr>
              <w:rPr>
                <w:rFonts w:cs="Arial"/>
                <w:szCs w:val="24"/>
              </w:rPr>
            </w:pPr>
          </w:p>
        </w:tc>
        <w:tc>
          <w:tcPr>
            <w:tcW w:w="2106" w:type="dxa"/>
          </w:tcPr>
          <w:p w14:paraId="604E50B8" w14:textId="77777777" w:rsidR="00AF5DA0" w:rsidRPr="00C31073" w:rsidRDefault="00AF5DA0" w:rsidP="00BB6897">
            <w:pPr>
              <w:rPr>
                <w:rFonts w:cs="Arial"/>
                <w:szCs w:val="24"/>
              </w:rPr>
            </w:pPr>
          </w:p>
        </w:tc>
        <w:tc>
          <w:tcPr>
            <w:tcW w:w="2296" w:type="dxa"/>
          </w:tcPr>
          <w:p w14:paraId="377B9E40" w14:textId="77777777" w:rsidR="00AF5DA0" w:rsidRPr="00C31073" w:rsidRDefault="00AF5DA0" w:rsidP="00BB6897">
            <w:pPr>
              <w:rPr>
                <w:rFonts w:cs="Arial"/>
                <w:szCs w:val="24"/>
              </w:rPr>
            </w:pPr>
          </w:p>
        </w:tc>
      </w:tr>
      <w:tr w:rsidR="00AF5DA0" w:rsidRPr="006B0F6E" w14:paraId="0B6BAA89" w14:textId="77777777" w:rsidTr="00682CDE">
        <w:tc>
          <w:tcPr>
            <w:tcW w:w="2557" w:type="dxa"/>
          </w:tcPr>
          <w:p w14:paraId="7DA0F44A" w14:textId="77777777" w:rsidR="00AF5DA0" w:rsidRPr="003F5A09" w:rsidRDefault="00160A9D" w:rsidP="003F5A09">
            <w:pPr>
              <w:jc w:val="center"/>
              <w:rPr>
                <w:rFonts w:cs="Arial"/>
              </w:rPr>
            </w:pPr>
            <w:r w:rsidRPr="003F5A09">
              <w:rPr>
                <w:rFonts w:cs="Arial"/>
              </w:rPr>
              <w:t>Finance</w:t>
            </w:r>
          </w:p>
        </w:tc>
        <w:tc>
          <w:tcPr>
            <w:tcW w:w="2391" w:type="dxa"/>
          </w:tcPr>
          <w:p w14:paraId="22C8BDDC" w14:textId="77777777" w:rsidR="00AF5DA0" w:rsidRPr="00C31073" w:rsidRDefault="00AF5DA0" w:rsidP="00BB6897">
            <w:pPr>
              <w:rPr>
                <w:rFonts w:cs="Arial"/>
                <w:szCs w:val="24"/>
              </w:rPr>
            </w:pPr>
          </w:p>
        </w:tc>
        <w:tc>
          <w:tcPr>
            <w:tcW w:w="2106" w:type="dxa"/>
          </w:tcPr>
          <w:p w14:paraId="0A2867E2" w14:textId="77777777" w:rsidR="00AF5DA0" w:rsidRPr="00C31073" w:rsidRDefault="00AF5DA0" w:rsidP="00BB6897">
            <w:pPr>
              <w:rPr>
                <w:rFonts w:cs="Arial"/>
                <w:szCs w:val="24"/>
              </w:rPr>
            </w:pPr>
          </w:p>
        </w:tc>
        <w:tc>
          <w:tcPr>
            <w:tcW w:w="2296" w:type="dxa"/>
          </w:tcPr>
          <w:p w14:paraId="4B25FD1A" w14:textId="77777777" w:rsidR="00AF5DA0" w:rsidRPr="00C31073" w:rsidRDefault="00AF5DA0" w:rsidP="00BB6897">
            <w:pPr>
              <w:rPr>
                <w:rFonts w:cs="Arial"/>
                <w:szCs w:val="24"/>
              </w:rPr>
            </w:pPr>
          </w:p>
        </w:tc>
      </w:tr>
    </w:tbl>
    <w:p w14:paraId="3C7A0650" w14:textId="77777777" w:rsidR="00FD63EF" w:rsidRDefault="00FD63EF" w:rsidP="00BB6897"/>
    <w:p w14:paraId="3050FBE9" w14:textId="77777777" w:rsidR="006B0F6E" w:rsidRDefault="006B0F6E" w:rsidP="00BB6897"/>
    <w:p w14:paraId="2DDCF31C" w14:textId="77777777" w:rsidR="00AF5DA0" w:rsidRPr="00264643" w:rsidRDefault="00AF5DA0" w:rsidP="00BB6897">
      <w:pPr>
        <w:rPr>
          <w:rFonts w:cs="Arial"/>
          <w:b/>
          <w:szCs w:val="24"/>
        </w:rPr>
      </w:pPr>
    </w:p>
    <w:p w14:paraId="10674E5E" w14:textId="2D297C6D" w:rsidR="006B0F6E" w:rsidRDefault="005527F1" w:rsidP="00BB6897">
      <w:pPr>
        <w:pStyle w:val="Heading1"/>
        <w:jc w:val="center"/>
      </w:pPr>
      <w:r>
        <w:rPr>
          <w:highlight w:val="yellow"/>
        </w:rPr>
        <w:t>City</w:t>
      </w:r>
      <w:r w:rsidR="003D4384">
        <w:rPr>
          <w:highlight w:val="yellow"/>
        </w:rPr>
        <w:t xml:space="preserve"> of ____ </w:t>
      </w:r>
      <w:r w:rsidR="00732C47" w:rsidRPr="00732C47">
        <w:rPr>
          <w:highlight w:val="yellow"/>
        </w:rPr>
        <w:t>Line of Succession</w:t>
      </w:r>
    </w:p>
    <w:p w14:paraId="663633C7" w14:textId="77777777" w:rsidR="006B0F6E" w:rsidRPr="00682CDE" w:rsidRDefault="006B0F6E" w:rsidP="00BB6897">
      <w:pPr>
        <w:jc w:val="center"/>
        <w:rPr>
          <w:rFonts w:cs="Arial"/>
          <w:szCs w:val="24"/>
        </w:rPr>
      </w:pPr>
    </w:p>
    <w:p w14:paraId="486D4C02" w14:textId="77777777" w:rsidR="006B0F6E" w:rsidRPr="00682CDE" w:rsidRDefault="006B0F6E" w:rsidP="00BB6897">
      <w:pPr>
        <w:rPr>
          <w:rFonts w:cs="Arial"/>
          <w:szCs w:val="24"/>
        </w:rPr>
      </w:pPr>
    </w:p>
    <w:p w14:paraId="2409C617" w14:textId="41E486E4" w:rsidR="006B0F6E" w:rsidRPr="00682CDE" w:rsidRDefault="006B0F6E" w:rsidP="00682CDE">
      <w:pPr>
        <w:numPr>
          <w:ilvl w:val="0"/>
          <w:numId w:val="38"/>
        </w:numPr>
        <w:ind w:left="1170" w:hanging="810"/>
        <w:rPr>
          <w:rFonts w:cs="Arial"/>
          <w:szCs w:val="24"/>
        </w:rPr>
      </w:pPr>
    </w:p>
    <w:p w14:paraId="26012045" w14:textId="77777777" w:rsidR="00FC3F82" w:rsidRPr="00682CDE" w:rsidRDefault="00FC3F82" w:rsidP="00682CDE">
      <w:pPr>
        <w:pStyle w:val="ListParagraph"/>
        <w:ind w:left="1170" w:hanging="810"/>
        <w:rPr>
          <w:rFonts w:cs="Arial"/>
          <w:szCs w:val="24"/>
        </w:rPr>
      </w:pPr>
    </w:p>
    <w:p w14:paraId="143FCE96" w14:textId="77777777" w:rsidR="00C31073" w:rsidRPr="00682CDE" w:rsidRDefault="00C31073" w:rsidP="00682CDE">
      <w:pPr>
        <w:numPr>
          <w:ilvl w:val="0"/>
          <w:numId w:val="38"/>
        </w:numPr>
        <w:ind w:left="1170" w:hanging="810"/>
        <w:rPr>
          <w:rFonts w:cs="Arial"/>
          <w:szCs w:val="24"/>
        </w:rPr>
      </w:pPr>
    </w:p>
    <w:p w14:paraId="6EE509F6" w14:textId="77777777" w:rsidR="00917AEE" w:rsidRPr="00682CDE" w:rsidRDefault="00917AEE" w:rsidP="00682CDE">
      <w:pPr>
        <w:ind w:left="1170" w:hanging="810"/>
        <w:rPr>
          <w:rFonts w:cs="Arial"/>
          <w:szCs w:val="24"/>
        </w:rPr>
      </w:pPr>
    </w:p>
    <w:p w14:paraId="63BC086B" w14:textId="77777777" w:rsidR="00C31073" w:rsidRPr="00682CDE" w:rsidRDefault="00C31073" w:rsidP="00682CDE">
      <w:pPr>
        <w:numPr>
          <w:ilvl w:val="0"/>
          <w:numId w:val="38"/>
        </w:numPr>
        <w:ind w:left="1170" w:hanging="810"/>
        <w:rPr>
          <w:rFonts w:cs="Arial"/>
          <w:szCs w:val="24"/>
        </w:rPr>
      </w:pPr>
    </w:p>
    <w:p w14:paraId="3F9BD9FF" w14:textId="77777777" w:rsidR="00FC3F82" w:rsidRPr="00682CDE" w:rsidRDefault="00FC3F82" w:rsidP="00682CDE">
      <w:pPr>
        <w:ind w:left="1170" w:hanging="810"/>
        <w:rPr>
          <w:rFonts w:cs="Arial"/>
          <w:szCs w:val="24"/>
        </w:rPr>
      </w:pPr>
    </w:p>
    <w:p w14:paraId="5906DF68" w14:textId="77777777" w:rsidR="00C31073" w:rsidRPr="00682CDE" w:rsidRDefault="00C31073" w:rsidP="00682CDE">
      <w:pPr>
        <w:numPr>
          <w:ilvl w:val="0"/>
          <w:numId w:val="38"/>
        </w:numPr>
        <w:ind w:left="1170" w:hanging="810"/>
        <w:rPr>
          <w:rFonts w:cs="Arial"/>
          <w:szCs w:val="24"/>
        </w:rPr>
      </w:pPr>
    </w:p>
    <w:p w14:paraId="77B57577" w14:textId="77777777" w:rsidR="00ED4364" w:rsidRPr="00682CDE" w:rsidRDefault="00ED4364" w:rsidP="00682CDE">
      <w:pPr>
        <w:ind w:left="1170" w:hanging="810"/>
        <w:rPr>
          <w:rFonts w:cs="Arial"/>
          <w:szCs w:val="24"/>
        </w:rPr>
      </w:pPr>
    </w:p>
    <w:p w14:paraId="07684A86" w14:textId="77777777" w:rsidR="00C31073" w:rsidRPr="00682CDE" w:rsidRDefault="00C31073" w:rsidP="00682CDE">
      <w:pPr>
        <w:numPr>
          <w:ilvl w:val="0"/>
          <w:numId w:val="38"/>
        </w:numPr>
        <w:ind w:left="1170" w:hanging="810"/>
        <w:rPr>
          <w:rFonts w:cs="Arial"/>
          <w:szCs w:val="24"/>
        </w:rPr>
      </w:pPr>
    </w:p>
    <w:p w14:paraId="3027D825" w14:textId="77777777" w:rsidR="00732C47" w:rsidRPr="00682CDE" w:rsidRDefault="00732C47">
      <w:pPr>
        <w:widowControl/>
        <w:rPr>
          <w:rFonts w:cs="Arial"/>
          <w:szCs w:val="24"/>
        </w:rPr>
      </w:pPr>
      <w:bookmarkStart w:id="0" w:name="_Toc177286140"/>
      <w:bookmarkStart w:id="1" w:name="_Toc296500546"/>
      <w:r w:rsidRPr="00682CDE">
        <w:rPr>
          <w:rFonts w:cs="Arial"/>
          <w:szCs w:val="24"/>
        </w:rPr>
        <w:br w:type="page"/>
      </w:r>
    </w:p>
    <w:p w14:paraId="63D4D387" w14:textId="0611D60E" w:rsidR="00B437DA" w:rsidRPr="00732C47" w:rsidRDefault="00732C47" w:rsidP="00732C47">
      <w:pPr>
        <w:jc w:val="center"/>
        <w:rPr>
          <w:rFonts w:cs="Arial"/>
          <w:b/>
          <w:sz w:val="28"/>
          <w:szCs w:val="28"/>
          <w:u w:val="single"/>
        </w:rPr>
      </w:pPr>
      <w:r>
        <w:rPr>
          <w:b/>
          <w:sz w:val="28"/>
          <w:szCs w:val="28"/>
          <w:highlight w:val="yellow"/>
        </w:rPr>
        <w:lastRenderedPageBreak/>
        <w:t>Telephone Listing (</w:t>
      </w:r>
      <w:r w:rsidR="00B437DA" w:rsidRPr="00732C47">
        <w:rPr>
          <w:b/>
          <w:sz w:val="28"/>
          <w:szCs w:val="28"/>
          <w:highlight w:val="yellow"/>
        </w:rPr>
        <w:t>Non-Emergency</w:t>
      </w:r>
      <w:bookmarkEnd w:id="0"/>
      <w:bookmarkEnd w:id="1"/>
      <w:r w:rsidRPr="00732C47">
        <w:rPr>
          <w:b/>
          <w:sz w:val="28"/>
          <w:szCs w:val="28"/>
          <w:highlight w:val="yellow"/>
        </w:rPr>
        <w:t>)</w:t>
      </w:r>
    </w:p>
    <w:p w14:paraId="76C3C4A5" w14:textId="77777777" w:rsidR="00B437DA" w:rsidRDefault="00B437DA" w:rsidP="00BB689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5"/>
        <w:gridCol w:w="2875"/>
      </w:tblGrid>
      <w:tr w:rsidR="00B437DA" w:rsidRPr="00B437DA" w14:paraId="69C17844" w14:textId="77777777" w:rsidTr="00E32D9B">
        <w:tc>
          <w:tcPr>
            <w:tcW w:w="6475" w:type="dxa"/>
          </w:tcPr>
          <w:p w14:paraId="02554A86" w14:textId="6E3DC3BB" w:rsidR="00462819" w:rsidRPr="00732C47" w:rsidRDefault="005527F1" w:rsidP="004E5A8C">
            <w:pPr>
              <w:jc w:val="center"/>
              <w:rPr>
                <w:rFonts w:cs="Arial"/>
                <w:szCs w:val="24"/>
                <w:highlight w:val="yellow"/>
              </w:rPr>
            </w:pPr>
            <w:r>
              <w:rPr>
                <w:rFonts w:cs="Arial"/>
                <w:szCs w:val="24"/>
                <w:highlight w:val="yellow"/>
              </w:rPr>
              <w:t xml:space="preserve">City </w:t>
            </w:r>
            <w:r w:rsidR="00B437DA" w:rsidRPr="00732C47">
              <w:rPr>
                <w:rFonts w:cs="Arial"/>
                <w:szCs w:val="24"/>
                <w:highlight w:val="yellow"/>
              </w:rPr>
              <w:t xml:space="preserve">of </w:t>
            </w:r>
            <w:r w:rsidR="001B4988">
              <w:rPr>
                <w:rFonts w:cs="Arial"/>
                <w:szCs w:val="24"/>
                <w:highlight w:val="yellow"/>
              </w:rPr>
              <w:t>___</w:t>
            </w:r>
          </w:p>
          <w:p w14:paraId="53FFEC54" w14:textId="77777777" w:rsidR="00462819" w:rsidRPr="00732C47" w:rsidRDefault="00462819" w:rsidP="004E5A8C">
            <w:pPr>
              <w:jc w:val="center"/>
              <w:rPr>
                <w:rFonts w:cs="Arial"/>
                <w:szCs w:val="24"/>
                <w:highlight w:val="yellow"/>
              </w:rPr>
            </w:pPr>
            <w:r w:rsidRPr="00732C47">
              <w:rPr>
                <w:rFonts w:cs="Arial"/>
                <w:szCs w:val="24"/>
                <w:highlight w:val="yellow"/>
              </w:rPr>
              <w:t>Address</w:t>
            </w:r>
          </w:p>
          <w:p w14:paraId="1505509B" w14:textId="27938259" w:rsidR="00B437DA" w:rsidRPr="00B437DA" w:rsidRDefault="00462819" w:rsidP="004E5A8C">
            <w:pPr>
              <w:jc w:val="center"/>
              <w:rPr>
                <w:rFonts w:cs="Arial"/>
                <w:szCs w:val="24"/>
              </w:rPr>
            </w:pPr>
            <w:r w:rsidRPr="00732C47">
              <w:rPr>
                <w:rFonts w:cs="Arial"/>
                <w:szCs w:val="24"/>
                <w:highlight w:val="yellow"/>
              </w:rPr>
              <w:t>City, State, ZIP</w:t>
            </w:r>
          </w:p>
        </w:tc>
        <w:tc>
          <w:tcPr>
            <w:tcW w:w="2875" w:type="dxa"/>
          </w:tcPr>
          <w:p w14:paraId="07F1FE9D" w14:textId="77777777" w:rsidR="00B437DA" w:rsidRPr="00B437DA" w:rsidRDefault="00C31073" w:rsidP="004E5A8C">
            <w:pPr>
              <w:spacing w:before="240"/>
              <w:jc w:val="center"/>
              <w:rPr>
                <w:rFonts w:cs="Arial"/>
                <w:szCs w:val="24"/>
              </w:rPr>
            </w:pPr>
            <w:r w:rsidRPr="00312473">
              <w:rPr>
                <w:rFonts w:cs="Arial"/>
                <w:szCs w:val="24"/>
              </w:rPr>
              <w:t>Phone Number</w:t>
            </w:r>
          </w:p>
        </w:tc>
      </w:tr>
      <w:tr w:rsidR="00E32D9B" w:rsidRPr="00B437DA" w14:paraId="76EB7A15" w14:textId="77777777" w:rsidTr="00E32D9B">
        <w:tc>
          <w:tcPr>
            <w:tcW w:w="6475" w:type="dxa"/>
          </w:tcPr>
          <w:p w14:paraId="4D0DA809" w14:textId="77777777" w:rsidR="00E32D9B" w:rsidRPr="00B437DA" w:rsidRDefault="00E32D9B" w:rsidP="009F4007">
            <w:pPr>
              <w:widowControl/>
              <w:ind w:left="360"/>
              <w:rPr>
                <w:rFonts w:cs="Arial"/>
                <w:szCs w:val="24"/>
              </w:rPr>
            </w:pPr>
            <w:r>
              <w:rPr>
                <w:rFonts w:cs="Arial"/>
                <w:szCs w:val="24"/>
              </w:rPr>
              <w:t xml:space="preserve">Local </w:t>
            </w:r>
            <w:r w:rsidRPr="00B437DA">
              <w:rPr>
                <w:rFonts w:cs="Arial"/>
                <w:szCs w:val="24"/>
              </w:rPr>
              <w:t>Emergency Manage</w:t>
            </w:r>
            <w:r>
              <w:rPr>
                <w:rFonts w:cs="Arial"/>
                <w:szCs w:val="24"/>
              </w:rPr>
              <w:t xml:space="preserve">r - </w:t>
            </w:r>
          </w:p>
        </w:tc>
        <w:tc>
          <w:tcPr>
            <w:tcW w:w="2875" w:type="dxa"/>
          </w:tcPr>
          <w:p w14:paraId="1FF436EA" w14:textId="77777777" w:rsidR="00E32D9B" w:rsidRPr="00B437DA" w:rsidRDefault="00E32D9B" w:rsidP="009F4007">
            <w:pPr>
              <w:rPr>
                <w:rFonts w:cs="Arial"/>
                <w:szCs w:val="24"/>
              </w:rPr>
            </w:pPr>
          </w:p>
        </w:tc>
      </w:tr>
      <w:tr w:rsidR="00E32D9B" w:rsidRPr="00B437DA" w14:paraId="24363DD7" w14:textId="77777777" w:rsidTr="009F4007">
        <w:tc>
          <w:tcPr>
            <w:tcW w:w="6475" w:type="dxa"/>
          </w:tcPr>
          <w:p w14:paraId="6A030FB7" w14:textId="77777777" w:rsidR="00E32D9B" w:rsidRPr="00B437DA" w:rsidRDefault="00E32D9B" w:rsidP="009F4007">
            <w:pPr>
              <w:widowControl/>
              <w:ind w:left="360"/>
              <w:rPr>
                <w:rFonts w:cs="Arial"/>
                <w:szCs w:val="24"/>
              </w:rPr>
            </w:pPr>
            <w:r>
              <w:rPr>
                <w:rFonts w:cs="Arial"/>
                <w:szCs w:val="24"/>
              </w:rPr>
              <w:t xml:space="preserve">Fire Chief - </w:t>
            </w:r>
          </w:p>
        </w:tc>
        <w:tc>
          <w:tcPr>
            <w:tcW w:w="2875" w:type="dxa"/>
          </w:tcPr>
          <w:p w14:paraId="127EC41D" w14:textId="77777777" w:rsidR="00E32D9B" w:rsidRPr="00B437DA" w:rsidRDefault="00E32D9B" w:rsidP="009F4007">
            <w:pPr>
              <w:rPr>
                <w:rFonts w:cs="Arial"/>
                <w:szCs w:val="24"/>
              </w:rPr>
            </w:pPr>
          </w:p>
        </w:tc>
      </w:tr>
      <w:tr w:rsidR="00E32D9B" w:rsidRPr="00B437DA" w14:paraId="57EA0325" w14:textId="77777777" w:rsidTr="009F4007">
        <w:tc>
          <w:tcPr>
            <w:tcW w:w="6475" w:type="dxa"/>
          </w:tcPr>
          <w:p w14:paraId="40F5747A" w14:textId="77777777" w:rsidR="00E32D9B" w:rsidRPr="00B437DA" w:rsidRDefault="00E32D9B" w:rsidP="009F4007">
            <w:pPr>
              <w:widowControl/>
              <w:ind w:left="360"/>
              <w:rPr>
                <w:rFonts w:cs="Arial"/>
                <w:szCs w:val="24"/>
              </w:rPr>
            </w:pPr>
            <w:r w:rsidRPr="00846A1E">
              <w:rPr>
                <w:rFonts w:cs="Arial"/>
                <w:szCs w:val="24"/>
              </w:rPr>
              <w:t xml:space="preserve">Assistant </w:t>
            </w:r>
            <w:r>
              <w:rPr>
                <w:rFonts w:cs="Arial"/>
                <w:szCs w:val="24"/>
              </w:rPr>
              <w:t xml:space="preserve">Fire Chief - </w:t>
            </w:r>
          </w:p>
        </w:tc>
        <w:tc>
          <w:tcPr>
            <w:tcW w:w="2875" w:type="dxa"/>
          </w:tcPr>
          <w:p w14:paraId="238246FC" w14:textId="77777777" w:rsidR="00E32D9B" w:rsidRPr="00B437DA" w:rsidRDefault="00E32D9B" w:rsidP="009F4007">
            <w:pPr>
              <w:rPr>
                <w:rFonts w:cs="Arial"/>
                <w:szCs w:val="24"/>
              </w:rPr>
            </w:pPr>
          </w:p>
        </w:tc>
      </w:tr>
      <w:tr w:rsidR="00E32D9B" w:rsidRPr="00B437DA" w14:paraId="5BCCFB4B" w14:textId="77777777" w:rsidTr="009F4007">
        <w:tc>
          <w:tcPr>
            <w:tcW w:w="6475" w:type="dxa"/>
          </w:tcPr>
          <w:p w14:paraId="083E5D8C" w14:textId="33A5E139" w:rsidR="00E32D9B" w:rsidRPr="00B437DA" w:rsidRDefault="005527F1" w:rsidP="009F4007">
            <w:pPr>
              <w:ind w:left="360"/>
              <w:rPr>
                <w:rFonts w:cs="Arial"/>
                <w:szCs w:val="24"/>
              </w:rPr>
            </w:pPr>
            <w:r>
              <w:rPr>
                <w:rFonts w:cs="Arial"/>
                <w:szCs w:val="24"/>
              </w:rPr>
              <w:t>Mayor</w:t>
            </w:r>
            <w:r w:rsidR="00E32D9B">
              <w:rPr>
                <w:rFonts w:cs="Arial"/>
                <w:szCs w:val="24"/>
              </w:rPr>
              <w:t xml:space="preserve"> -  </w:t>
            </w:r>
          </w:p>
        </w:tc>
        <w:tc>
          <w:tcPr>
            <w:tcW w:w="2875" w:type="dxa"/>
          </w:tcPr>
          <w:p w14:paraId="5B9770BD" w14:textId="77777777" w:rsidR="00E32D9B" w:rsidRPr="00B437DA" w:rsidRDefault="00E32D9B" w:rsidP="009F4007">
            <w:pPr>
              <w:rPr>
                <w:rFonts w:cs="Arial"/>
                <w:szCs w:val="24"/>
              </w:rPr>
            </w:pPr>
          </w:p>
        </w:tc>
      </w:tr>
      <w:tr w:rsidR="00E32D9B" w:rsidRPr="00B437DA" w14:paraId="12D4586A" w14:textId="77777777" w:rsidTr="009F4007">
        <w:tc>
          <w:tcPr>
            <w:tcW w:w="6475" w:type="dxa"/>
          </w:tcPr>
          <w:p w14:paraId="0DEDDECC" w14:textId="34109411" w:rsidR="00E32D9B" w:rsidRDefault="005527F1" w:rsidP="009F4007">
            <w:pPr>
              <w:ind w:left="360"/>
              <w:rPr>
                <w:rFonts w:cs="Arial"/>
                <w:szCs w:val="24"/>
              </w:rPr>
            </w:pPr>
            <w:r>
              <w:rPr>
                <w:rFonts w:cs="Arial"/>
                <w:szCs w:val="24"/>
              </w:rPr>
              <w:t>Alderperson Wards 1 &amp; 2 -</w:t>
            </w:r>
          </w:p>
        </w:tc>
        <w:tc>
          <w:tcPr>
            <w:tcW w:w="2875" w:type="dxa"/>
          </w:tcPr>
          <w:p w14:paraId="7988DEB2" w14:textId="77777777" w:rsidR="00E32D9B" w:rsidRDefault="00E32D9B" w:rsidP="009F4007">
            <w:pPr>
              <w:rPr>
                <w:rFonts w:cs="Arial"/>
                <w:szCs w:val="24"/>
              </w:rPr>
            </w:pPr>
          </w:p>
        </w:tc>
      </w:tr>
      <w:tr w:rsidR="00E32D9B" w:rsidRPr="00B437DA" w14:paraId="681EA6D9" w14:textId="77777777" w:rsidTr="009F4007">
        <w:tc>
          <w:tcPr>
            <w:tcW w:w="6475" w:type="dxa"/>
          </w:tcPr>
          <w:p w14:paraId="60C0D57D" w14:textId="17AE9C42" w:rsidR="00E32D9B" w:rsidRDefault="005527F1" w:rsidP="005527F1">
            <w:pPr>
              <w:tabs>
                <w:tab w:val="left" w:pos="2327"/>
              </w:tabs>
              <w:ind w:left="360"/>
              <w:rPr>
                <w:rFonts w:cs="Arial"/>
                <w:szCs w:val="24"/>
              </w:rPr>
            </w:pPr>
            <w:r>
              <w:rPr>
                <w:rFonts w:cs="Arial"/>
                <w:szCs w:val="24"/>
              </w:rPr>
              <w:t>Alderperson Wards 3 &amp; 4 -</w:t>
            </w:r>
            <w:r w:rsidR="00E32D9B">
              <w:rPr>
                <w:rFonts w:cs="Arial"/>
                <w:szCs w:val="24"/>
              </w:rPr>
              <w:t xml:space="preserve"> </w:t>
            </w:r>
          </w:p>
        </w:tc>
        <w:tc>
          <w:tcPr>
            <w:tcW w:w="2875" w:type="dxa"/>
          </w:tcPr>
          <w:p w14:paraId="60CB08D4" w14:textId="77777777" w:rsidR="00E32D9B" w:rsidRDefault="00E32D9B" w:rsidP="009F4007">
            <w:pPr>
              <w:rPr>
                <w:rFonts w:cs="Arial"/>
                <w:szCs w:val="24"/>
              </w:rPr>
            </w:pPr>
          </w:p>
        </w:tc>
      </w:tr>
      <w:tr w:rsidR="00E32D9B" w:rsidRPr="00B437DA" w14:paraId="1B108051" w14:textId="77777777" w:rsidTr="009F4007">
        <w:tc>
          <w:tcPr>
            <w:tcW w:w="6475" w:type="dxa"/>
          </w:tcPr>
          <w:p w14:paraId="0EBC0C83" w14:textId="4B144BA6" w:rsidR="00E32D9B" w:rsidRDefault="005527F1" w:rsidP="009F4007">
            <w:pPr>
              <w:tabs>
                <w:tab w:val="left" w:pos="2327"/>
              </w:tabs>
              <w:ind w:left="360"/>
              <w:rPr>
                <w:rFonts w:cs="Arial"/>
                <w:szCs w:val="24"/>
              </w:rPr>
            </w:pPr>
            <w:r>
              <w:rPr>
                <w:rFonts w:cs="Arial"/>
                <w:szCs w:val="24"/>
              </w:rPr>
              <w:t>Alderperson Wards 5 &amp; 6</w:t>
            </w:r>
            <w:r w:rsidR="00E32D9B">
              <w:rPr>
                <w:rFonts w:cs="Arial"/>
                <w:szCs w:val="24"/>
              </w:rPr>
              <w:t xml:space="preserve"> -</w:t>
            </w:r>
          </w:p>
        </w:tc>
        <w:tc>
          <w:tcPr>
            <w:tcW w:w="2875" w:type="dxa"/>
          </w:tcPr>
          <w:p w14:paraId="5F38A4A0" w14:textId="77777777" w:rsidR="00E32D9B" w:rsidRDefault="00E32D9B" w:rsidP="009F4007">
            <w:pPr>
              <w:rPr>
                <w:rFonts w:cs="Arial"/>
                <w:szCs w:val="24"/>
              </w:rPr>
            </w:pPr>
          </w:p>
        </w:tc>
      </w:tr>
      <w:tr w:rsidR="00E32D9B" w:rsidRPr="00B437DA" w14:paraId="3561AA97" w14:textId="77777777" w:rsidTr="009F4007">
        <w:tc>
          <w:tcPr>
            <w:tcW w:w="6475" w:type="dxa"/>
          </w:tcPr>
          <w:p w14:paraId="6CE7618C" w14:textId="0B997476" w:rsidR="00E32D9B" w:rsidRPr="00B437DA" w:rsidRDefault="00E32D9B" w:rsidP="009F4007">
            <w:pPr>
              <w:widowControl/>
              <w:ind w:left="360"/>
              <w:rPr>
                <w:rFonts w:cs="Arial"/>
                <w:szCs w:val="24"/>
              </w:rPr>
            </w:pPr>
            <w:r w:rsidRPr="00B437DA">
              <w:rPr>
                <w:rFonts w:cs="Arial"/>
                <w:szCs w:val="24"/>
              </w:rPr>
              <w:t>Clerk</w:t>
            </w:r>
            <w:r w:rsidR="005527F1">
              <w:rPr>
                <w:rFonts w:cs="Arial"/>
                <w:szCs w:val="24"/>
              </w:rPr>
              <w:t>/Treasurer</w:t>
            </w:r>
            <w:r>
              <w:rPr>
                <w:rFonts w:cs="Arial"/>
                <w:szCs w:val="24"/>
              </w:rPr>
              <w:t xml:space="preserve"> -</w:t>
            </w:r>
          </w:p>
        </w:tc>
        <w:tc>
          <w:tcPr>
            <w:tcW w:w="2875" w:type="dxa"/>
          </w:tcPr>
          <w:p w14:paraId="03963AFD" w14:textId="77777777" w:rsidR="00E32D9B" w:rsidRPr="00B437DA" w:rsidRDefault="00E32D9B" w:rsidP="009F4007">
            <w:pPr>
              <w:rPr>
                <w:rFonts w:cs="Arial"/>
                <w:szCs w:val="24"/>
              </w:rPr>
            </w:pPr>
          </w:p>
        </w:tc>
      </w:tr>
      <w:tr w:rsidR="00E32D9B" w:rsidRPr="00B437DA" w14:paraId="0B24D1F8" w14:textId="77777777" w:rsidTr="009F4007">
        <w:tc>
          <w:tcPr>
            <w:tcW w:w="6475" w:type="dxa"/>
          </w:tcPr>
          <w:p w14:paraId="7DB06D82" w14:textId="4BB34B95" w:rsidR="00E32D9B" w:rsidRDefault="005527F1" w:rsidP="009F4007">
            <w:pPr>
              <w:ind w:left="360"/>
              <w:rPr>
                <w:rFonts w:cs="Arial"/>
                <w:szCs w:val="24"/>
              </w:rPr>
            </w:pPr>
            <w:r>
              <w:rPr>
                <w:rFonts w:cs="Arial"/>
                <w:szCs w:val="24"/>
              </w:rPr>
              <w:t>Attorney</w:t>
            </w:r>
            <w:r w:rsidR="00E32D9B">
              <w:rPr>
                <w:rFonts w:cs="Arial"/>
                <w:szCs w:val="24"/>
              </w:rPr>
              <w:t xml:space="preserve">  </w:t>
            </w:r>
          </w:p>
        </w:tc>
        <w:tc>
          <w:tcPr>
            <w:tcW w:w="2875" w:type="dxa"/>
          </w:tcPr>
          <w:p w14:paraId="74661447" w14:textId="77777777" w:rsidR="00E32D9B" w:rsidRDefault="00E32D9B" w:rsidP="009F4007">
            <w:pPr>
              <w:rPr>
                <w:rFonts w:cs="Arial"/>
                <w:szCs w:val="24"/>
              </w:rPr>
            </w:pPr>
          </w:p>
        </w:tc>
      </w:tr>
      <w:tr w:rsidR="00E32D9B" w:rsidRPr="00B437DA" w14:paraId="12827BD7" w14:textId="77777777" w:rsidTr="009F4007">
        <w:tc>
          <w:tcPr>
            <w:tcW w:w="6475" w:type="dxa"/>
          </w:tcPr>
          <w:p w14:paraId="6226EE52" w14:textId="70A45098" w:rsidR="00E32D9B" w:rsidRDefault="005527F1" w:rsidP="009F4007">
            <w:pPr>
              <w:ind w:left="360"/>
              <w:rPr>
                <w:rFonts w:cs="Arial"/>
                <w:szCs w:val="24"/>
              </w:rPr>
            </w:pPr>
            <w:r>
              <w:rPr>
                <w:rFonts w:cs="Arial"/>
                <w:szCs w:val="24"/>
              </w:rPr>
              <w:t xml:space="preserve">Municipal Judge </w:t>
            </w:r>
            <w:r w:rsidR="00E32D9B">
              <w:rPr>
                <w:rFonts w:cs="Arial"/>
                <w:szCs w:val="24"/>
              </w:rPr>
              <w:t xml:space="preserve">- </w:t>
            </w:r>
          </w:p>
        </w:tc>
        <w:tc>
          <w:tcPr>
            <w:tcW w:w="2875" w:type="dxa"/>
          </w:tcPr>
          <w:p w14:paraId="0A91B2BC" w14:textId="77777777" w:rsidR="00E32D9B" w:rsidRDefault="00E32D9B" w:rsidP="009F4007">
            <w:pPr>
              <w:rPr>
                <w:rFonts w:cs="Arial"/>
                <w:szCs w:val="24"/>
              </w:rPr>
            </w:pPr>
          </w:p>
        </w:tc>
      </w:tr>
      <w:tr w:rsidR="00E32D9B" w:rsidRPr="00B437DA" w14:paraId="053F27E7" w14:textId="77777777" w:rsidTr="009F4007">
        <w:tc>
          <w:tcPr>
            <w:tcW w:w="6475" w:type="dxa"/>
          </w:tcPr>
          <w:p w14:paraId="6F46EA3C" w14:textId="347FF597" w:rsidR="00E32D9B" w:rsidRPr="00B437DA" w:rsidRDefault="00E32D9B" w:rsidP="005527F1">
            <w:pPr>
              <w:rPr>
                <w:rFonts w:cs="Arial"/>
                <w:szCs w:val="24"/>
              </w:rPr>
            </w:pPr>
            <w:r>
              <w:rPr>
                <w:rFonts w:cs="Arial"/>
                <w:szCs w:val="24"/>
              </w:rPr>
              <w:t xml:space="preserve"> </w:t>
            </w:r>
            <w:r w:rsidR="005527F1">
              <w:rPr>
                <w:rFonts w:cs="Arial"/>
                <w:szCs w:val="24"/>
              </w:rPr>
              <w:t xml:space="preserve">     Assessor </w:t>
            </w:r>
            <w:r>
              <w:rPr>
                <w:rFonts w:cs="Arial"/>
                <w:szCs w:val="24"/>
              </w:rPr>
              <w:t xml:space="preserve">-  </w:t>
            </w:r>
          </w:p>
        </w:tc>
        <w:tc>
          <w:tcPr>
            <w:tcW w:w="2875" w:type="dxa"/>
          </w:tcPr>
          <w:p w14:paraId="0E950074" w14:textId="77777777" w:rsidR="00E32D9B" w:rsidRPr="00B437DA" w:rsidRDefault="00E32D9B" w:rsidP="009F4007">
            <w:pPr>
              <w:rPr>
                <w:rFonts w:cs="Arial"/>
                <w:szCs w:val="24"/>
              </w:rPr>
            </w:pPr>
          </w:p>
        </w:tc>
      </w:tr>
      <w:tr w:rsidR="00E32D9B" w:rsidRPr="00B437DA" w14:paraId="33D7B094" w14:textId="77777777" w:rsidTr="009F4007">
        <w:tc>
          <w:tcPr>
            <w:tcW w:w="6475" w:type="dxa"/>
          </w:tcPr>
          <w:p w14:paraId="099208A0" w14:textId="33463274" w:rsidR="00E32D9B" w:rsidRPr="00B437DA" w:rsidRDefault="005527F1" w:rsidP="009F4007">
            <w:pPr>
              <w:ind w:left="360"/>
              <w:rPr>
                <w:rFonts w:cs="Arial"/>
                <w:szCs w:val="24"/>
              </w:rPr>
            </w:pPr>
            <w:r>
              <w:rPr>
                <w:rFonts w:cs="Arial"/>
                <w:szCs w:val="24"/>
              </w:rPr>
              <w:t>Police Chief</w:t>
            </w:r>
            <w:r w:rsidR="00E32D9B">
              <w:rPr>
                <w:rFonts w:cs="Arial"/>
                <w:szCs w:val="24"/>
              </w:rPr>
              <w:t xml:space="preserve"> - </w:t>
            </w:r>
          </w:p>
        </w:tc>
        <w:tc>
          <w:tcPr>
            <w:tcW w:w="2875" w:type="dxa"/>
          </w:tcPr>
          <w:p w14:paraId="42618FD5" w14:textId="77777777" w:rsidR="00E32D9B" w:rsidRPr="00B437DA" w:rsidRDefault="00E32D9B" w:rsidP="009F4007">
            <w:pPr>
              <w:rPr>
                <w:rFonts w:cs="Arial"/>
                <w:szCs w:val="24"/>
              </w:rPr>
            </w:pPr>
          </w:p>
        </w:tc>
      </w:tr>
    </w:tbl>
    <w:p w14:paraId="05D98C48" w14:textId="5182BF48" w:rsidR="004A618C" w:rsidRPr="00611666" w:rsidRDefault="004A618C" w:rsidP="00BB6897">
      <w:pPr>
        <w:jc w:val="center"/>
        <w:rPr>
          <w:rFonts w:cs="Arial"/>
          <w:b/>
          <w:sz w:val="28"/>
          <w:szCs w:val="28"/>
        </w:rPr>
      </w:pPr>
      <w:r>
        <w:br w:type="page"/>
      </w:r>
      <w:r w:rsidR="00732C47" w:rsidRPr="00732C47">
        <w:rPr>
          <w:rFonts w:cs="Arial"/>
          <w:b/>
          <w:sz w:val="28"/>
          <w:szCs w:val="28"/>
          <w:highlight w:val="yellow"/>
        </w:rPr>
        <w:lastRenderedPageBreak/>
        <w:t>Telephone Listing (</w:t>
      </w:r>
      <w:r w:rsidRPr="00732C47">
        <w:rPr>
          <w:rFonts w:cs="Arial"/>
          <w:b/>
          <w:sz w:val="28"/>
          <w:szCs w:val="28"/>
          <w:highlight w:val="yellow"/>
        </w:rPr>
        <w:t>Non-Emergency</w:t>
      </w:r>
      <w:r w:rsidR="00732C47" w:rsidRPr="00732C47">
        <w:rPr>
          <w:rFonts w:cs="Arial"/>
          <w:b/>
          <w:sz w:val="28"/>
          <w:szCs w:val="28"/>
          <w:highlight w:val="yellow"/>
        </w:rPr>
        <w:t>) - (continued</w:t>
      </w:r>
      <w:r w:rsidRPr="00732C47">
        <w:rPr>
          <w:rFonts w:cs="Arial"/>
          <w:b/>
          <w:sz w:val="28"/>
          <w:szCs w:val="28"/>
          <w:highlight w:val="yellow"/>
        </w:rPr>
        <w:t>)</w:t>
      </w:r>
    </w:p>
    <w:p w14:paraId="05E76613" w14:textId="77777777" w:rsidR="004A618C" w:rsidRDefault="004A618C" w:rsidP="00BB68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5"/>
        <w:gridCol w:w="3325"/>
      </w:tblGrid>
      <w:tr w:rsidR="00B437DA" w:rsidRPr="00B437DA" w14:paraId="4DBA8D6C" w14:textId="77777777" w:rsidTr="00335296">
        <w:tc>
          <w:tcPr>
            <w:tcW w:w="6025" w:type="dxa"/>
          </w:tcPr>
          <w:p w14:paraId="1943980F" w14:textId="77777777" w:rsidR="00B437DA" w:rsidRPr="00B437DA" w:rsidRDefault="00B437DA" w:rsidP="00BB6897">
            <w:pPr>
              <w:rPr>
                <w:rFonts w:cs="Arial"/>
                <w:szCs w:val="24"/>
              </w:rPr>
            </w:pPr>
            <w:r w:rsidRPr="00B437DA">
              <w:rPr>
                <w:rFonts w:cs="Arial"/>
                <w:szCs w:val="24"/>
              </w:rPr>
              <w:t>American Red Cross</w:t>
            </w:r>
          </w:p>
        </w:tc>
        <w:tc>
          <w:tcPr>
            <w:tcW w:w="3325" w:type="dxa"/>
          </w:tcPr>
          <w:p w14:paraId="512D30EB" w14:textId="77777777" w:rsidR="00B437DA" w:rsidRPr="00B437DA" w:rsidRDefault="00AB6C04" w:rsidP="00BB6897">
            <w:pPr>
              <w:rPr>
                <w:rFonts w:cs="Arial"/>
                <w:szCs w:val="24"/>
              </w:rPr>
            </w:pPr>
            <w:r>
              <w:rPr>
                <w:rFonts w:cs="Arial"/>
                <w:szCs w:val="24"/>
              </w:rPr>
              <w:t>1-800-236-8680</w:t>
            </w:r>
          </w:p>
        </w:tc>
      </w:tr>
      <w:tr w:rsidR="00B437DA" w:rsidRPr="00B437DA" w14:paraId="30DD02B5" w14:textId="77777777" w:rsidTr="00335296">
        <w:tc>
          <w:tcPr>
            <w:tcW w:w="6025" w:type="dxa"/>
          </w:tcPr>
          <w:p w14:paraId="08D05136" w14:textId="77777777" w:rsidR="00B437DA" w:rsidRPr="00B437DA" w:rsidRDefault="00B437DA" w:rsidP="00BB6897">
            <w:pPr>
              <w:rPr>
                <w:rFonts w:cs="Arial"/>
                <w:szCs w:val="24"/>
              </w:rPr>
            </w:pPr>
            <w:r w:rsidRPr="00B437DA">
              <w:rPr>
                <w:rFonts w:cs="Arial"/>
                <w:szCs w:val="24"/>
              </w:rPr>
              <w:t>Appleton Medical Center</w:t>
            </w:r>
          </w:p>
        </w:tc>
        <w:tc>
          <w:tcPr>
            <w:tcW w:w="3325" w:type="dxa"/>
          </w:tcPr>
          <w:p w14:paraId="3AC84A73" w14:textId="77777777" w:rsidR="00B437DA" w:rsidRPr="00B437DA" w:rsidRDefault="00B437DA" w:rsidP="00BB6897">
            <w:pPr>
              <w:rPr>
                <w:rFonts w:cs="Arial"/>
                <w:szCs w:val="24"/>
              </w:rPr>
            </w:pPr>
            <w:r w:rsidRPr="00B437DA">
              <w:rPr>
                <w:rFonts w:cs="Arial"/>
                <w:szCs w:val="24"/>
              </w:rPr>
              <w:t>920-738-3600</w:t>
            </w:r>
          </w:p>
        </w:tc>
      </w:tr>
      <w:tr w:rsidR="00B437DA" w:rsidRPr="00B437DA" w14:paraId="5349DFB2" w14:textId="77777777" w:rsidTr="00335296">
        <w:tc>
          <w:tcPr>
            <w:tcW w:w="6025" w:type="dxa"/>
          </w:tcPr>
          <w:p w14:paraId="29BDA6EF" w14:textId="77777777" w:rsidR="00B437DA" w:rsidRPr="00B437DA" w:rsidRDefault="00B437DA" w:rsidP="00BB6897">
            <w:pPr>
              <w:rPr>
                <w:rFonts w:cs="Arial"/>
                <w:szCs w:val="24"/>
              </w:rPr>
            </w:pPr>
            <w:proofErr w:type="spellStart"/>
            <w:r w:rsidRPr="00B437DA">
              <w:rPr>
                <w:rFonts w:cs="Arial"/>
                <w:szCs w:val="24"/>
              </w:rPr>
              <w:t>BayCom</w:t>
            </w:r>
            <w:proofErr w:type="spellEnd"/>
          </w:p>
        </w:tc>
        <w:tc>
          <w:tcPr>
            <w:tcW w:w="3325" w:type="dxa"/>
          </w:tcPr>
          <w:p w14:paraId="6BB9D5BF" w14:textId="77777777" w:rsidR="00B437DA" w:rsidRPr="00B437DA" w:rsidRDefault="00B437DA" w:rsidP="00BB6897">
            <w:pPr>
              <w:rPr>
                <w:rFonts w:cs="Arial"/>
                <w:szCs w:val="24"/>
              </w:rPr>
            </w:pPr>
            <w:r w:rsidRPr="00B437DA">
              <w:rPr>
                <w:rFonts w:cs="Arial"/>
                <w:szCs w:val="24"/>
              </w:rPr>
              <w:t>920-722-5393</w:t>
            </w:r>
          </w:p>
        </w:tc>
      </w:tr>
      <w:tr w:rsidR="00B437DA" w:rsidRPr="00B437DA" w14:paraId="2FACAD89" w14:textId="77777777" w:rsidTr="00335296">
        <w:tc>
          <w:tcPr>
            <w:tcW w:w="6025" w:type="dxa"/>
          </w:tcPr>
          <w:p w14:paraId="54178B4D" w14:textId="77777777" w:rsidR="00B437DA" w:rsidRPr="00B437DA" w:rsidRDefault="00B437DA" w:rsidP="00BB6897">
            <w:pPr>
              <w:rPr>
                <w:rFonts w:cs="Arial"/>
                <w:szCs w:val="24"/>
              </w:rPr>
            </w:pPr>
            <w:r w:rsidRPr="00B437DA">
              <w:rPr>
                <w:rFonts w:cs="Arial"/>
                <w:szCs w:val="24"/>
              </w:rPr>
              <w:t>Diggers Hotline</w:t>
            </w:r>
          </w:p>
        </w:tc>
        <w:tc>
          <w:tcPr>
            <w:tcW w:w="3325" w:type="dxa"/>
          </w:tcPr>
          <w:p w14:paraId="2647E86F" w14:textId="77777777" w:rsidR="00B437DA" w:rsidRPr="00B437DA" w:rsidRDefault="00B437DA" w:rsidP="00BB6897">
            <w:pPr>
              <w:rPr>
                <w:rFonts w:cs="Arial"/>
                <w:szCs w:val="24"/>
              </w:rPr>
            </w:pPr>
            <w:r w:rsidRPr="00B437DA">
              <w:rPr>
                <w:rFonts w:cs="Arial"/>
                <w:szCs w:val="24"/>
              </w:rPr>
              <w:t>1-800-242-8511</w:t>
            </w:r>
          </w:p>
        </w:tc>
      </w:tr>
      <w:tr w:rsidR="006B0F6E" w:rsidRPr="00B437DA" w14:paraId="00654330" w14:textId="77777777" w:rsidTr="00335296">
        <w:tc>
          <w:tcPr>
            <w:tcW w:w="6025" w:type="dxa"/>
          </w:tcPr>
          <w:p w14:paraId="0E8A37FD" w14:textId="578B9FE2" w:rsidR="006B0F6E" w:rsidRDefault="00B7118A" w:rsidP="00BB6897">
            <w:pPr>
              <w:rPr>
                <w:rFonts w:cs="Arial"/>
                <w:szCs w:val="24"/>
              </w:rPr>
            </w:pPr>
            <w:r>
              <w:rPr>
                <w:rFonts w:cs="Arial"/>
                <w:szCs w:val="24"/>
              </w:rPr>
              <w:t xml:space="preserve">DNR </w:t>
            </w:r>
            <w:r w:rsidR="006B0F6E">
              <w:rPr>
                <w:rFonts w:cs="Arial"/>
                <w:szCs w:val="24"/>
              </w:rPr>
              <w:t>24 Hour Spill Emergency Hotline</w:t>
            </w:r>
          </w:p>
        </w:tc>
        <w:tc>
          <w:tcPr>
            <w:tcW w:w="3325" w:type="dxa"/>
          </w:tcPr>
          <w:p w14:paraId="6792A8DE" w14:textId="77777777" w:rsidR="006B0F6E" w:rsidRDefault="006B0F6E" w:rsidP="00BB6897">
            <w:pPr>
              <w:rPr>
                <w:rFonts w:cs="Arial"/>
                <w:szCs w:val="24"/>
              </w:rPr>
            </w:pPr>
            <w:r>
              <w:rPr>
                <w:rFonts w:cs="Arial"/>
                <w:szCs w:val="24"/>
              </w:rPr>
              <w:t>1-800-943-0003</w:t>
            </w:r>
          </w:p>
        </w:tc>
      </w:tr>
      <w:tr w:rsidR="006B0F6E" w:rsidRPr="00B437DA" w14:paraId="626BB016" w14:textId="77777777" w:rsidTr="00335296">
        <w:tc>
          <w:tcPr>
            <w:tcW w:w="6025" w:type="dxa"/>
          </w:tcPr>
          <w:p w14:paraId="47CF498D" w14:textId="77777777" w:rsidR="006B0F6E" w:rsidRPr="00B437DA" w:rsidRDefault="006B0F6E" w:rsidP="00BB6897">
            <w:pPr>
              <w:rPr>
                <w:rFonts w:cs="Arial"/>
                <w:szCs w:val="24"/>
              </w:rPr>
            </w:pPr>
            <w:r>
              <w:rPr>
                <w:rFonts w:cs="Arial"/>
                <w:szCs w:val="24"/>
              </w:rPr>
              <w:t>Guardian Pipeline Emergency Number</w:t>
            </w:r>
          </w:p>
        </w:tc>
        <w:tc>
          <w:tcPr>
            <w:tcW w:w="3325" w:type="dxa"/>
          </w:tcPr>
          <w:p w14:paraId="76457A24" w14:textId="77777777" w:rsidR="006B0F6E" w:rsidRPr="00B437DA" w:rsidRDefault="006B0F6E" w:rsidP="00BB6897">
            <w:pPr>
              <w:rPr>
                <w:rFonts w:cs="Arial"/>
                <w:szCs w:val="24"/>
              </w:rPr>
            </w:pPr>
            <w:r>
              <w:rPr>
                <w:rFonts w:cs="Arial"/>
                <w:szCs w:val="24"/>
              </w:rPr>
              <w:t>1-888-417-6275</w:t>
            </w:r>
          </w:p>
        </w:tc>
      </w:tr>
      <w:tr w:rsidR="00B437DA" w:rsidRPr="00B437DA" w14:paraId="0B78666F" w14:textId="77777777" w:rsidTr="00335296">
        <w:tc>
          <w:tcPr>
            <w:tcW w:w="6025" w:type="dxa"/>
          </w:tcPr>
          <w:p w14:paraId="584F2351" w14:textId="77777777" w:rsidR="00B437DA" w:rsidRPr="00B437DA" w:rsidRDefault="00B437DA" w:rsidP="00BB6897">
            <w:pPr>
              <w:rPr>
                <w:rFonts w:cs="Arial"/>
                <w:szCs w:val="24"/>
              </w:rPr>
            </w:pPr>
            <w:r w:rsidRPr="00B437DA">
              <w:rPr>
                <w:rFonts w:cs="Arial"/>
                <w:szCs w:val="24"/>
              </w:rPr>
              <w:t>Gold Cross Ambulance</w:t>
            </w:r>
          </w:p>
        </w:tc>
        <w:tc>
          <w:tcPr>
            <w:tcW w:w="3325" w:type="dxa"/>
          </w:tcPr>
          <w:p w14:paraId="6F0AC6C5" w14:textId="77777777" w:rsidR="00B437DA" w:rsidRPr="00B437DA" w:rsidRDefault="00B437DA" w:rsidP="00BB6897">
            <w:pPr>
              <w:rPr>
                <w:rFonts w:cs="Arial"/>
                <w:szCs w:val="24"/>
              </w:rPr>
            </w:pPr>
            <w:r w:rsidRPr="00B437DA">
              <w:rPr>
                <w:rFonts w:cs="Arial"/>
                <w:szCs w:val="24"/>
              </w:rPr>
              <w:t>920-727-3020</w:t>
            </w:r>
          </w:p>
        </w:tc>
      </w:tr>
      <w:tr w:rsidR="006B0F6E" w:rsidRPr="00B437DA" w14:paraId="748F0C3E" w14:textId="77777777" w:rsidTr="00335296">
        <w:tc>
          <w:tcPr>
            <w:tcW w:w="6025" w:type="dxa"/>
          </w:tcPr>
          <w:p w14:paraId="24FE7556" w14:textId="36C54122" w:rsidR="006B0F6E" w:rsidRPr="00B437DA" w:rsidRDefault="0041046A" w:rsidP="0041046A">
            <w:pPr>
              <w:rPr>
                <w:rFonts w:cs="Arial"/>
                <w:szCs w:val="24"/>
              </w:rPr>
            </w:pPr>
            <w:r>
              <w:rPr>
                <w:rFonts w:cs="Arial"/>
                <w:szCs w:val="24"/>
                <w:highlight w:val="yellow"/>
              </w:rPr>
              <w:t>Any other ambulance services</w:t>
            </w:r>
          </w:p>
        </w:tc>
        <w:tc>
          <w:tcPr>
            <w:tcW w:w="3325" w:type="dxa"/>
          </w:tcPr>
          <w:p w14:paraId="50E822E2" w14:textId="77777777" w:rsidR="006B0F6E" w:rsidRPr="00B437DA" w:rsidRDefault="006B0F6E" w:rsidP="00BB6897">
            <w:pPr>
              <w:rPr>
                <w:rFonts w:cs="Arial"/>
                <w:szCs w:val="24"/>
              </w:rPr>
            </w:pPr>
          </w:p>
        </w:tc>
      </w:tr>
      <w:tr w:rsidR="00335296" w:rsidRPr="00B437DA" w14:paraId="71D07BA1" w14:textId="77777777" w:rsidTr="00335296">
        <w:tc>
          <w:tcPr>
            <w:tcW w:w="6025" w:type="dxa"/>
          </w:tcPr>
          <w:p w14:paraId="551C5662" w14:textId="77777777" w:rsidR="00335296" w:rsidRPr="002579BF" w:rsidRDefault="00335296" w:rsidP="009F4007">
            <w:pPr>
              <w:rPr>
                <w:rFonts w:cs="Arial"/>
                <w:szCs w:val="24"/>
              </w:rPr>
            </w:pPr>
            <w:proofErr w:type="spellStart"/>
            <w:r w:rsidRPr="002579BF">
              <w:rPr>
                <w:rFonts w:cs="Arial"/>
                <w:szCs w:val="24"/>
              </w:rPr>
              <w:t>Lamers</w:t>
            </w:r>
            <w:proofErr w:type="spellEnd"/>
            <w:r w:rsidRPr="002579BF">
              <w:rPr>
                <w:rFonts w:cs="Arial"/>
                <w:szCs w:val="24"/>
              </w:rPr>
              <w:t xml:space="preserve"> Bus</w:t>
            </w:r>
          </w:p>
        </w:tc>
        <w:tc>
          <w:tcPr>
            <w:tcW w:w="3325" w:type="dxa"/>
          </w:tcPr>
          <w:p w14:paraId="3B2ABE3A" w14:textId="77777777" w:rsidR="00335296" w:rsidRPr="002579BF" w:rsidRDefault="00335296" w:rsidP="009F4007">
            <w:pPr>
              <w:rPr>
                <w:rFonts w:cs="Arial"/>
                <w:szCs w:val="24"/>
              </w:rPr>
            </w:pPr>
            <w:r w:rsidRPr="002579BF">
              <w:rPr>
                <w:rFonts w:cs="Arial"/>
                <w:szCs w:val="24"/>
              </w:rPr>
              <w:t>920-832-8800</w:t>
            </w:r>
          </w:p>
        </w:tc>
      </w:tr>
      <w:tr w:rsidR="00335296" w:rsidRPr="00B437DA" w14:paraId="7489DE06" w14:textId="77777777" w:rsidTr="00335296">
        <w:tc>
          <w:tcPr>
            <w:tcW w:w="6025" w:type="dxa"/>
          </w:tcPr>
          <w:p w14:paraId="77B439F6" w14:textId="441B83B8" w:rsidR="00335296" w:rsidRPr="002579BF" w:rsidRDefault="00335296" w:rsidP="009F4007">
            <w:pPr>
              <w:rPr>
                <w:rFonts w:cs="Arial"/>
                <w:szCs w:val="24"/>
              </w:rPr>
            </w:pPr>
            <w:r w:rsidRPr="00335296">
              <w:rPr>
                <w:rFonts w:cs="Arial"/>
                <w:szCs w:val="24"/>
                <w:highlight w:val="yellow"/>
              </w:rPr>
              <w:t>Any other bus services</w:t>
            </w:r>
          </w:p>
        </w:tc>
        <w:tc>
          <w:tcPr>
            <w:tcW w:w="3325" w:type="dxa"/>
          </w:tcPr>
          <w:p w14:paraId="582091E5" w14:textId="77777777" w:rsidR="00335296" w:rsidRPr="002579BF" w:rsidRDefault="00335296" w:rsidP="009F4007">
            <w:pPr>
              <w:rPr>
                <w:rFonts w:cs="Arial"/>
                <w:szCs w:val="24"/>
              </w:rPr>
            </w:pPr>
          </w:p>
        </w:tc>
      </w:tr>
      <w:tr w:rsidR="00B437DA" w:rsidRPr="00B437DA" w14:paraId="0CC6CF31" w14:textId="77777777" w:rsidTr="00335296">
        <w:tc>
          <w:tcPr>
            <w:tcW w:w="6025" w:type="dxa"/>
          </w:tcPr>
          <w:p w14:paraId="2ED5A60E" w14:textId="77777777" w:rsidR="00B437DA" w:rsidRPr="00B437DA" w:rsidRDefault="00B437DA" w:rsidP="00BB6897">
            <w:pPr>
              <w:rPr>
                <w:rFonts w:cs="Arial"/>
                <w:szCs w:val="24"/>
              </w:rPr>
            </w:pPr>
            <w:r w:rsidRPr="00B437DA">
              <w:rPr>
                <w:rFonts w:cs="Arial"/>
                <w:szCs w:val="24"/>
              </w:rPr>
              <w:t>Outagamie County Coroner</w:t>
            </w:r>
          </w:p>
        </w:tc>
        <w:tc>
          <w:tcPr>
            <w:tcW w:w="3325" w:type="dxa"/>
          </w:tcPr>
          <w:p w14:paraId="5550208E" w14:textId="77777777" w:rsidR="00B437DA" w:rsidRDefault="00B437DA" w:rsidP="00BB6897">
            <w:pPr>
              <w:rPr>
                <w:rFonts w:cs="Arial"/>
                <w:szCs w:val="24"/>
              </w:rPr>
            </w:pPr>
            <w:r w:rsidRPr="00B437DA">
              <w:rPr>
                <w:rFonts w:cs="Arial"/>
                <w:szCs w:val="24"/>
              </w:rPr>
              <w:t>920-832-5841</w:t>
            </w:r>
          </w:p>
          <w:p w14:paraId="7DFDCDA3" w14:textId="26AC6819" w:rsidR="006B0F6E" w:rsidRPr="00B437DA" w:rsidRDefault="006B0F6E" w:rsidP="00BB6897">
            <w:pPr>
              <w:rPr>
                <w:rFonts w:cs="Arial"/>
                <w:szCs w:val="24"/>
              </w:rPr>
            </w:pPr>
            <w:r>
              <w:rPr>
                <w:rFonts w:cs="Arial"/>
                <w:szCs w:val="24"/>
              </w:rPr>
              <w:t>920-832-5000</w:t>
            </w:r>
            <w:r w:rsidR="00B801FE">
              <w:rPr>
                <w:rFonts w:cs="Arial"/>
                <w:szCs w:val="24"/>
              </w:rPr>
              <w:t xml:space="preserve"> (24 hour)</w:t>
            </w:r>
          </w:p>
        </w:tc>
      </w:tr>
      <w:tr w:rsidR="00B437DA" w:rsidRPr="00B437DA" w14:paraId="58219EB9" w14:textId="77777777" w:rsidTr="00335296">
        <w:tc>
          <w:tcPr>
            <w:tcW w:w="6025" w:type="dxa"/>
          </w:tcPr>
          <w:p w14:paraId="420750B6" w14:textId="77777777" w:rsidR="00B437DA" w:rsidRPr="00B437DA" w:rsidRDefault="00B437DA" w:rsidP="00BB6897">
            <w:pPr>
              <w:rPr>
                <w:rFonts w:cs="Arial"/>
                <w:szCs w:val="24"/>
              </w:rPr>
            </w:pPr>
            <w:r w:rsidRPr="00B437DA">
              <w:rPr>
                <w:rFonts w:cs="Arial"/>
                <w:szCs w:val="24"/>
              </w:rPr>
              <w:t>Outagamie Highway Department</w:t>
            </w:r>
          </w:p>
        </w:tc>
        <w:tc>
          <w:tcPr>
            <w:tcW w:w="3325" w:type="dxa"/>
          </w:tcPr>
          <w:p w14:paraId="2DB01BA7" w14:textId="1D85214D" w:rsidR="00B437DA" w:rsidRPr="00B437DA" w:rsidRDefault="00B437DA" w:rsidP="00BB6897">
            <w:pPr>
              <w:rPr>
                <w:rFonts w:cs="Arial"/>
                <w:szCs w:val="24"/>
              </w:rPr>
            </w:pPr>
            <w:r w:rsidRPr="00B437DA">
              <w:rPr>
                <w:rFonts w:cs="Arial"/>
                <w:szCs w:val="24"/>
              </w:rPr>
              <w:t>920-832-</w:t>
            </w:r>
            <w:r w:rsidR="00B801FE">
              <w:rPr>
                <w:rFonts w:cs="Arial"/>
                <w:szCs w:val="24"/>
              </w:rPr>
              <w:t>5673 (main)</w:t>
            </w:r>
          </w:p>
        </w:tc>
      </w:tr>
      <w:tr w:rsidR="00B437DA" w:rsidRPr="00B437DA" w14:paraId="3D530BB8" w14:textId="77777777" w:rsidTr="00335296">
        <w:tc>
          <w:tcPr>
            <w:tcW w:w="6025" w:type="dxa"/>
          </w:tcPr>
          <w:p w14:paraId="1CD2FCDF" w14:textId="77777777" w:rsidR="00B437DA" w:rsidRPr="00B437DA" w:rsidRDefault="00B437DA" w:rsidP="00BB6897">
            <w:pPr>
              <w:rPr>
                <w:rFonts w:cs="Arial"/>
                <w:szCs w:val="24"/>
              </w:rPr>
            </w:pPr>
            <w:r w:rsidRPr="00B437DA">
              <w:rPr>
                <w:rFonts w:cs="Arial"/>
                <w:szCs w:val="24"/>
              </w:rPr>
              <w:t>Outagamie County Emergency Management</w:t>
            </w:r>
          </w:p>
        </w:tc>
        <w:tc>
          <w:tcPr>
            <w:tcW w:w="3325" w:type="dxa"/>
          </w:tcPr>
          <w:p w14:paraId="653BAC6F" w14:textId="77777777" w:rsidR="00B437DA" w:rsidRPr="00B437DA" w:rsidRDefault="00B437DA" w:rsidP="00BB6897">
            <w:pPr>
              <w:rPr>
                <w:rFonts w:cs="Arial"/>
                <w:szCs w:val="24"/>
              </w:rPr>
            </w:pPr>
            <w:r w:rsidRPr="00B437DA">
              <w:rPr>
                <w:rFonts w:cs="Arial"/>
                <w:szCs w:val="24"/>
              </w:rPr>
              <w:t>920-832-5</w:t>
            </w:r>
            <w:r w:rsidR="00846A1E">
              <w:rPr>
                <w:rFonts w:cs="Arial"/>
                <w:szCs w:val="24"/>
              </w:rPr>
              <w:t>000</w:t>
            </w:r>
          </w:p>
        </w:tc>
      </w:tr>
      <w:tr w:rsidR="00B437DA" w:rsidRPr="00B437DA" w14:paraId="3A18A958" w14:textId="77777777" w:rsidTr="00335296">
        <w:tc>
          <w:tcPr>
            <w:tcW w:w="6025" w:type="dxa"/>
          </w:tcPr>
          <w:p w14:paraId="35F5732D" w14:textId="77777777" w:rsidR="00B437DA" w:rsidRPr="00B437DA" w:rsidRDefault="00B437DA" w:rsidP="00BB6897">
            <w:pPr>
              <w:rPr>
                <w:rFonts w:cs="Arial"/>
                <w:szCs w:val="24"/>
              </w:rPr>
            </w:pPr>
            <w:r w:rsidRPr="00B437DA">
              <w:rPr>
                <w:rFonts w:cs="Arial"/>
                <w:szCs w:val="24"/>
              </w:rPr>
              <w:t xml:space="preserve">Outagamie County </w:t>
            </w:r>
            <w:r w:rsidR="00D165AA">
              <w:rPr>
                <w:rFonts w:cs="Arial"/>
                <w:szCs w:val="24"/>
              </w:rPr>
              <w:t>Sheriff’s</w:t>
            </w:r>
            <w:r w:rsidRPr="00B437DA">
              <w:rPr>
                <w:rFonts w:cs="Arial"/>
                <w:szCs w:val="24"/>
              </w:rPr>
              <w:t xml:space="preserve"> Department</w:t>
            </w:r>
            <w:r w:rsidR="0034494C">
              <w:rPr>
                <w:rFonts w:cs="Arial"/>
                <w:szCs w:val="24"/>
              </w:rPr>
              <w:t xml:space="preserve"> </w:t>
            </w:r>
          </w:p>
        </w:tc>
        <w:tc>
          <w:tcPr>
            <w:tcW w:w="3325" w:type="dxa"/>
          </w:tcPr>
          <w:p w14:paraId="24505D51" w14:textId="77777777" w:rsidR="00B437DA" w:rsidRPr="00B437DA" w:rsidRDefault="00B437DA" w:rsidP="00BB6897">
            <w:pPr>
              <w:rPr>
                <w:rFonts w:cs="Arial"/>
                <w:szCs w:val="24"/>
              </w:rPr>
            </w:pPr>
            <w:r w:rsidRPr="00B437DA">
              <w:rPr>
                <w:rFonts w:cs="Arial"/>
                <w:szCs w:val="24"/>
              </w:rPr>
              <w:t>920-832-5000</w:t>
            </w:r>
          </w:p>
        </w:tc>
      </w:tr>
      <w:tr w:rsidR="00B437DA" w:rsidRPr="00B437DA" w14:paraId="74894CA8" w14:textId="77777777" w:rsidTr="00335296">
        <w:tc>
          <w:tcPr>
            <w:tcW w:w="6025" w:type="dxa"/>
          </w:tcPr>
          <w:p w14:paraId="5F25624B" w14:textId="77777777" w:rsidR="00B437DA" w:rsidRPr="00B437DA" w:rsidRDefault="00B437DA" w:rsidP="00BB6897">
            <w:pPr>
              <w:rPr>
                <w:rFonts w:cs="Arial"/>
                <w:szCs w:val="24"/>
              </w:rPr>
            </w:pPr>
            <w:r w:rsidRPr="00B437DA">
              <w:rPr>
                <w:rFonts w:cs="Arial"/>
                <w:szCs w:val="24"/>
              </w:rPr>
              <w:t>Salvation Army</w:t>
            </w:r>
          </w:p>
        </w:tc>
        <w:tc>
          <w:tcPr>
            <w:tcW w:w="3325" w:type="dxa"/>
          </w:tcPr>
          <w:p w14:paraId="3838C278" w14:textId="77777777" w:rsidR="00B437DA" w:rsidRPr="00B437DA" w:rsidRDefault="00B437DA" w:rsidP="00BB6897">
            <w:pPr>
              <w:rPr>
                <w:rFonts w:cs="Arial"/>
                <w:szCs w:val="24"/>
              </w:rPr>
            </w:pPr>
            <w:r w:rsidRPr="00B437DA">
              <w:rPr>
                <w:rFonts w:cs="Arial"/>
                <w:szCs w:val="24"/>
              </w:rPr>
              <w:t>920-734-3324</w:t>
            </w:r>
          </w:p>
        </w:tc>
      </w:tr>
      <w:tr w:rsidR="00B437DA" w:rsidRPr="00B437DA" w14:paraId="1562C924" w14:textId="77777777" w:rsidTr="00335296">
        <w:tc>
          <w:tcPr>
            <w:tcW w:w="6025" w:type="dxa"/>
          </w:tcPr>
          <w:p w14:paraId="524ECBC8" w14:textId="77777777" w:rsidR="00B437DA" w:rsidRPr="00B437DA" w:rsidRDefault="00B437DA" w:rsidP="00BB6897">
            <w:pPr>
              <w:rPr>
                <w:rFonts w:cs="Arial"/>
                <w:szCs w:val="24"/>
              </w:rPr>
            </w:pPr>
            <w:r w:rsidRPr="00B437DA">
              <w:rPr>
                <w:rFonts w:cs="Arial"/>
                <w:szCs w:val="24"/>
              </w:rPr>
              <w:t>St. Elizabeth Hospital</w:t>
            </w:r>
          </w:p>
        </w:tc>
        <w:tc>
          <w:tcPr>
            <w:tcW w:w="3325" w:type="dxa"/>
          </w:tcPr>
          <w:p w14:paraId="33EC9026" w14:textId="77777777" w:rsidR="00B437DA" w:rsidRPr="00B437DA" w:rsidRDefault="00B437DA" w:rsidP="00BB6897">
            <w:pPr>
              <w:rPr>
                <w:rFonts w:cs="Arial"/>
                <w:szCs w:val="24"/>
              </w:rPr>
            </w:pPr>
            <w:r w:rsidRPr="00B437DA">
              <w:rPr>
                <w:rFonts w:cs="Arial"/>
                <w:szCs w:val="24"/>
              </w:rPr>
              <w:t>920-738-2100</w:t>
            </w:r>
          </w:p>
        </w:tc>
      </w:tr>
      <w:tr w:rsidR="00B437DA" w:rsidRPr="00B437DA" w14:paraId="13120BBE" w14:textId="77777777" w:rsidTr="00335296">
        <w:tc>
          <w:tcPr>
            <w:tcW w:w="6025" w:type="dxa"/>
          </w:tcPr>
          <w:p w14:paraId="09CB1A8F" w14:textId="77777777" w:rsidR="00B437DA" w:rsidRPr="00B437DA" w:rsidRDefault="00B437DA" w:rsidP="00BB6897">
            <w:pPr>
              <w:rPr>
                <w:rFonts w:cs="Arial"/>
                <w:szCs w:val="24"/>
              </w:rPr>
            </w:pPr>
            <w:r w:rsidRPr="00B437DA">
              <w:rPr>
                <w:rFonts w:cs="Arial"/>
                <w:szCs w:val="24"/>
              </w:rPr>
              <w:t>Theda Clark Hospital</w:t>
            </w:r>
          </w:p>
        </w:tc>
        <w:tc>
          <w:tcPr>
            <w:tcW w:w="3325" w:type="dxa"/>
          </w:tcPr>
          <w:p w14:paraId="4FC6A76E" w14:textId="77777777" w:rsidR="00B437DA" w:rsidRPr="00B437DA" w:rsidRDefault="00B437DA" w:rsidP="00BB6897">
            <w:pPr>
              <w:rPr>
                <w:rFonts w:cs="Arial"/>
                <w:szCs w:val="24"/>
              </w:rPr>
            </w:pPr>
            <w:r w:rsidRPr="00B437DA">
              <w:rPr>
                <w:rFonts w:cs="Arial"/>
                <w:szCs w:val="24"/>
              </w:rPr>
              <w:t>920-729-2060</w:t>
            </w:r>
          </w:p>
        </w:tc>
      </w:tr>
      <w:tr w:rsidR="006D6E4A" w:rsidRPr="00B437DA" w14:paraId="6CA42535" w14:textId="77777777" w:rsidTr="00335296">
        <w:tc>
          <w:tcPr>
            <w:tcW w:w="6025" w:type="dxa"/>
          </w:tcPr>
          <w:p w14:paraId="36593744" w14:textId="1152DE22" w:rsidR="006D6E4A" w:rsidRPr="00B437DA" w:rsidRDefault="0041046A" w:rsidP="0041046A">
            <w:pPr>
              <w:rPr>
                <w:rFonts w:cs="Arial"/>
                <w:szCs w:val="24"/>
              </w:rPr>
            </w:pPr>
            <w:r>
              <w:rPr>
                <w:rFonts w:cs="Arial"/>
                <w:szCs w:val="24"/>
                <w:highlight w:val="yellow"/>
              </w:rPr>
              <w:t>Any other hospitals</w:t>
            </w:r>
          </w:p>
        </w:tc>
        <w:tc>
          <w:tcPr>
            <w:tcW w:w="3325" w:type="dxa"/>
          </w:tcPr>
          <w:p w14:paraId="17A9EADF" w14:textId="77777777" w:rsidR="006D6E4A" w:rsidRPr="00B437DA" w:rsidRDefault="006D6E4A" w:rsidP="00BB6897">
            <w:pPr>
              <w:rPr>
                <w:rFonts w:cs="Arial"/>
                <w:szCs w:val="24"/>
              </w:rPr>
            </w:pPr>
          </w:p>
        </w:tc>
      </w:tr>
      <w:tr w:rsidR="00B437DA" w:rsidRPr="00B437DA" w14:paraId="219522C3" w14:textId="77777777" w:rsidTr="00335296">
        <w:tc>
          <w:tcPr>
            <w:tcW w:w="6025" w:type="dxa"/>
          </w:tcPr>
          <w:p w14:paraId="703444EF" w14:textId="23CD6022" w:rsidR="00B437DA" w:rsidRPr="00B437DA" w:rsidRDefault="009835D1" w:rsidP="00BB6897">
            <w:pPr>
              <w:rPr>
                <w:rFonts w:cs="Arial"/>
                <w:szCs w:val="24"/>
              </w:rPr>
            </w:pPr>
            <w:r>
              <w:rPr>
                <w:rFonts w:cs="Arial"/>
                <w:szCs w:val="24"/>
              </w:rPr>
              <w:t xml:space="preserve">WE </w:t>
            </w:r>
            <w:r w:rsidR="001A73DE">
              <w:rPr>
                <w:rFonts w:cs="Arial"/>
                <w:szCs w:val="24"/>
              </w:rPr>
              <w:t xml:space="preserve">Energies – </w:t>
            </w:r>
            <w:r>
              <w:rPr>
                <w:rFonts w:cs="Arial"/>
                <w:szCs w:val="24"/>
              </w:rPr>
              <w:t>Electric</w:t>
            </w:r>
            <w:r w:rsidR="001A73DE">
              <w:rPr>
                <w:rFonts w:cs="Arial"/>
                <w:szCs w:val="24"/>
              </w:rPr>
              <w:t xml:space="preserve"> (</w:t>
            </w:r>
            <w:r w:rsidR="00B437DA" w:rsidRPr="00B437DA">
              <w:rPr>
                <w:rFonts w:cs="Arial"/>
                <w:szCs w:val="24"/>
              </w:rPr>
              <w:t>Public Safety Agency Only</w:t>
            </w:r>
            <w:r w:rsidR="001A73DE">
              <w:rPr>
                <w:rFonts w:cs="Arial"/>
                <w:szCs w:val="24"/>
              </w:rPr>
              <w:t>)</w:t>
            </w:r>
            <w:r w:rsidR="00B437DA" w:rsidRPr="00B437DA">
              <w:rPr>
                <w:rFonts w:cs="Arial"/>
                <w:szCs w:val="24"/>
              </w:rPr>
              <w:t xml:space="preserve"> </w:t>
            </w:r>
          </w:p>
        </w:tc>
        <w:tc>
          <w:tcPr>
            <w:tcW w:w="3325" w:type="dxa"/>
          </w:tcPr>
          <w:p w14:paraId="20456735" w14:textId="77777777" w:rsidR="00B437DA" w:rsidRPr="00B437DA" w:rsidRDefault="00B437DA" w:rsidP="00BB6897">
            <w:pPr>
              <w:rPr>
                <w:rFonts w:cs="Arial"/>
                <w:szCs w:val="24"/>
              </w:rPr>
            </w:pPr>
            <w:r w:rsidRPr="00B437DA">
              <w:rPr>
                <w:rFonts w:cs="Arial"/>
                <w:szCs w:val="24"/>
              </w:rPr>
              <w:t>1-888-296-4937</w:t>
            </w:r>
          </w:p>
        </w:tc>
      </w:tr>
      <w:tr w:rsidR="00B437DA" w:rsidRPr="00B437DA" w14:paraId="733935D4" w14:textId="77777777" w:rsidTr="00335296">
        <w:tc>
          <w:tcPr>
            <w:tcW w:w="6025" w:type="dxa"/>
          </w:tcPr>
          <w:p w14:paraId="716369C1" w14:textId="06D91180" w:rsidR="00B437DA" w:rsidRPr="00B437DA" w:rsidRDefault="001A73DE" w:rsidP="00BB6897">
            <w:pPr>
              <w:rPr>
                <w:rFonts w:cs="Arial"/>
                <w:szCs w:val="24"/>
              </w:rPr>
            </w:pPr>
            <w:r>
              <w:rPr>
                <w:rFonts w:cs="Arial"/>
                <w:szCs w:val="24"/>
              </w:rPr>
              <w:t xml:space="preserve">WE Energies – </w:t>
            </w:r>
            <w:r w:rsidR="00B437DA" w:rsidRPr="00B437DA">
              <w:rPr>
                <w:rFonts w:cs="Arial"/>
                <w:szCs w:val="24"/>
              </w:rPr>
              <w:t>Gas</w:t>
            </w:r>
            <w:r>
              <w:rPr>
                <w:rFonts w:cs="Arial"/>
                <w:szCs w:val="24"/>
              </w:rPr>
              <w:t xml:space="preserve"> (Public Safety Agency Only)</w:t>
            </w:r>
          </w:p>
        </w:tc>
        <w:tc>
          <w:tcPr>
            <w:tcW w:w="3325" w:type="dxa"/>
          </w:tcPr>
          <w:p w14:paraId="0DDD05EE" w14:textId="77777777" w:rsidR="00B437DA" w:rsidRPr="00B437DA" w:rsidRDefault="00B437DA" w:rsidP="00BB6897">
            <w:pPr>
              <w:rPr>
                <w:rFonts w:cs="Arial"/>
                <w:szCs w:val="24"/>
              </w:rPr>
            </w:pPr>
            <w:r w:rsidRPr="00B437DA">
              <w:rPr>
                <w:rFonts w:cs="Arial"/>
                <w:szCs w:val="24"/>
              </w:rPr>
              <w:t>1-800-292-7098</w:t>
            </w:r>
          </w:p>
        </w:tc>
      </w:tr>
      <w:tr w:rsidR="00B437DA" w:rsidRPr="00B437DA" w14:paraId="623938C2" w14:textId="77777777" w:rsidTr="00335296">
        <w:tc>
          <w:tcPr>
            <w:tcW w:w="6025" w:type="dxa"/>
          </w:tcPr>
          <w:p w14:paraId="74D2F2F5" w14:textId="77777777" w:rsidR="00B437DA" w:rsidRPr="00B437DA" w:rsidRDefault="00B437DA" w:rsidP="00BB6897">
            <w:pPr>
              <w:rPr>
                <w:rFonts w:cs="Arial"/>
                <w:szCs w:val="24"/>
              </w:rPr>
            </w:pPr>
            <w:r w:rsidRPr="00B437DA">
              <w:rPr>
                <w:rFonts w:cs="Arial"/>
                <w:szCs w:val="24"/>
              </w:rPr>
              <w:t>Wisconsin Civil Service Team</w:t>
            </w:r>
          </w:p>
        </w:tc>
        <w:tc>
          <w:tcPr>
            <w:tcW w:w="3325" w:type="dxa"/>
          </w:tcPr>
          <w:p w14:paraId="5BBFA567" w14:textId="2347C749" w:rsidR="00B437DA" w:rsidRPr="00B437DA" w:rsidRDefault="00B437DA" w:rsidP="00BB6897">
            <w:pPr>
              <w:rPr>
                <w:rFonts w:cs="Arial"/>
                <w:szCs w:val="24"/>
              </w:rPr>
            </w:pPr>
            <w:r w:rsidRPr="00B437DA">
              <w:rPr>
                <w:rFonts w:cs="Arial"/>
                <w:szCs w:val="24"/>
              </w:rPr>
              <w:t>608-242-3968</w:t>
            </w:r>
          </w:p>
        </w:tc>
      </w:tr>
      <w:tr w:rsidR="00B437DA" w:rsidRPr="00B437DA" w14:paraId="05FE21FB" w14:textId="77777777" w:rsidTr="00335296">
        <w:tc>
          <w:tcPr>
            <w:tcW w:w="6025" w:type="dxa"/>
          </w:tcPr>
          <w:p w14:paraId="5883BEE1" w14:textId="449BEDCC" w:rsidR="00B437DA" w:rsidRPr="00B437DA" w:rsidRDefault="00B437DA" w:rsidP="00335296">
            <w:pPr>
              <w:rPr>
                <w:rFonts w:cs="Arial"/>
                <w:szCs w:val="24"/>
              </w:rPr>
            </w:pPr>
            <w:r w:rsidRPr="00B437DA">
              <w:rPr>
                <w:rFonts w:cs="Arial"/>
                <w:szCs w:val="24"/>
              </w:rPr>
              <w:t>Wisconsin DNR</w:t>
            </w:r>
            <w:r w:rsidR="00335296">
              <w:rPr>
                <w:rFonts w:cs="Arial"/>
                <w:szCs w:val="24"/>
              </w:rPr>
              <w:t xml:space="preserve"> </w:t>
            </w:r>
            <w:r w:rsidRPr="00B437DA">
              <w:rPr>
                <w:rFonts w:cs="Arial"/>
                <w:szCs w:val="24"/>
              </w:rPr>
              <w:t>Appleton Field Office</w:t>
            </w:r>
          </w:p>
        </w:tc>
        <w:tc>
          <w:tcPr>
            <w:tcW w:w="3325" w:type="dxa"/>
          </w:tcPr>
          <w:p w14:paraId="6C2C9933" w14:textId="77777777" w:rsidR="00B437DA" w:rsidRPr="00B437DA" w:rsidRDefault="00B437DA" w:rsidP="00BB6897">
            <w:pPr>
              <w:rPr>
                <w:rFonts w:cs="Arial"/>
                <w:szCs w:val="24"/>
              </w:rPr>
            </w:pPr>
            <w:r w:rsidRPr="00B437DA">
              <w:rPr>
                <w:rFonts w:cs="Arial"/>
                <w:szCs w:val="24"/>
              </w:rPr>
              <w:t>920-832-2826</w:t>
            </w:r>
          </w:p>
        </w:tc>
      </w:tr>
      <w:tr w:rsidR="00B437DA" w:rsidRPr="00B437DA" w14:paraId="3C69A944" w14:textId="77777777" w:rsidTr="00335296">
        <w:tc>
          <w:tcPr>
            <w:tcW w:w="6025" w:type="dxa"/>
          </w:tcPr>
          <w:p w14:paraId="67689019" w14:textId="26C0A000" w:rsidR="00B437DA" w:rsidRPr="00B437DA" w:rsidRDefault="00B437DA" w:rsidP="00B7118A">
            <w:pPr>
              <w:rPr>
                <w:rFonts w:cs="Arial"/>
                <w:szCs w:val="24"/>
              </w:rPr>
            </w:pPr>
            <w:r w:rsidRPr="00B437DA">
              <w:rPr>
                <w:rFonts w:cs="Arial"/>
                <w:szCs w:val="24"/>
              </w:rPr>
              <w:t>Wisconsin Em</w:t>
            </w:r>
            <w:r w:rsidR="00B7118A">
              <w:rPr>
                <w:rFonts w:cs="Arial"/>
                <w:szCs w:val="24"/>
              </w:rPr>
              <w:t>ergency Management Duty Officer</w:t>
            </w:r>
          </w:p>
        </w:tc>
        <w:tc>
          <w:tcPr>
            <w:tcW w:w="3325" w:type="dxa"/>
          </w:tcPr>
          <w:p w14:paraId="316CF7C2" w14:textId="77777777" w:rsidR="00B437DA" w:rsidRPr="00B437DA" w:rsidRDefault="00B437DA" w:rsidP="00BB6897">
            <w:pPr>
              <w:rPr>
                <w:rFonts w:cs="Arial"/>
                <w:szCs w:val="24"/>
              </w:rPr>
            </w:pPr>
            <w:r w:rsidRPr="00B437DA">
              <w:rPr>
                <w:rFonts w:cs="Arial"/>
                <w:szCs w:val="24"/>
              </w:rPr>
              <w:t>1-800-943-0003</w:t>
            </w:r>
          </w:p>
        </w:tc>
      </w:tr>
      <w:tr w:rsidR="00B437DA" w:rsidRPr="00B437DA" w14:paraId="1877ED75" w14:textId="77777777" w:rsidTr="00335296">
        <w:tc>
          <w:tcPr>
            <w:tcW w:w="6025" w:type="dxa"/>
          </w:tcPr>
          <w:p w14:paraId="3C8F5CBC" w14:textId="77777777" w:rsidR="00B437DA" w:rsidRPr="00B437DA" w:rsidRDefault="00B437DA" w:rsidP="00BB6897">
            <w:pPr>
              <w:rPr>
                <w:rFonts w:cs="Arial"/>
                <w:szCs w:val="24"/>
              </w:rPr>
            </w:pPr>
            <w:r w:rsidRPr="00B437DA">
              <w:rPr>
                <w:rFonts w:cs="Arial"/>
                <w:szCs w:val="24"/>
              </w:rPr>
              <w:t>Wisconsin State Patrol-District 3 Fond du Lac</w:t>
            </w:r>
          </w:p>
        </w:tc>
        <w:tc>
          <w:tcPr>
            <w:tcW w:w="3325" w:type="dxa"/>
          </w:tcPr>
          <w:p w14:paraId="62E579A0" w14:textId="23241190" w:rsidR="00B437DA" w:rsidRPr="00B437DA" w:rsidRDefault="00B437DA" w:rsidP="00BB6897">
            <w:pPr>
              <w:rPr>
                <w:rFonts w:cs="Arial"/>
                <w:szCs w:val="24"/>
              </w:rPr>
            </w:pPr>
            <w:r w:rsidRPr="00B437DA">
              <w:rPr>
                <w:rFonts w:cs="Arial"/>
                <w:szCs w:val="24"/>
              </w:rPr>
              <w:t>920-929-3700</w:t>
            </w:r>
          </w:p>
        </w:tc>
      </w:tr>
      <w:tr w:rsidR="00E92CEE" w:rsidRPr="00B437DA" w14:paraId="6346B32B" w14:textId="77777777" w:rsidTr="00335296">
        <w:tc>
          <w:tcPr>
            <w:tcW w:w="6025" w:type="dxa"/>
          </w:tcPr>
          <w:p w14:paraId="4BDD5E6C" w14:textId="77777777" w:rsidR="00E92CEE" w:rsidRPr="00E92CEE" w:rsidRDefault="00E92CEE" w:rsidP="00BB6897">
            <w:pPr>
              <w:rPr>
                <w:rFonts w:cs="Arial"/>
                <w:szCs w:val="24"/>
                <w:highlight w:val="lightGray"/>
              </w:rPr>
            </w:pPr>
            <w:r w:rsidRPr="002579BF">
              <w:rPr>
                <w:rFonts w:cs="Arial"/>
                <w:szCs w:val="24"/>
              </w:rPr>
              <w:t xml:space="preserve">Valley Transit </w:t>
            </w:r>
          </w:p>
        </w:tc>
        <w:tc>
          <w:tcPr>
            <w:tcW w:w="3325" w:type="dxa"/>
          </w:tcPr>
          <w:p w14:paraId="067C2290" w14:textId="77777777" w:rsidR="00E92CEE" w:rsidRPr="00E92CEE" w:rsidRDefault="002579BF" w:rsidP="00BB6897">
            <w:pPr>
              <w:rPr>
                <w:rFonts w:cs="Arial"/>
                <w:szCs w:val="24"/>
                <w:highlight w:val="lightGray"/>
              </w:rPr>
            </w:pPr>
            <w:r w:rsidRPr="002579BF">
              <w:rPr>
                <w:rFonts w:cs="Arial"/>
                <w:szCs w:val="24"/>
              </w:rPr>
              <w:t>920-832-5789</w:t>
            </w:r>
          </w:p>
        </w:tc>
      </w:tr>
      <w:tr w:rsidR="00E92CEE" w:rsidRPr="00B437DA" w14:paraId="5F7D0AE6" w14:textId="77777777" w:rsidTr="00335296">
        <w:tc>
          <w:tcPr>
            <w:tcW w:w="6025" w:type="dxa"/>
          </w:tcPr>
          <w:p w14:paraId="0FDD7F24" w14:textId="77777777" w:rsidR="00E92CEE" w:rsidRPr="0034494C" w:rsidRDefault="00E92CEE" w:rsidP="00BB6897">
            <w:pPr>
              <w:rPr>
                <w:rFonts w:cs="Arial"/>
                <w:szCs w:val="24"/>
              </w:rPr>
            </w:pPr>
            <w:r w:rsidRPr="0034494C">
              <w:rPr>
                <w:rFonts w:cs="Arial"/>
                <w:szCs w:val="24"/>
              </w:rPr>
              <w:t>Veolia</w:t>
            </w:r>
            <w:r w:rsidR="0034494C" w:rsidRPr="0034494C">
              <w:rPr>
                <w:rFonts w:cs="Arial"/>
                <w:szCs w:val="24"/>
              </w:rPr>
              <w:t xml:space="preserve"> Waste Services</w:t>
            </w:r>
          </w:p>
        </w:tc>
        <w:tc>
          <w:tcPr>
            <w:tcW w:w="3325" w:type="dxa"/>
          </w:tcPr>
          <w:p w14:paraId="3F634C90" w14:textId="77777777" w:rsidR="00E92CEE" w:rsidRPr="0034494C" w:rsidRDefault="0034494C" w:rsidP="00BB6897">
            <w:pPr>
              <w:rPr>
                <w:rFonts w:cs="Arial"/>
                <w:szCs w:val="24"/>
              </w:rPr>
            </w:pPr>
            <w:r>
              <w:rPr>
                <w:rFonts w:cs="Arial"/>
                <w:szCs w:val="24"/>
              </w:rPr>
              <w:t>1-800-279-1930</w:t>
            </w:r>
          </w:p>
        </w:tc>
      </w:tr>
    </w:tbl>
    <w:p w14:paraId="5B180A8C" w14:textId="77777777" w:rsidR="00B437DA" w:rsidRPr="00B437DA" w:rsidRDefault="00B437DA" w:rsidP="00BB6897">
      <w:pPr>
        <w:rPr>
          <w:rFonts w:cs="Arial"/>
          <w:szCs w:val="24"/>
        </w:rPr>
      </w:pPr>
    </w:p>
    <w:p w14:paraId="44597367" w14:textId="77777777" w:rsidR="006B0F6E" w:rsidRDefault="006B0F6E" w:rsidP="00BB6897">
      <w:pPr>
        <w:rPr>
          <w:highlight w:val="magenta"/>
        </w:rPr>
      </w:pPr>
    </w:p>
    <w:p w14:paraId="58D6EE77" w14:textId="77777777" w:rsidR="00732C47" w:rsidRDefault="00732C47">
      <w:pPr>
        <w:widowControl/>
        <w:rPr>
          <w:b/>
          <w:sz w:val="28"/>
          <w:highlight w:val="magenta"/>
        </w:rPr>
      </w:pPr>
      <w:bookmarkStart w:id="2" w:name="_Toc177286141"/>
      <w:bookmarkStart w:id="3" w:name="_Toc296500547"/>
      <w:r>
        <w:rPr>
          <w:highlight w:val="magenta"/>
        </w:rPr>
        <w:br w:type="page"/>
      </w:r>
    </w:p>
    <w:p w14:paraId="36AD0864" w14:textId="0B4107DA" w:rsidR="006B0F6E" w:rsidRPr="00611666" w:rsidRDefault="006B0F6E" w:rsidP="00732C47">
      <w:pPr>
        <w:pStyle w:val="Heading1"/>
        <w:jc w:val="center"/>
      </w:pPr>
      <w:r w:rsidRPr="00611666">
        <w:lastRenderedPageBreak/>
        <w:t>Media Notification</w:t>
      </w:r>
      <w:bookmarkEnd w:id="2"/>
      <w:bookmarkEnd w:id="3"/>
    </w:p>
    <w:p w14:paraId="2727B33B" w14:textId="77777777" w:rsidR="00845C0D" w:rsidRPr="00845C0D" w:rsidRDefault="00845C0D" w:rsidP="00BB6897">
      <w:pPr>
        <w:jc w:val="center"/>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B0F6E" w:rsidRPr="006B0F6E" w14:paraId="0670CCD7" w14:textId="77777777" w:rsidTr="006B0F6E">
        <w:tc>
          <w:tcPr>
            <w:tcW w:w="4428" w:type="dxa"/>
          </w:tcPr>
          <w:p w14:paraId="39139C2D" w14:textId="77777777" w:rsidR="006B0F6E" w:rsidRPr="006B0F6E" w:rsidRDefault="006B0F6E" w:rsidP="00BB6897">
            <w:pPr>
              <w:jc w:val="center"/>
              <w:rPr>
                <w:rFonts w:cs="Arial"/>
                <w:b/>
                <w:szCs w:val="24"/>
              </w:rPr>
            </w:pPr>
            <w:r w:rsidRPr="006B0F6E">
              <w:rPr>
                <w:rFonts w:cs="Arial"/>
                <w:b/>
                <w:szCs w:val="24"/>
              </w:rPr>
              <w:t>Television Stations</w:t>
            </w:r>
          </w:p>
        </w:tc>
        <w:tc>
          <w:tcPr>
            <w:tcW w:w="4428" w:type="dxa"/>
          </w:tcPr>
          <w:p w14:paraId="405B3799" w14:textId="77777777" w:rsidR="006B0F6E" w:rsidRPr="006B0F6E" w:rsidRDefault="006B0F6E" w:rsidP="00BB6897">
            <w:pPr>
              <w:jc w:val="center"/>
              <w:rPr>
                <w:rFonts w:cs="Arial"/>
                <w:b/>
                <w:szCs w:val="24"/>
              </w:rPr>
            </w:pPr>
            <w:r w:rsidRPr="006B0F6E">
              <w:rPr>
                <w:rFonts w:cs="Arial"/>
                <w:b/>
                <w:szCs w:val="24"/>
              </w:rPr>
              <w:t>Contact</w:t>
            </w:r>
          </w:p>
        </w:tc>
      </w:tr>
      <w:tr w:rsidR="006B0F6E" w:rsidRPr="006B0F6E" w14:paraId="037596FD" w14:textId="77777777" w:rsidTr="006B0F6E">
        <w:tc>
          <w:tcPr>
            <w:tcW w:w="4428" w:type="dxa"/>
          </w:tcPr>
          <w:p w14:paraId="306F08EE" w14:textId="77777777" w:rsidR="006B0F6E" w:rsidRPr="006B0F6E" w:rsidRDefault="006B0F6E" w:rsidP="00BB6897">
            <w:pPr>
              <w:rPr>
                <w:rFonts w:cs="Arial"/>
                <w:szCs w:val="24"/>
              </w:rPr>
            </w:pPr>
            <w:r w:rsidRPr="006B0F6E">
              <w:rPr>
                <w:rFonts w:cs="Arial"/>
                <w:szCs w:val="24"/>
              </w:rPr>
              <w:t>ABC-WBAY</w:t>
            </w:r>
          </w:p>
        </w:tc>
        <w:tc>
          <w:tcPr>
            <w:tcW w:w="4428" w:type="dxa"/>
          </w:tcPr>
          <w:p w14:paraId="2EB66E79" w14:textId="77777777" w:rsidR="006B0F6E" w:rsidRPr="006B0F6E" w:rsidRDefault="006B0F6E" w:rsidP="00BB6897">
            <w:pPr>
              <w:rPr>
                <w:rFonts w:cs="Arial"/>
                <w:szCs w:val="24"/>
              </w:rPr>
            </w:pPr>
            <w:r w:rsidRPr="006B0F6E">
              <w:rPr>
                <w:rFonts w:cs="Arial"/>
                <w:szCs w:val="24"/>
              </w:rPr>
              <w:t>920-437-2222 News Desk</w:t>
            </w:r>
          </w:p>
          <w:p w14:paraId="7D716D28" w14:textId="3F3813A6" w:rsidR="006B0F6E" w:rsidRPr="006B0F6E" w:rsidRDefault="006B0F6E" w:rsidP="00BB6897">
            <w:pPr>
              <w:rPr>
                <w:rFonts w:cs="Arial"/>
                <w:szCs w:val="24"/>
              </w:rPr>
            </w:pPr>
            <w:r w:rsidRPr="006B0F6E">
              <w:rPr>
                <w:rFonts w:cs="Arial"/>
                <w:szCs w:val="24"/>
              </w:rPr>
              <w:t>920-432-1190 Press Release Fax</w:t>
            </w:r>
          </w:p>
        </w:tc>
      </w:tr>
      <w:tr w:rsidR="006B0F6E" w:rsidRPr="006B0F6E" w14:paraId="7D14984C" w14:textId="77777777" w:rsidTr="006B0F6E">
        <w:tc>
          <w:tcPr>
            <w:tcW w:w="4428" w:type="dxa"/>
          </w:tcPr>
          <w:p w14:paraId="512E1A56" w14:textId="77777777" w:rsidR="006B0F6E" w:rsidRPr="006B0F6E" w:rsidRDefault="006B0F6E" w:rsidP="00BB6897">
            <w:pPr>
              <w:rPr>
                <w:rFonts w:cs="Arial"/>
                <w:szCs w:val="24"/>
              </w:rPr>
            </w:pPr>
            <w:r w:rsidRPr="006B0F6E">
              <w:rPr>
                <w:rFonts w:cs="Arial"/>
                <w:szCs w:val="24"/>
              </w:rPr>
              <w:t>NBC-WGBA</w:t>
            </w:r>
          </w:p>
        </w:tc>
        <w:tc>
          <w:tcPr>
            <w:tcW w:w="4428" w:type="dxa"/>
          </w:tcPr>
          <w:p w14:paraId="70B53872" w14:textId="77777777" w:rsidR="006B0F6E" w:rsidRPr="006B0F6E" w:rsidRDefault="006B0F6E" w:rsidP="00BB6897">
            <w:pPr>
              <w:rPr>
                <w:rFonts w:cs="Arial"/>
                <w:szCs w:val="24"/>
              </w:rPr>
            </w:pPr>
            <w:r w:rsidRPr="006B0F6E">
              <w:rPr>
                <w:rFonts w:cs="Arial"/>
                <w:szCs w:val="24"/>
              </w:rPr>
              <w:t>920-830-2626 Fox Cities</w:t>
            </w:r>
          </w:p>
          <w:p w14:paraId="73435A22" w14:textId="77777777" w:rsidR="006B0F6E" w:rsidRPr="006B0F6E" w:rsidRDefault="006B0F6E" w:rsidP="00BB6897">
            <w:pPr>
              <w:rPr>
                <w:rFonts w:cs="Arial"/>
                <w:szCs w:val="24"/>
              </w:rPr>
            </w:pPr>
            <w:r w:rsidRPr="006B0F6E">
              <w:rPr>
                <w:rFonts w:cs="Arial"/>
                <w:szCs w:val="24"/>
              </w:rPr>
              <w:t>920-830-2628 Fax</w:t>
            </w:r>
          </w:p>
          <w:p w14:paraId="79E5B9C4" w14:textId="77777777" w:rsidR="006B0F6E" w:rsidRPr="006B0F6E" w:rsidRDefault="006B0F6E" w:rsidP="00BB6897">
            <w:pPr>
              <w:rPr>
                <w:rFonts w:cs="Arial"/>
                <w:szCs w:val="24"/>
              </w:rPr>
            </w:pPr>
            <w:r w:rsidRPr="006B0F6E">
              <w:rPr>
                <w:rFonts w:cs="Arial"/>
                <w:szCs w:val="24"/>
              </w:rPr>
              <w:t>920-490-2500 Press Release Fax</w:t>
            </w:r>
          </w:p>
        </w:tc>
      </w:tr>
      <w:tr w:rsidR="006B0F6E" w:rsidRPr="006B0F6E" w14:paraId="5115C8E2" w14:textId="77777777" w:rsidTr="006B0F6E">
        <w:tc>
          <w:tcPr>
            <w:tcW w:w="4428" w:type="dxa"/>
          </w:tcPr>
          <w:p w14:paraId="1A23A4CE" w14:textId="77777777" w:rsidR="006B0F6E" w:rsidRPr="006B0F6E" w:rsidRDefault="006B0F6E" w:rsidP="00BB6897">
            <w:pPr>
              <w:rPr>
                <w:rFonts w:cs="Arial"/>
                <w:szCs w:val="24"/>
              </w:rPr>
            </w:pPr>
            <w:r w:rsidRPr="006B0F6E">
              <w:rPr>
                <w:rFonts w:cs="Arial"/>
                <w:szCs w:val="24"/>
              </w:rPr>
              <w:t>CBS-WFRV</w:t>
            </w:r>
          </w:p>
        </w:tc>
        <w:tc>
          <w:tcPr>
            <w:tcW w:w="4428" w:type="dxa"/>
          </w:tcPr>
          <w:p w14:paraId="64763CCA" w14:textId="77777777" w:rsidR="006B0F6E" w:rsidRPr="006B0F6E" w:rsidRDefault="006B0F6E" w:rsidP="00BB6897">
            <w:pPr>
              <w:rPr>
                <w:rFonts w:cs="Arial"/>
                <w:szCs w:val="24"/>
              </w:rPr>
            </w:pPr>
            <w:r w:rsidRPr="006B0F6E">
              <w:rPr>
                <w:rFonts w:cs="Arial"/>
                <w:szCs w:val="24"/>
              </w:rPr>
              <w:t>800-236-5550 News Desk</w:t>
            </w:r>
          </w:p>
          <w:p w14:paraId="2706F5F0" w14:textId="77777777" w:rsidR="006B0F6E" w:rsidRPr="006B0F6E" w:rsidRDefault="006B0F6E" w:rsidP="00BB6897">
            <w:pPr>
              <w:rPr>
                <w:rFonts w:cs="Arial"/>
                <w:szCs w:val="24"/>
              </w:rPr>
            </w:pPr>
            <w:r w:rsidRPr="006B0F6E">
              <w:rPr>
                <w:rFonts w:cs="Arial"/>
                <w:szCs w:val="24"/>
              </w:rPr>
              <w:t>920-437-5769 Press Release Fax</w:t>
            </w:r>
          </w:p>
        </w:tc>
      </w:tr>
      <w:tr w:rsidR="006B0F6E" w:rsidRPr="006B0F6E" w14:paraId="7BD2A6E5" w14:textId="77777777" w:rsidTr="006B0F6E">
        <w:tc>
          <w:tcPr>
            <w:tcW w:w="4428" w:type="dxa"/>
          </w:tcPr>
          <w:p w14:paraId="4BC877FE" w14:textId="77777777" w:rsidR="006B0F6E" w:rsidRPr="006B0F6E" w:rsidRDefault="006B0F6E" w:rsidP="00BB6897">
            <w:pPr>
              <w:rPr>
                <w:rFonts w:cs="Arial"/>
                <w:szCs w:val="24"/>
              </w:rPr>
            </w:pPr>
            <w:r w:rsidRPr="006B0F6E">
              <w:rPr>
                <w:rFonts w:cs="Arial"/>
                <w:szCs w:val="24"/>
              </w:rPr>
              <w:t>FOX-WLUK</w:t>
            </w:r>
          </w:p>
        </w:tc>
        <w:tc>
          <w:tcPr>
            <w:tcW w:w="4428" w:type="dxa"/>
          </w:tcPr>
          <w:p w14:paraId="64B028B5" w14:textId="77777777" w:rsidR="006B0F6E" w:rsidRPr="006B0F6E" w:rsidRDefault="006B0F6E" w:rsidP="00BB6897">
            <w:pPr>
              <w:rPr>
                <w:rFonts w:cs="Arial"/>
                <w:szCs w:val="24"/>
              </w:rPr>
            </w:pPr>
            <w:r w:rsidRPr="006B0F6E">
              <w:rPr>
                <w:rFonts w:cs="Arial"/>
                <w:szCs w:val="24"/>
              </w:rPr>
              <w:t>920-490-1407 News Desk</w:t>
            </w:r>
          </w:p>
          <w:p w14:paraId="55169500" w14:textId="77777777" w:rsidR="006B0F6E" w:rsidRPr="006B0F6E" w:rsidRDefault="006B0F6E" w:rsidP="00BB6897">
            <w:pPr>
              <w:rPr>
                <w:rFonts w:cs="Arial"/>
                <w:szCs w:val="24"/>
              </w:rPr>
            </w:pPr>
            <w:r w:rsidRPr="006B0F6E">
              <w:rPr>
                <w:rFonts w:cs="Arial"/>
                <w:szCs w:val="24"/>
              </w:rPr>
              <w:t>920-494-8711 Phone</w:t>
            </w:r>
          </w:p>
          <w:p w14:paraId="5E5EF465" w14:textId="77777777" w:rsidR="006B0F6E" w:rsidRPr="006B0F6E" w:rsidRDefault="006B0F6E" w:rsidP="00BB6897">
            <w:pPr>
              <w:rPr>
                <w:rFonts w:cs="Arial"/>
                <w:szCs w:val="24"/>
              </w:rPr>
            </w:pPr>
            <w:r w:rsidRPr="006B0F6E">
              <w:rPr>
                <w:rFonts w:cs="Arial"/>
                <w:szCs w:val="24"/>
              </w:rPr>
              <w:t>920-494-9109 Press Release Fax</w:t>
            </w:r>
          </w:p>
        </w:tc>
      </w:tr>
      <w:tr w:rsidR="006B0F6E" w:rsidRPr="006B0F6E" w14:paraId="17261F5D" w14:textId="77777777" w:rsidTr="006B0F6E">
        <w:tc>
          <w:tcPr>
            <w:tcW w:w="4428" w:type="dxa"/>
          </w:tcPr>
          <w:p w14:paraId="5B59A816" w14:textId="77777777" w:rsidR="006B0F6E" w:rsidRPr="006B0F6E" w:rsidRDefault="006B0F6E" w:rsidP="00BB6897">
            <w:pPr>
              <w:jc w:val="center"/>
              <w:rPr>
                <w:rFonts w:cs="Arial"/>
                <w:b/>
                <w:szCs w:val="24"/>
              </w:rPr>
            </w:pPr>
            <w:r w:rsidRPr="006B0F6E">
              <w:rPr>
                <w:rFonts w:cs="Arial"/>
                <w:b/>
                <w:szCs w:val="24"/>
              </w:rPr>
              <w:t>Radio</w:t>
            </w:r>
          </w:p>
        </w:tc>
        <w:tc>
          <w:tcPr>
            <w:tcW w:w="4428" w:type="dxa"/>
          </w:tcPr>
          <w:p w14:paraId="19922870" w14:textId="77777777" w:rsidR="006B0F6E" w:rsidRPr="006B0F6E" w:rsidRDefault="006B0F6E" w:rsidP="00BB6897">
            <w:pPr>
              <w:jc w:val="center"/>
              <w:rPr>
                <w:rFonts w:cs="Arial"/>
                <w:b/>
                <w:szCs w:val="24"/>
              </w:rPr>
            </w:pPr>
            <w:r w:rsidRPr="006B0F6E">
              <w:rPr>
                <w:rFonts w:cs="Arial"/>
                <w:b/>
                <w:szCs w:val="24"/>
              </w:rPr>
              <w:t>Contact</w:t>
            </w:r>
          </w:p>
        </w:tc>
      </w:tr>
      <w:tr w:rsidR="006B0F6E" w:rsidRPr="006B0F6E" w14:paraId="425BFDEF" w14:textId="77777777" w:rsidTr="006B0F6E">
        <w:tc>
          <w:tcPr>
            <w:tcW w:w="4428" w:type="dxa"/>
          </w:tcPr>
          <w:p w14:paraId="2C8E01FC" w14:textId="77777777" w:rsidR="006B0F6E" w:rsidRPr="006B0F6E" w:rsidRDefault="006B0F6E" w:rsidP="00BB6897">
            <w:pPr>
              <w:rPr>
                <w:rFonts w:cs="Arial"/>
                <w:szCs w:val="24"/>
              </w:rPr>
            </w:pPr>
            <w:r w:rsidRPr="006B0F6E">
              <w:rPr>
                <w:rFonts w:cs="Arial"/>
                <w:szCs w:val="24"/>
              </w:rPr>
              <w:t>WHBY</w:t>
            </w:r>
          </w:p>
        </w:tc>
        <w:tc>
          <w:tcPr>
            <w:tcW w:w="4428" w:type="dxa"/>
          </w:tcPr>
          <w:p w14:paraId="5EEEFA29" w14:textId="77777777" w:rsidR="006B0F6E" w:rsidRPr="006B0F6E" w:rsidRDefault="006B0F6E" w:rsidP="00BB6897">
            <w:pPr>
              <w:rPr>
                <w:rFonts w:cs="Arial"/>
                <w:szCs w:val="24"/>
              </w:rPr>
            </w:pPr>
            <w:r w:rsidRPr="006B0F6E">
              <w:rPr>
                <w:rFonts w:cs="Arial"/>
                <w:szCs w:val="24"/>
              </w:rPr>
              <w:t>920-733-6639 Phone</w:t>
            </w:r>
          </w:p>
          <w:p w14:paraId="10FFDA07" w14:textId="77777777" w:rsidR="006B0F6E" w:rsidRPr="006B0F6E" w:rsidRDefault="006B0F6E" w:rsidP="00BB6897">
            <w:pPr>
              <w:rPr>
                <w:rFonts w:cs="Arial"/>
                <w:szCs w:val="24"/>
              </w:rPr>
            </w:pPr>
            <w:r w:rsidRPr="006B0F6E">
              <w:rPr>
                <w:rFonts w:cs="Arial"/>
                <w:szCs w:val="24"/>
              </w:rPr>
              <w:t>920-749-1150 Press Release Fax</w:t>
            </w:r>
          </w:p>
        </w:tc>
      </w:tr>
      <w:tr w:rsidR="0014153A" w:rsidRPr="006B0F6E" w14:paraId="3991ADF0" w14:textId="77777777" w:rsidTr="006B0F6E">
        <w:tc>
          <w:tcPr>
            <w:tcW w:w="4428" w:type="dxa"/>
          </w:tcPr>
          <w:p w14:paraId="5E2986ED" w14:textId="77777777" w:rsidR="0014153A" w:rsidRPr="006B0F6E" w:rsidRDefault="0014153A" w:rsidP="00BB6897">
            <w:pPr>
              <w:rPr>
                <w:rFonts w:cs="Arial"/>
                <w:szCs w:val="24"/>
              </w:rPr>
            </w:pPr>
            <w:r>
              <w:rPr>
                <w:rFonts w:cs="Arial"/>
                <w:szCs w:val="24"/>
              </w:rPr>
              <w:t>WIXX</w:t>
            </w:r>
          </w:p>
        </w:tc>
        <w:tc>
          <w:tcPr>
            <w:tcW w:w="4428" w:type="dxa"/>
          </w:tcPr>
          <w:p w14:paraId="7A2A0869" w14:textId="77777777" w:rsidR="0014153A" w:rsidRPr="006B0F6E" w:rsidRDefault="0014153A" w:rsidP="00BB6897">
            <w:pPr>
              <w:rPr>
                <w:rFonts w:cs="Arial"/>
                <w:szCs w:val="24"/>
              </w:rPr>
            </w:pPr>
            <w:r>
              <w:rPr>
                <w:rFonts w:cs="Arial"/>
                <w:szCs w:val="24"/>
              </w:rPr>
              <w:t>800-236-3771 Phone</w:t>
            </w:r>
          </w:p>
        </w:tc>
      </w:tr>
      <w:tr w:rsidR="0014153A" w:rsidRPr="006B0F6E" w14:paraId="1CB349CB" w14:textId="77777777" w:rsidTr="006B0F6E">
        <w:tc>
          <w:tcPr>
            <w:tcW w:w="4428" w:type="dxa"/>
          </w:tcPr>
          <w:p w14:paraId="24CAAB87" w14:textId="77777777" w:rsidR="0014153A" w:rsidRDefault="0014153A" w:rsidP="00BB6897">
            <w:pPr>
              <w:rPr>
                <w:rFonts w:cs="Arial"/>
                <w:szCs w:val="24"/>
              </w:rPr>
            </w:pPr>
            <w:r>
              <w:rPr>
                <w:rFonts w:cs="Arial"/>
                <w:szCs w:val="24"/>
              </w:rPr>
              <w:t>WAPL</w:t>
            </w:r>
          </w:p>
        </w:tc>
        <w:tc>
          <w:tcPr>
            <w:tcW w:w="4428" w:type="dxa"/>
          </w:tcPr>
          <w:p w14:paraId="0E231DA2" w14:textId="77777777" w:rsidR="0014153A" w:rsidRDefault="0014153A" w:rsidP="00BB6897">
            <w:pPr>
              <w:rPr>
                <w:rFonts w:cs="Arial"/>
                <w:szCs w:val="24"/>
              </w:rPr>
            </w:pPr>
            <w:r>
              <w:rPr>
                <w:rFonts w:cs="Arial"/>
                <w:szCs w:val="24"/>
              </w:rPr>
              <w:t>920-734-9226</w:t>
            </w:r>
          </w:p>
          <w:p w14:paraId="74347D2E" w14:textId="77777777" w:rsidR="0014153A" w:rsidRDefault="0014153A" w:rsidP="00BB6897">
            <w:pPr>
              <w:rPr>
                <w:rFonts w:cs="Arial"/>
                <w:szCs w:val="24"/>
              </w:rPr>
            </w:pPr>
            <w:r>
              <w:rPr>
                <w:rFonts w:cs="Arial"/>
                <w:szCs w:val="24"/>
              </w:rPr>
              <w:t>920-281-7625</w:t>
            </w:r>
          </w:p>
        </w:tc>
      </w:tr>
      <w:tr w:rsidR="006B0F6E" w:rsidRPr="006B0F6E" w14:paraId="75055604" w14:textId="77777777" w:rsidTr="006B0F6E">
        <w:tc>
          <w:tcPr>
            <w:tcW w:w="4428" w:type="dxa"/>
          </w:tcPr>
          <w:p w14:paraId="2522C2CB" w14:textId="77777777" w:rsidR="006B0F6E" w:rsidRPr="006B0F6E" w:rsidRDefault="006B0F6E" w:rsidP="00BB6897">
            <w:pPr>
              <w:jc w:val="center"/>
              <w:rPr>
                <w:rFonts w:cs="Arial"/>
                <w:b/>
                <w:szCs w:val="24"/>
              </w:rPr>
            </w:pPr>
            <w:r w:rsidRPr="006B0F6E">
              <w:rPr>
                <w:rFonts w:cs="Arial"/>
                <w:b/>
                <w:szCs w:val="24"/>
              </w:rPr>
              <w:t>Newspapers</w:t>
            </w:r>
          </w:p>
        </w:tc>
        <w:tc>
          <w:tcPr>
            <w:tcW w:w="4428" w:type="dxa"/>
          </w:tcPr>
          <w:p w14:paraId="4197BB9D" w14:textId="77777777" w:rsidR="006B0F6E" w:rsidRPr="006B0F6E" w:rsidRDefault="006B0F6E" w:rsidP="00BB6897">
            <w:pPr>
              <w:jc w:val="center"/>
              <w:rPr>
                <w:rFonts w:cs="Arial"/>
                <w:b/>
                <w:szCs w:val="24"/>
              </w:rPr>
            </w:pPr>
            <w:r w:rsidRPr="006B0F6E">
              <w:rPr>
                <w:rFonts w:cs="Arial"/>
                <w:b/>
                <w:szCs w:val="24"/>
              </w:rPr>
              <w:t>Contact</w:t>
            </w:r>
          </w:p>
        </w:tc>
      </w:tr>
      <w:tr w:rsidR="006B0F6E" w:rsidRPr="006B0F6E" w14:paraId="5852A0FB" w14:textId="77777777" w:rsidTr="006B0F6E">
        <w:tc>
          <w:tcPr>
            <w:tcW w:w="4428" w:type="dxa"/>
          </w:tcPr>
          <w:p w14:paraId="68C1CB71" w14:textId="77777777" w:rsidR="006B0F6E" w:rsidRPr="006B0F6E" w:rsidRDefault="006B0F6E" w:rsidP="00BB6897">
            <w:pPr>
              <w:rPr>
                <w:rFonts w:cs="Arial"/>
                <w:szCs w:val="24"/>
              </w:rPr>
            </w:pPr>
            <w:r w:rsidRPr="006B0F6E">
              <w:rPr>
                <w:rFonts w:cs="Arial"/>
                <w:szCs w:val="24"/>
              </w:rPr>
              <w:t>Post Crescent</w:t>
            </w:r>
          </w:p>
        </w:tc>
        <w:tc>
          <w:tcPr>
            <w:tcW w:w="4428" w:type="dxa"/>
          </w:tcPr>
          <w:p w14:paraId="6DA68EC8" w14:textId="77777777" w:rsidR="006B0F6E" w:rsidRPr="006B0F6E" w:rsidRDefault="006B0F6E" w:rsidP="00BB6897">
            <w:pPr>
              <w:rPr>
                <w:rFonts w:cs="Arial"/>
                <w:szCs w:val="24"/>
              </w:rPr>
            </w:pPr>
            <w:r w:rsidRPr="006B0F6E">
              <w:rPr>
                <w:rFonts w:cs="Arial"/>
                <w:szCs w:val="24"/>
              </w:rPr>
              <w:t>920-733-4411 Phone</w:t>
            </w:r>
          </w:p>
          <w:p w14:paraId="29C07B9B" w14:textId="77777777" w:rsidR="006B0F6E" w:rsidRPr="006B0F6E" w:rsidRDefault="006B0F6E" w:rsidP="00BB6897">
            <w:pPr>
              <w:rPr>
                <w:rFonts w:cs="Arial"/>
                <w:szCs w:val="24"/>
              </w:rPr>
            </w:pPr>
            <w:r w:rsidRPr="006B0F6E">
              <w:rPr>
                <w:rFonts w:cs="Arial"/>
                <w:szCs w:val="24"/>
              </w:rPr>
              <w:t>920-749-1150 Press Release Fax</w:t>
            </w:r>
          </w:p>
        </w:tc>
      </w:tr>
      <w:tr w:rsidR="006B0F6E" w:rsidRPr="006B0F6E" w14:paraId="78A3DEF4" w14:textId="77777777" w:rsidTr="006B0F6E">
        <w:tc>
          <w:tcPr>
            <w:tcW w:w="4428" w:type="dxa"/>
          </w:tcPr>
          <w:p w14:paraId="74F69572" w14:textId="610B9205" w:rsidR="006B0F6E" w:rsidRPr="006B0F6E" w:rsidRDefault="00334DBD" w:rsidP="005527F1">
            <w:pPr>
              <w:rPr>
                <w:rFonts w:cs="Arial"/>
                <w:szCs w:val="24"/>
              </w:rPr>
            </w:pPr>
            <w:r>
              <w:rPr>
                <w:rFonts w:cs="Arial"/>
                <w:szCs w:val="24"/>
              </w:rPr>
              <w:t xml:space="preserve">Times </w:t>
            </w:r>
            <w:r w:rsidR="005527F1">
              <w:rPr>
                <w:rFonts w:cs="Arial"/>
                <w:szCs w:val="24"/>
              </w:rPr>
              <w:t>Village</w:t>
            </w:r>
            <w:r>
              <w:rPr>
                <w:rFonts w:cs="Arial"/>
                <w:szCs w:val="24"/>
              </w:rPr>
              <w:t>r</w:t>
            </w:r>
          </w:p>
        </w:tc>
        <w:tc>
          <w:tcPr>
            <w:tcW w:w="4428" w:type="dxa"/>
          </w:tcPr>
          <w:p w14:paraId="32D03592" w14:textId="77777777" w:rsidR="006B0F6E" w:rsidRPr="006B0F6E" w:rsidRDefault="00334DBD" w:rsidP="00BB6897">
            <w:pPr>
              <w:rPr>
                <w:rFonts w:cs="Arial"/>
                <w:szCs w:val="24"/>
              </w:rPr>
            </w:pPr>
            <w:r>
              <w:rPr>
                <w:rFonts w:cs="Arial"/>
                <w:szCs w:val="24"/>
              </w:rPr>
              <w:t>920-759-2000 Phone</w:t>
            </w:r>
          </w:p>
        </w:tc>
      </w:tr>
    </w:tbl>
    <w:p w14:paraId="41AD2A55" w14:textId="77777777" w:rsidR="006B0F6E" w:rsidRDefault="006B0F6E" w:rsidP="00BB6897">
      <w:pPr>
        <w:rPr>
          <w:rFonts w:cs="Arial"/>
          <w:szCs w:val="24"/>
          <w:highlight w:val="magenta"/>
        </w:rPr>
      </w:pPr>
    </w:p>
    <w:p w14:paraId="2B3DC3BD" w14:textId="77777777" w:rsidR="00D345E0" w:rsidRPr="00D345E0" w:rsidRDefault="00D345E0" w:rsidP="00BB6897">
      <w:pPr>
        <w:rPr>
          <w:rFonts w:cs="Arial"/>
          <w:szCs w:val="24"/>
          <w:highlight w:val="yellow"/>
        </w:rPr>
      </w:pPr>
    </w:p>
    <w:p w14:paraId="7B8B00B9" w14:textId="77777777" w:rsidR="00D345E0" w:rsidRPr="006B0F6E" w:rsidRDefault="00D345E0" w:rsidP="00BB6897">
      <w:pPr>
        <w:rPr>
          <w:rFonts w:cs="Arial"/>
          <w:szCs w:val="24"/>
          <w:highlight w:val="magenta"/>
        </w:rPr>
      </w:pPr>
    </w:p>
    <w:p w14:paraId="1EA7BBF6" w14:textId="77777777" w:rsidR="008A2A3A" w:rsidRPr="005C5E0C" w:rsidRDefault="0075612B" w:rsidP="00BB6897">
      <w:pPr>
        <w:rPr>
          <w:rFonts w:cs="Arial"/>
        </w:rPr>
      </w:pPr>
      <w:r w:rsidRPr="006B0F6E">
        <w:rPr>
          <w:rFonts w:cs="Arial"/>
          <w:szCs w:val="24"/>
          <w:highlight w:val="magenta"/>
        </w:rPr>
        <w:br w:type="page"/>
      </w:r>
    </w:p>
    <w:p w14:paraId="23E27E7F" w14:textId="77777777" w:rsidR="005C5E0C" w:rsidRPr="005730AA" w:rsidRDefault="005C5E0C" w:rsidP="00BB6897">
      <w:pPr>
        <w:pStyle w:val="Heading1"/>
      </w:pPr>
      <w:r w:rsidRPr="005730AA">
        <w:lastRenderedPageBreak/>
        <w:tab/>
      </w:r>
      <w:bookmarkStart w:id="4" w:name="_Toc296500548"/>
      <w:r w:rsidRPr="005730AA">
        <w:t>ACRONYMS</w:t>
      </w:r>
      <w:bookmarkEnd w:id="4"/>
    </w:p>
    <w:p w14:paraId="431B9578" w14:textId="77777777" w:rsidR="00242A25" w:rsidRDefault="00242A25" w:rsidP="00BB6897">
      <w:pPr>
        <w:tabs>
          <w:tab w:val="left" w:pos="-720"/>
        </w:tabs>
        <w:suppressAutoHyphens/>
        <w:rPr>
          <w:rFonts w:cs="Arial"/>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6414"/>
      </w:tblGrid>
      <w:tr w:rsidR="00242A25" w:rsidRPr="00242A25" w14:paraId="3D5F7166" w14:textId="77777777" w:rsidTr="003A1A6C">
        <w:tc>
          <w:tcPr>
            <w:tcW w:w="2738" w:type="dxa"/>
          </w:tcPr>
          <w:p w14:paraId="1441F370" w14:textId="77777777" w:rsidR="00242A25" w:rsidRPr="00242A25" w:rsidRDefault="00242A25" w:rsidP="00BB6897">
            <w:pPr>
              <w:tabs>
                <w:tab w:val="left" w:pos="-720"/>
              </w:tabs>
              <w:suppressAutoHyphens/>
              <w:rPr>
                <w:rFonts w:cs="Arial"/>
              </w:rPr>
            </w:pPr>
            <w:r w:rsidRPr="00242A25">
              <w:rPr>
                <w:rFonts w:cs="Arial"/>
              </w:rPr>
              <w:t>ALS</w:t>
            </w:r>
          </w:p>
        </w:tc>
        <w:tc>
          <w:tcPr>
            <w:tcW w:w="6414" w:type="dxa"/>
          </w:tcPr>
          <w:p w14:paraId="4124D72B" w14:textId="77777777" w:rsidR="00242A25" w:rsidRPr="00242A25" w:rsidRDefault="00242A25" w:rsidP="00BB6897">
            <w:pPr>
              <w:tabs>
                <w:tab w:val="left" w:pos="-720"/>
              </w:tabs>
              <w:suppressAutoHyphens/>
              <w:rPr>
                <w:rFonts w:cs="Arial"/>
              </w:rPr>
            </w:pPr>
            <w:r w:rsidRPr="00242A25">
              <w:rPr>
                <w:rFonts w:cs="Arial"/>
              </w:rPr>
              <w:t>Advanced Life Support</w:t>
            </w:r>
          </w:p>
        </w:tc>
      </w:tr>
      <w:tr w:rsidR="00242A25" w:rsidRPr="00242A25" w14:paraId="6DDE2982" w14:textId="77777777" w:rsidTr="003A1A6C">
        <w:tc>
          <w:tcPr>
            <w:tcW w:w="2738" w:type="dxa"/>
          </w:tcPr>
          <w:p w14:paraId="118E3BA9" w14:textId="77777777" w:rsidR="00242A25" w:rsidRPr="00242A25" w:rsidRDefault="00242A25" w:rsidP="00BB6897">
            <w:pPr>
              <w:tabs>
                <w:tab w:val="left" w:pos="-720"/>
              </w:tabs>
              <w:suppressAutoHyphens/>
              <w:rPr>
                <w:rFonts w:cs="Arial"/>
              </w:rPr>
            </w:pPr>
            <w:r w:rsidRPr="00242A25">
              <w:rPr>
                <w:rFonts w:cs="Arial"/>
              </w:rPr>
              <w:t>ARC</w:t>
            </w:r>
          </w:p>
        </w:tc>
        <w:tc>
          <w:tcPr>
            <w:tcW w:w="6414" w:type="dxa"/>
          </w:tcPr>
          <w:p w14:paraId="18938190" w14:textId="77777777" w:rsidR="00242A25" w:rsidRPr="00242A25" w:rsidRDefault="00242A25" w:rsidP="00BB6897">
            <w:pPr>
              <w:tabs>
                <w:tab w:val="left" w:pos="-720"/>
              </w:tabs>
              <w:suppressAutoHyphens/>
              <w:rPr>
                <w:rFonts w:cs="Arial"/>
              </w:rPr>
            </w:pPr>
            <w:r w:rsidRPr="00242A25">
              <w:rPr>
                <w:rFonts w:cs="Arial"/>
              </w:rPr>
              <w:t>American Red Cross</w:t>
            </w:r>
          </w:p>
        </w:tc>
      </w:tr>
      <w:tr w:rsidR="00242A25" w:rsidRPr="00242A25" w14:paraId="228A6044" w14:textId="77777777" w:rsidTr="003A1A6C">
        <w:tc>
          <w:tcPr>
            <w:tcW w:w="2738" w:type="dxa"/>
          </w:tcPr>
          <w:p w14:paraId="7EEB42E7" w14:textId="77777777" w:rsidR="00242A25" w:rsidRPr="00242A25" w:rsidRDefault="00242A25" w:rsidP="00BB6897">
            <w:pPr>
              <w:tabs>
                <w:tab w:val="left" w:pos="-720"/>
              </w:tabs>
              <w:suppressAutoHyphens/>
              <w:rPr>
                <w:rFonts w:cs="Arial"/>
              </w:rPr>
            </w:pPr>
            <w:r w:rsidRPr="00242A25">
              <w:rPr>
                <w:rFonts w:cs="Arial"/>
              </w:rPr>
              <w:t>CAP</w:t>
            </w:r>
          </w:p>
        </w:tc>
        <w:tc>
          <w:tcPr>
            <w:tcW w:w="6414" w:type="dxa"/>
          </w:tcPr>
          <w:p w14:paraId="2272A0AA" w14:textId="77777777" w:rsidR="00242A25" w:rsidRPr="00242A25" w:rsidRDefault="00242A25" w:rsidP="00BB6897">
            <w:pPr>
              <w:tabs>
                <w:tab w:val="left" w:pos="-720"/>
              </w:tabs>
              <w:suppressAutoHyphens/>
              <w:rPr>
                <w:rFonts w:cs="Arial"/>
              </w:rPr>
            </w:pPr>
            <w:r w:rsidRPr="00242A25">
              <w:rPr>
                <w:rFonts w:cs="Arial"/>
              </w:rPr>
              <w:t>Civil Air Patrol</w:t>
            </w:r>
          </w:p>
        </w:tc>
      </w:tr>
      <w:tr w:rsidR="00242A25" w:rsidRPr="00242A25" w14:paraId="4D633146" w14:textId="77777777" w:rsidTr="003A1A6C">
        <w:tc>
          <w:tcPr>
            <w:tcW w:w="2738" w:type="dxa"/>
          </w:tcPr>
          <w:p w14:paraId="319BE79F" w14:textId="77777777" w:rsidR="00242A25" w:rsidRPr="00242A25" w:rsidRDefault="00242A25" w:rsidP="00BB6897">
            <w:pPr>
              <w:tabs>
                <w:tab w:val="left" w:pos="-720"/>
              </w:tabs>
              <w:suppressAutoHyphens/>
              <w:rPr>
                <w:rFonts w:cs="Arial"/>
              </w:rPr>
            </w:pPr>
            <w:r w:rsidRPr="00242A25">
              <w:rPr>
                <w:rFonts w:cs="Arial"/>
              </w:rPr>
              <w:t>CBRN</w:t>
            </w:r>
          </w:p>
        </w:tc>
        <w:tc>
          <w:tcPr>
            <w:tcW w:w="6414" w:type="dxa"/>
          </w:tcPr>
          <w:p w14:paraId="45118D36" w14:textId="77777777" w:rsidR="00242A25" w:rsidRPr="00242A25" w:rsidRDefault="00242A25" w:rsidP="00BB6897">
            <w:pPr>
              <w:tabs>
                <w:tab w:val="left" w:pos="-720"/>
              </w:tabs>
              <w:suppressAutoHyphens/>
              <w:rPr>
                <w:rFonts w:cs="Arial"/>
              </w:rPr>
            </w:pPr>
            <w:r w:rsidRPr="00242A25">
              <w:rPr>
                <w:rFonts w:cs="Arial"/>
              </w:rPr>
              <w:t>Chemical, Biological, Radiological, Nuclear</w:t>
            </w:r>
          </w:p>
        </w:tc>
      </w:tr>
      <w:tr w:rsidR="00242A25" w:rsidRPr="00242A25" w14:paraId="78D7FA55" w14:textId="77777777" w:rsidTr="003A1A6C">
        <w:tc>
          <w:tcPr>
            <w:tcW w:w="2738" w:type="dxa"/>
          </w:tcPr>
          <w:p w14:paraId="71663068" w14:textId="77777777" w:rsidR="00242A25" w:rsidRPr="00242A25" w:rsidRDefault="00242A25" w:rsidP="00BB6897">
            <w:pPr>
              <w:tabs>
                <w:tab w:val="left" w:pos="-720"/>
              </w:tabs>
              <w:suppressAutoHyphens/>
              <w:rPr>
                <w:rFonts w:cs="Arial"/>
              </w:rPr>
            </w:pPr>
            <w:r w:rsidRPr="00242A25">
              <w:rPr>
                <w:rFonts w:cs="Arial"/>
              </w:rPr>
              <w:t>CHEMTREC</w:t>
            </w:r>
          </w:p>
        </w:tc>
        <w:tc>
          <w:tcPr>
            <w:tcW w:w="6414" w:type="dxa"/>
          </w:tcPr>
          <w:p w14:paraId="785BE7C9" w14:textId="77777777" w:rsidR="00242A25" w:rsidRPr="00242A25" w:rsidRDefault="00242A25" w:rsidP="00BB6897">
            <w:pPr>
              <w:tabs>
                <w:tab w:val="left" w:pos="-720"/>
              </w:tabs>
              <w:suppressAutoHyphens/>
              <w:rPr>
                <w:rFonts w:cs="Arial"/>
              </w:rPr>
            </w:pPr>
            <w:r w:rsidRPr="00242A25">
              <w:rPr>
                <w:rFonts w:cs="Arial"/>
              </w:rPr>
              <w:t>Chemical Transportation Emergency Center</w:t>
            </w:r>
          </w:p>
        </w:tc>
      </w:tr>
      <w:tr w:rsidR="00242A25" w:rsidRPr="00242A25" w14:paraId="4673D57D" w14:textId="77777777" w:rsidTr="003A1A6C">
        <w:tc>
          <w:tcPr>
            <w:tcW w:w="2738" w:type="dxa"/>
          </w:tcPr>
          <w:p w14:paraId="10AB99E0" w14:textId="77777777" w:rsidR="00242A25" w:rsidRPr="00242A25" w:rsidRDefault="00242A25" w:rsidP="00BB6897">
            <w:pPr>
              <w:tabs>
                <w:tab w:val="left" w:pos="-720"/>
              </w:tabs>
              <w:suppressAutoHyphens/>
              <w:rPr>
                <w:rFonts w:cs="Arial"/>
              </w:rPr>
            </w:pPr>
            <w:r w:rsidRPr="00242A25">
              <w:rPr>
                <w:rFonts w:cs="Arial"/>
              </w:rPr>
              <w:t>CIS</w:t>
            </w:r>
          </w:p>
        </w:tc>
        <w:tc>
          <w:tcPr>
            <w:tcW w:w="6414" w:type="dxa"/>
          </w:tcPr>
          <w:p w14:paraId="223AD7C1" w14:textId="77777777" w:rsidR="00242A25" w:rsidRPr="00242A25" w:rsidRDefault="00242A25" w:rsidP="00BB6897">
            <w:pPr>
              <w:tabs>
                <w:tab w:val="left" w:pos="-720"/>
              </w:tabs>
              <w:suppressAutoHyphens/>
              <w:rPr>
                <w:rFonts w:cs="Arial"/>
              </w:rPr>
            </w:pPr>
            <w:r w:rsidRPr="00242A25">
              <w:rPr>
                <w:rFonts w:cs="Arial"/>
              </w:rPr>
              <w:t>Crisis Intervention Support</w:t>
            </w:r>
          </w:p>
        </w:tc>
      </w:tr>
      <w:tr w:rsidR="009C40C0" w:rsidRPr="00242A25" w14:paraId="1EAF5158" w14:textId="77777777" w:rsidTr="003A1A6C">
        <w:tc>
          <w:tcPr>
            <w:tcW w:w="2738" w:type="dxa"/>
          </w:tcPr>
          <w:p w14:paraId="64D1F619" w14:textId="77777777" w:rsidR="009C40C0" w:rsidRPr="00242A25" w:rsidRDefault="009C40C0" w:rsidP="00BB6897">
            <w:pPr>
              <w:tabs>
                <w:tab w:val="left" w:pos="-720"/>
              </w:tabs>
              <w:suppressAutoHyphens/>
              <w:rPr>
                <w:rFonts w:cs="Arial"/>
              </w:rPr>
            </w:pPr>
            <w:r>
              <w:rPr>
                <w:rFonts w:cs="Arial"/>
              </w:rPr>
              <w:t>COOP/COG</w:t>
            </w:r>
          </w:p>
        </w:tc>
        <w:tc>
          <w:tcPr>
            <w:tcW w:w="6414" w:type="dxa"/>
          </w:tcPr>
          <w:p w14:paraId="65DB072E" w14:textId="77777777" w:rsidR="009C40C0" w:rsidRPr="00242A25" w:rsidRDefault="009C40C0" w:rsidP="00BB6897">
            <w:pPr>
              <w:tabs>
                <w:tab w:val="left" w:pos="-720"/>
              </w:tabs>
              <w:suppressAutoHyphens/>
              <w:rPr>
                <w:rFonts w:cs="Arial"/>
              </w:rPr>
            </w:pPr>
            <w:r>
              <w:rPr>
                <w:rFonts w:cs="Arial"/>
              </w:rPr>
              <w:t xml:space="preserve">Continuity of Operations/Continuity of </w:t>
            </w:r>
            <w:r w:rsidR="00CA0AA6">
              <w:rPr>
                <w:rFonts w:cs="Arial"/>
              </w:rPr>
              <w:t>Government</w:t>
            </w:r>
          </w:p>
        </w:tc>
      </w:tr>
      <w:tr w:rsidR="00242A25" w:rsidRPr="00242A25" w14:paraId="73476870" w14:textId="77777777" w:rsidTr="003A1A6C">
        <w:tc>
          <w:tcPr>
            <w:tcW w:w="2738" w:type="dxa"/>
          </w:tcPr>
          <w:p w14:paraId="46D06A72" w14:textId="77777777" w:rsidR="00242A25" w:rsidRPr="00242A25" w:rsidRDefault="00242A25" w:rsidP="00BB6897">
            <w:pPr>
              <w:tabs>
                <w:tab w:val="left" w:pos="-720"/>
              </w:tabs>
              <w:suppressAutoHyphens/>
              <w:rPr>
                <w:rFonts w:cs="Arial"/>
              </w:rPr>
            </w:pPr>
            <w:r w:rsidRPr="00242A25">
              <w:rPr>
                <w:rFonts w:cs="Arial"/>
              </w:rPr>
              <w:t>CP</w:t>
            </w:r>
          </w:p>
        </w:tc>
        <w:tc>
          <w:tcPr>
            <w:tcW w:w="6414" w:type="dxa"/>
          </w:tcPr>
          <w:p w14:paraId="44906A36" w14:textId="77777777" w:rsidR="00242A25" w:rsidRPr="00242A25" w:rsidRDefault="00242A25" w:rsidP="00BB6897">
            <w:pPr>
              <w:tabs>
                <w:tab w:val="left" w:pos="-720"/>
              </w:tabs>
              <w:suppressAutoHyphens/>
              <w:rPr>
                <w:rFonts w:cs="Arial"/>
              </w:rPr>
            </w:pPr>
            <w:r w:rsidRPr="00242A25">
              <w:rPr>
                <w:rFonts w:cs="Arial"/>
              </w:rPr>
              <w:t>Command Post</w:t>
            </w:r>
          </w:p>
        </w:tc>
      </w:tr>
      <w:tr w:rsidR="002D10BF" w:rsidRPr="00242A25" w14:paraId="2965B6F3" w14:textId="77777777" w:rsidTr="003A1A6C">
        <w:tc>
          <w:tcPr>
            <w:tcW w:w="2738" w:type="dxa"/>
          </w:tcPr>
          <w:p w14:paraId="157E9431" w14:textId="77777777" w:rsidR="002D10BF" w:rsidRPr="00242A25" w:rsidRDefault="002D10BF" w:rsidP="00BB6897">
            <w:pPr>
              <w:tabs>
                <w:tab w:val="left" w:pos="-720"/>
              </w:tabs>
              <w:suppressAutoHyphens/>
              <w:rPr>
                <w:rFonts w:cs="Arial"/>
              </w:rPr>
            </w:pPr>
            <w:r>
              <w:rPr>
                <w:rFonts w:cs="Arial"/>
              </w:rPr>
              <w:t>DFO</w:t>
            </w:r>
          </w:p>
        </w:tc>
        <w:tc>
          <w:tcPr>
            <w:tcW w:w="6414" w:type="dxa"/>
          </w:tcPr>
          <w:p w14:paraId="3407C6E3" w14:textId="77777777" w:rsidR="002D10BF" w:rsidRPr="00242A25" w:rsidRDefault="002D10BF" w:rsidP="00BB6897">
            <w:pPr>
              <w:tabs>
                <w:tab w:val="left" w:pos="-720"/>
              </w:tabs>
              <w:suppressAutoHyphens/>
              <w:rPr>
                <w:rFonts w:cs="Arial"/>
              </w:rPr>
            </w:pPr>
            <w:r>
              <w:rPr>
                <w:rFonts w:cs="Arial"/>
              </w:rPr>
              <w:t>Disaster Field Office</w:t>
            </w:r>
          </w:p>
        </w:tc>
      </w:tr>
      <w:tr w:rsidR="00242A25" w:rsidRPr="00242A25" w14:paraId="0D1BDF57" w14:textId="77777777" w:rsidTr="003A1A6C">
        <w:tc>
          <w:tcPr>
            <w:tcW w:w="2738" w:type="dxa"/>
          </w:tcPr>
          <w:p w14:paraId="3E2862DE" w14:textId="77777777" w:rsidR="00242A25" w:rsidRPr="00242A25" w:rsidRDefault="00242A25" w:rsidP="00BB6897">
            <w:pPr>
              <w:tabs>
                <w:tab w:val="left" w:pos="-720"/>
              </w:tabs>
              <w:suppressAutoHyphens/>
              <w:rPr>
                <w:rFonts w:cs="Arial"/>
              </w:rPr>
            </w:pPr>
            <w:r w:rsidRPr="00242A25">
              <w:rPr>
                <w:rFonts w:cs="Arial"/>
              </w:rPr>
              <w:t>DNR</w:t>
            </w:r>
          </w:p>
        </w:tc>
        <w:tc>
          <w:tcPr>
            <w:tcW w:w="6414" w:type="dxa"/>
          </w:tcPr>
          <w:p w14:paraId="2E65A947" w14:textId="77777777" w:rsidR="00242A25" w:rsidRPr="00242A25" w:rsidRDefault="00242A25" w:rsidP="00BB6897">
            <w:pPr>
              <w:tabs>
                <w:tab w:val="left" w:pos="-720"/>
              </w:tabs>
              <w:suppressAutoHyphens/>
              <w:rPr>
                <w:rFonts w:cs="Arial"/>
              </w:rPr>
            </w:pPr>
            <w:r w:rsidRPr="00242A25">
              <w:rPr>
                <w:rFonts w:cs="Arial"/>
              </w:rPr>
              <w:t>Department of Natural Resources (Wisconsin)</w:t>
            </w:r>
          </w:p>
        </w:tc>
      </w:tr>
      <w:tr w:rsidR="00242A25" w:rsidRPr="00242A25" w14:paraId="332F6FD8" w14:textId="77777777" w:rsidTr="003A1A6C">
        <w:tc>
          <w:tcPr>
            <w:tcW w:w="2738" w:type="dxa"/>
          </w:tcPr>
          <w:p w14:paraId="0153B838" w14:textId="77777777" w:rsidR="00242A25" w:rsidRPr="00242A25" w:rsidRDefault="00242A25" w:rsidP="00BB6897">
            <w:pPr>
              <w:tabs>
                <w:tab w:val="left" w:pos="-720"/>
              </w:tabs>
              <w:suppressAutoHyphens/>
              <w:rPr>
                <w:rFonts w:cs="Arial"/>
              </w:rPr>
            </w:pPr>
            <w:r w:rsidRPr="00242A25">
              <w:rPr>
                <w:rFonts w:cs="Arial"/>
              </w:rPr>
              <w:t>DSCA</w:t>
            </w:r>
          </w:p>
        </w:tc>
        <w:tc>
          <w:tcPr>
            <w:tcW w:w="6414" w:type="dxa"/>
          </w:tcPr>
          <w:p w14:paraId="03CEE4E2" w14:textId="77777777" w:rsidR="00242A25" w:rsidRPr="00242A25" w:rsidRDefault="00242A25" w:rsidP="00BB6897">
            <w:pPr>
              <w:tabs>
                <w:tab w:val="left" w:pos="-720"/>
              </w:tabs>
              <w:suppressAutoHyphens/>
              <w:rPr>
                <w:rFonts w:cs="Arial"/>
              </w:rPr>
            </w:pPr>
            <w:r w:rsidRPr="00242A25">
              <w:rPr>
                <w:rFonts w:cs="Arial"/>
              </w:rPr>
              <w:t>Defense Support of Civil Authorities</w:t>
            </w:r>
          </w:p>
        </w:tc>
      </w:tr>
      <w:tr w:rsidR="00242A25" w:rsidRPr="00242A25" w14:paraId="629C50DA" w14:textId="77777777" w:rsidTr="003A1A6C">
        <w:tc>
          <w:tcPr>
            <w:tcW w:w="2738" w:type="dxa"/>
          </w:tcPr>
          <w:p w14:paraId="3DE28A38" w14:textId="77777777" w:rsidR="00242A25" w:rsidRPr="00242A25" w:rsidRDefault="00242A25" w:rsidP="00BB6897">
            <w:pPr>
              <w:tabs>
                <w:tab w:val="left" w:pos="-720"/>
              </w:tabs>
              <w:suppressAutoHyphens/>
              <w:rPr>
                <w:rFonts w:cs="Arial"/>
              </w:rPr>
            </w:pPr>
            <w:r w:rsidRPr="00242A25">
              <w:rPr>
                <w:rFonts w:cs="Arial"/>
              </w:rPr>
              <w:t>DRC</w:t>
            </w:r>
          </w:p>
        </w:tc>
        <w:tc>
          <w:tcPr>
            <w:tcW w:w="6414" w:type="dxa"/>
          </w:tcPr>
          <w:p w14:paraId="36DD4B3E" w14:textId="77777777" w:rsidR="00242A25" w:rsidRPr="00242A25" w:rsidRDefault="00242A25" w:rsidP="00BB6897">
            <w:pPr>
              <w:tabs>
                <w:tab w:val="left" w:pos="-720"/>
              </w:tabs>
              <w:suppressAutoHyphens/>
              <w:rPr>
                <w:rFonts w:cs="Arial"/>
              </w:rPr>
            </w:pPr>
            <w:r w:rsidRPr="00242A25">
              <w:rPr>
                <w:rFonts w:cs="Arial"/>
              </w:rPr>
              <w:t>Disaster Recovery Center</w:t>
            </w:r>
          </w:p>
        </w:tc>
      </w:tr>
      <w:tr w:rsidR="006C1DBE" w:rsidRPr="00242A25" w14:paraId="03E17256" w14:textId="77777777" w:rsidTr="003A1A6C">
        <w:tc>
          <w:tcPr>
            <w:tcW w:w="2738" w:type="dxa"/>
          </w:tcPr>
          <w:p w14:paraId="21D6B867" w14:textId="77777777" w:rsidR="006C1DBE" w:rsidRPr="00242A25" w:rsidRDefault="006C1DBE" w:rsidP="00BB6897">
            <w:pPr>
              <w:tabs>
                <w:tab w:val="left" w:pos="-720"/>
              </w:tabs>
              <w:suppressAutoHyphens/>
              <w:rPr>
                <w:rFonts w:cs="Arial"/>
              </w:rPr>
            </w:pPr>
            <w:r>
              <w:rPr>
                <w:rFonts w:cs="Arial"/>
              </w:rPr>
              <w:t>EHS</w:t>
            </w:r>
          </w:p>
        </w:tc>
        <w:tc>
          <w:tcPr>
            <w:tcW w:w="6414" w:type="dxa"/>
          </w:tcPr>
          <w:p w14:paraId="456D0EE6" w14:textId="77777777" w:rsidR="006C1DBE" w:rsidRPr="00242A25" w:rsidRDefault="006C1DBE" w:rsidP="00BB6897">
            <w:pPr>
              <w:tabs>
                <w:tab w:val="left" w:pos="-720"/>
              </w:tabs>
              <w:suppressAutoHyphens/>
              <w:rPr>
                <w:rFonts w:cs="Arial"/>
              </w:rPr>
            </w:pPr>
            <w:r>
              <w:rPr>
                <w:rFonts w:cs="Arial"/>
              </w:rPr>
              <w:t>Extremely Hazardous Substance</w:t>
            </w:r>
          </w:p>
        </w:tc>
      </w:tr>
      <w:tr w:rsidR="00702EBC" w:rsidRPr="00242A25" w14:paraId="581FE640" w14:textId="77777777" w:rsidTr="003A1A6C">
        <w:tc>
          <w:tcPr>
            <w:tcW w:w="2738" w:type="dxa"/>
          </w:tcPr>
          <w:p w14:paraId="7AEC0C7A" w14:textId="77777777" w:rsidR="00702EBC" w:rsidRDefault="00702EBC" w:rsidP="00BB6897">
            <w:pPr>
              <w:tabs>
                <w:tab w:val="left" w:pos="-720"/>
              </w:tabs>
              <w:suppressAutoHyphens/>
              <w:rPr>
                <w:rFonts w:cs="Arial"/>
              </w:rPr>
            </w:pPr>
            <w:r>
              <w:rPr>
                <w:rFonts w:cs="Arial"/>
              </w:rPr>
              <w:t>EM</w:t>
            </w:r>
          </w:p>
        </w:tc>
        <w:tc>
          <w:tcPr>
            <w:tcW w:w="6414" w:type="dxa"/>
          </w:tcPr>
          <w:p w14:paraId="4CA7B036" w14:textId="77777777" w:rsidR="00702EBC" w:rsidRDefault="00702EBC" w:rsidP="00BB6897">
            <w:pPr>
              <w:tabs>
                <w:tab w:val="left" w:pos="-720"/>
              </w:tabs>
              <w:suppressAutoHyphens/>
              <w:rPr>
                <w:rFonts w:cs="Arial"/>
              </w:rPr>
            </w:pPr>
            <w:r>
              <w:rPr>
                <w:rFonts w:cs="Arial"/>
              </w:rPr>
              <w:t>Emergency Manager</w:t>
            </w:r>
          </w:p>
        </w:tc>
      </w:tr>
      <w:tr w:rsidR="00242A25" w:rsidRPr="00242A25" w14:paraId="197317DD" w14:textId="77777777" w:rsidTr="003A1A6C">
        <w:tc>
          <w:tcPr>
            <w:tcW w:w="2738" w:type="dxa"/>
          </w:tcPr>
          <w:p w14:paraId="5AD10EE6" w14:textId="77777777" w:rsidR="00242A25" w:rsidRPr="00242A25" w:rsidRDefault="009444ED" w:rsidP="00BB6897">
            <w:pPr>
              <w:tabs>
                <w:tab w:val="left" w:pos="-720"/>
              </w:tabs>
              <w:suppressAutoHyphens/>
              <w:rPr>
                <w:rFonts w:cs="Arial"/>
              </w:rPr>
            </w:pPr>
            <w:r w:rsidRPr="005730AA">
              <w:rPr>
                <w:rFonts w:cs="Arial"/>
              </w:rPr>
              <w:t>EMS</w:t>
            </w:r>
          </w:p>
        </w:tc>
        <w:tc>
          <w:tcPr>
            <w:tcW w:w="6414" w:type="dxa"/>
          </w:tcPr>
          <w:p w14:paraId="21356BBE" w14:textId="77777777" w:rsidR="00242A25" w:rsidRPr="00242A25" w:rsidRDefault="009444ED" w:rsidP="00BB6897">
            <w:pPr>
              <w:tabs>
                <w:tab w:val="left" w:pos="-720"/>
              </w:tabs>
              <w:suppressAutoHyphens/>
              <w:rPr>
                <w:rFonts w:cs="Arial"/>
              </w:rPr>
            </w:pPr>
            <w:r w:rsidRPr="005730AA">
              <w:rPr>
                <w:rFonts w:cs="Arial"/>
              </w:rPr>
              <w:t>Emergency Medical Services</w:t>
            </w:r>
          </w:p>
        </w:tc>
      </w:tr>
      <w:tr w:rsidR="00242A25" w:rsidRPr="00242A25" w14:paraId="511826B5" w14:textId="77777777" w:rsidTr="003A1A6C">
        <w:tc>
          <w:tcPr>
            <w:tcW w:w="2738" w:type="dxa"/>
          </w:tcPr>
          <w:p w14:paraId="6F6749D5" w14:textId="77777777" w:rsidR="00242A25" w:rsidRPr="00242A25" w:rsidRDefault="009444ED" w:rsidP="00BB6897">
            <w:pPr>
              <w:tabs>
                <w:tab w:val="left" w:pos="-720"/>
              </w:tabs>
              <w:suppressAutoHyphens/>
              <w:rPr>
                <w:rFonts w:cs="Arial"/>
              </w:rPr>
            </w:pPr>
            <w:r w:rsidRPr="005730AA">
              <w:rPr>
                <w:rFonts w:cs="Arial"/>
              </w:rPr>
              <w:t>EOC</w:t>
            </w:r>
          </w:p>
        </w:tc>
        <w:tc>
          <w:tcPr>
            <w:tcW w:w="6414" w:type="dxa"/>
          </w:tcPr>
          <w:p w14:paraId="68885455" w14:textId="77777777" w:rsidR="00242A25" w:rsidRPr="00242A25" w:rsidRDefault="009444ED" w:rsidP="00BB6897">
            <w:pPr>
              <w:tabs>
                <w:tab w:val="left" w:pos="-720"/>
              </w:tabs>
              <w:suppressAutoHyphens/>
              <w:rPr>
                <w:rFonts w:cs="Arial"/>
              </w:rPr>
            </w:pPr>
            <w:r w:rsidRPr="005730AA">
              <w:rPr>
                <w:rFonts w:cs="Arial"/>
              </w:rPr>
              <w:t>Emergency Operations Center</w:t>
            </w:r>
          </w:p>
        </w:tc>
      </w:tr>
      <w:tr w:rsidR="00242A25" w:rsidRPr="00242A25" w14:paraId="75DFA1A2" w14:textId="77777777" w:rsidTr="003A1A6C">
        <w:tc>
          <w:tcPr>
            <w:tcW w:w="2738" w:type="dxa"/>
          </w:tcPr>
          <w:p w14:paraId="2691C1D3" w14:textId="77777777" w:rsidR="00242A25" w:rsidRPr="00242A25" w:rsidRDefault="009444ED" w:rsidP="00BB6897">
            <w:pPr>
              <w:tabs>
                <w:tab w:val="left" w:pos="-720"/>
              </w:tabs>
              <w:suppressAutoHyphens/>
              <w:rPr>
                <w:rFonts w:cs="Arial"/>
              </w:rPr>
            </w:pPr>
            <w:r w:rsidRPr="005730AA">
              <w:rPr>
                <w:rFonts w:cs="Arial"/>
              </w:rPr>
              <w:t>EOP</w:t>
            </w:r>
          </w:p>
        </w:tc>
        <w:tc>
          <w:tcPr>
            <w:tcW w:w="6414" w:type="dxa"/>
          </w:tcPr>
          <w:p w14:paraId="40C58DD9" w14:textId="77777777" w:rsidR="00242A25" w:rsidRPr="00242A25" w:rsidRDefault="009444ED" w:rsidP="00BB6897">
            <w:pPr>
              <w:tabs>
                <w:tab w:val="left" w:pos="-720"/>
              </w:tabs>
              <w:suppressAutoHyphens/>
              <w:rPr>
                <w:rFonts w:cs="Arial"/>
              </w:rPr>
            </w:pPr>
            <w:r w:rsidRPr="005730AA">
              <w:rPr>
                <w:rFonts w:cs="Arial"/>
              </w:rPr>
              <w:t>Emergency Operations Plan</w:t>
            </w:r>
          </w:p>
        </w:tc>
      </w:tr>
      <w:tr w:rsidR="00242A25" w:rsidRPr="00242A25" w14:paraId="1B761CCD" w14:textId="77777777" w:rsidTr="003A1A6C">
        <w:tc>
          <w:tcPr>
            <w:tcW w:w="2738" w:type="dxa"/>
          </w:tcPr>
          <w:p w14:paraId="1F48C1F5" w14:textId="77777777" w:rsidR="00242A25" w:rsidRPr="00242A25" w:rsidRDefault="009444ED" w:rsidP="00BB6897">
            <w:pPr>
              <w:tabs>
                <w:tab w:val="left" w:pos="-720"/>
              </w:tabs>
              <w:suppressAutoHyphens/>
              <w:rPr>
                <w:rFonts w:cs="Arial"/>
              </w:rPr>
            </w:pPr>
            <w:r>
              <w:rPr>
                <w:rFonts w:cs="Arial"/>
              </w:rPr>
              <w:t>ERP</w:t>
            </w:r>
          </w:p>
        </w:tc>
        <w:tc>
          <w:tcPr>
            <w:tcW w:w="6414" w:type="dxa"/>
          </w:tcPr>
          <w:p w14:paraId="4545A274" w14:textId="77777777" w:rsidR="00242A25" w:rsidRPr="00242A25" w:rsidRDefault="009444ED" w:rsidP="00BB6897">
            <w:pPr>
              <w:tabs>
                <w:tab w:val="left" w:pos="-720"/>
              </w:tabs>
              <w:suppressAutoHyphens/>
              <w:rPr>
                <w:rFonts w:cs="Arial"/>
              </w:rPr>
            </w:pPr>
            <w:r>
              <w:rPr>
                <w:rFonts w:cs="Arial"/>
              </w:rPr>
              <w:t>Emergency Response Plan</w:t>
            </w:r>
          </w:p>
        </w:tc>
      </w:tr>
      <w:tr w:rsidR="00242A25" w:rsidRPr="00242A25" w14:paraId="2EA943F5" w14:textId="77777777" w:rsidTr="003A1A6C">
        <w:tc>
          <w:tcPr>
            <w:tcW w:w="2738" w:type="dxa"/>
          </w:tcPr>
          <w:p w14:paraId="1D3BA417" w14:textId="77777777" w:rsidR="00242A25" w:rsidRPr="00242A25" w:rsidRDefault="009444ED" w:rsidP="00BB6897">
            <w:pPr>
              <w:tabs>
                <w:tab w:val="left" w:pos="-720"/>
              </w:tabs>
              <w:suppressAutoHyphens/>
              <w:rPr>
                <w:rFonts w:cs="Arial"/>
              </w:rPr>
            </w:pPr>
            <w:r>
              <w:rPr>
                <w:rFonts w:cs="Arial"/>
              </w:rPr>
              <w:t>ESF</w:t>
            </w:r>
          </w:p>
        </w:tc>
        <w:tc>
          <w:tcPr>
            <w:tcW w:w="6414" w:type="dxa"/>
          </w:tcPr>
          <w:p w14:paraId="1412C200" w14:textId="77777777" w:rsidR="00242A25" w:rsidRPr="00242A25" w:rsidRDefault="009444ED" w:rsidP="00BB6897">
            <w:pPr>
              <w:tabs>
                <w:tab w:val="left" w:pos="-720"/>
              </w:tabs>
              <w:suppressAutoHyphens/>
              <w:rPr>
                <w:rFonts w:cs="Arial"/>
              </w:rPr>
            </w:pPr>
            <w:r>
              <w:rPr>
                <w:rFonts w:cs="Arial"/>
              </w:rPr>
              <w:t>Emergency Support Function</w:t>
            </w:r>
          </w:p>
        </w:tc>
      </w:tr>
      <w:tr w:rsidR="00242A25" w:rsidRPr="00242A25" w14:paraId="7BFE6BCF" w14:textId="77777777" w:rsidTr="003A1A6C">
        <w:tc>
          <w:tcPr>
            <w:tcW w:w="2738" w:type="dxa"/>
          </w:tcPr>
          <w:p w14:paraId="2EA0CC32" w14:textId="77777777" w:rsidR="00242A25" w:rsidRPr="00242A25" w:rsidRDefault="009444ED" w:rsidP="00BB6897">
            <w:pPr>
              <w:tabs>
                <w:tab w:val="left" w:pos="-720"/>
              </w:tabs>
              <w:suppressAutoHyphens/>
              <w:rPr>
                <w:rFonts w:cs="Arial"/>
              </w:rPr>
            </w:pPr>
            <w:r>
              <w:rPr>
                <w:rFonts w:cs="Arial"/>
              </w:rPr>
              <w:t>FEMA</w:t>
            </w:r>
          </w:p>
        </w:tc>
        <w:tc>
          <w:tcPr>
            <w:tcW w:w="6414" w:type="dxa"/>
          </w:tcPr>
          <w:p w14:paraId="69C66ADC" w14:textId="77777777" w:rsidR="00242A25" w:rsidRPr="00242A25" w:rsidRDefault="009444ED" w:rsidP="00BB6897">
            <w:pPr>
              <w:tabs>
                <w:tab w:val="left" w:pos="-720"/>
              </w:tabs>
              <w:suppressAutoHyphens/>
              <w:rPr>
                <w:rFonts w:cs="Arial"/>
              </w:rPr>
            </w:pPr>
            <w:r>
              <w:rPr>
                <w:rFonts w:cs="Arial"/>
              </w:rPr>
              <w:t>Federal Emergency Management Agency</w:t>
            </w:r>
          </w:p>
        </w:tc>
      </w:tr>
      <w:tr w:rsidR="009444ED" w:rsidRPr="00242A25" w14:paraId="4401A75E" w14:textId="77777777" w:rsidTr="003A1A6C">
        <w:tc>
          <w:tcPr>
            <w:tcW w:w="2738" w:type="dxa"/>
          </w:tcPr>
          <w:p w14:paraId="6A7AE7FF" w14:textId="77777777" w:rsidR="009444ED" w:rsidRPr="00242A25" w:rsidRDefault="009444ED" w:rsidP="00BB6897">
            <w:pPr>
              <w:tabs>
                <w:tab w:val="left" w:pos="-720"/>
              </w:tabs>
              <w:suppressAutoHyphens/>
              <w:rPr>
                <w:rFonts w:cs="Arial"/>
              </w:rPr>
            </w:pPr>
            <w:r>
              <w:rPr>
                <w:rFonts w:cs="Arial"/>
              </w:rPr>
              <w:t>FCO</w:t>
            </w:r>
          </w:p>
        </w:tc>
        <w:tc>
          <w:tcPr>
            <w:tcW w:w="6414" w:type="dxa"/>
          </w:tcPr>
          <w:p w14:paraId="08230EF6" w14:textId="77777777" w:rsidR="009444ED" w:rsidRPr="00242A25" w:rsidRDefault="009444ED" w:rsidP="00BB6897">
            <w:pPr>
              <w:tabs>
                <w:tab w:val="left" w:pos="-720"/>
              </w:tabs>
              <w:suppressAutoHyphens/>
              <w:rPr>
                <w:rFonts w:cs="Arial"/>
              </w:rPr>
            </w:pPr>
            <w:r>
              <w:rPr>
                <w:rFonts w:cs="Arial"/>
              </w:rPr>
              <w:t>Federal Coordinating Officer</w:t>
            </w:r>
          </w:p>
        </w:tc>
      </w:tr>
      <w:tr w:rsidR="009444ED" w:rsidRPr="00242A25" w14:paraId="2FAC6F3D" w14:textId="77777777" w:rsidTr="003A1A6C">
        <w:tc>
          <w:tcPr>
            <w:tcW w:w="2738" w:type="dxa"/>
          </w:tcPr>
          <w:p w14:paraId="0E7E9D3D" w14:textId="77777777" w:rsidR="009444ED" w:rsidRPr="00242A25" w:rsidRDefault="009444ED" w:rsidP="00BB6897">
            <w:pPr>
              <w:tabs>
                <w:tab w:val="left" w:pos="-720"/>
              </w:tabs>
              <w:suppressAutoHyphens/>
              <w:rPr>
                <w:rFonts w:cs="Arial"/>
              </w:rPr>
            </w:pPr>
            <w:r>
              <w:rPr>
                <w:rFonts w:cs="Arial"/>
              </w:rPr>
              <w:t>FOG</w:t>
            </w:r>
          </w:p>
        </w:tc>
        <w:tc>
          <w:tcPr>
            <w:tcW w:w="6414" w:type="dxa"/>
          </w:tcPr>
          <w:p w14:paraId="2A62E9B4" w14:textId="77777777" w:rsidR="009444ED" w:rsidRPr="00242A25" w:rsidRDefault="009444ED" w:rsidP="00BB6897">
            <w:pPr>
              <w:tabs>
                <w:tab w:val="left" w:pos="-720"/>
              </w:tabs>
              <w:suppressAutoHyphens/>
              <w:rPr>
                <w:rFonts w:cs="Arial"/>
              </w:rPr>
            </w:pPr>
            <w:r>
              <w:rPr>
                <w:rFonts w:cs="Arial"/>
              </w:rPr>
              <w:t>Field Operations Guide</w:t>
            </w:r>
          </w:p>
        </w:tc>
      </w:tr>
      <w:tr w:rsidR="009444ED" w:rsidRPr="00242A25" w14:paraId="5355146B" w14:textId="77777777" w:rsidTr="003A1A6C">
        <w:tc>
          <w:tcPr>
            <w:tcW w:w="2738" w:type="dxa"/>
          </w:tcPr>
          <w:p w14:paraId="053450A1" w14:textId="77777777" w:rsidR="009444ED" w:rsidRPr="00242A25" w:rsidRDefault="009444ED" w:rsidP="00BB6897">
            <w:pPr>
              <w:tabs>
                <w:tab w:val="left" w:pos="-720"/>
              </w:tabs>
              <w:suppressAutoHyphens/>
              <w:rPr>
                <w:rFonts w:cs="Arial"/>
              </w:rPr>
            </w:pPr>
            <w:r>
              <w:rPr>
                <w:rFonts w:cs="Arial"/>
              </w:rPr>
              <w:t>FOSC/OSC</w:t>
            </w:r>
          </w:p>
        </w:tc>
        <w:tc>
          <w:tcPr>
            <w:tcW w:w="6414" w:type="dxa"/>
          </w:tcPr>
          <w:p w14:paraId="4305DF52" w14:textId="22818DAD" w:rsidR="009444ED" w:rsidRPr="00242A25" w:rsidRDefault="009444ED" w:rsidP="00BB6897">
            <w:pPr>
              <w:tabs>
                <w:tab w:val="left" w:pos="-720"/>
              </w:tabs>
              <w:suppressAutoHyphens/>
              <w:rPr>
                <w:rFonts w:cs="Arial"/>
              </w:rPr>
            </w:pPr>
            <w:r>
              <w:rPr>
                <w:rFonts w:cs="Arial"/>
              </w:rPr>
              <w:t>Federal On-Scene Coordinator</w:t>
            </w:r>
            <w:r w:rsidR="00B7118A">
              <w:rPr>
                <w:rFonts w:cs="Arial"/>
              </w:rPr>
              <w:t>/On-Scene Coordinator</w:t>
            </w:r>
          </w:p>
        </w:tc>
      </w:tr>
      <w:tr w:rsidR="00702EBC" w:rsidRPr="00242A25" w14:paraId="3E47A37A" w14:textId="77777777" w:rsidTr="003A1A6C">
        <w:tc>
          <w:tcPr>
            <w:tcW w:w="2738" w:type="dxa"/>
          </w:tcPr>
          <w:p w14:paraId="01FD3F97" w14:textId="77777777" w:rsidR="00702EBC" w:rsidRDefault="00702EBC" w:rsidP="00BB6897">
            <w:pPr>
              <w:tabs>
                <w:tab w:val="left" w:pos="-720"/>
              </w:tabs>
              <w:suppressAutoHyphens/>
              <w:rPr>
                <w:rFonts w:cs="Arial"/>
              </w:rPr>
            </w:pPr>
            <w:r>
              <w:rPr>
                <w:rFonts w:cs="Arial"/>
              </w:rPr>
              <w:t>FV CISMT</w:t>
            </w:r>
          </w:p>
        </w:tc>
        <w:tc>
          <w:tcPr>
            <w:tcW w:w="6414" w:type="dxa"/>
          </w:tcPr>
          <w:p w14:paraId="6B7D3ADA" w14:textId="77777777" w:rsidR="00702EBC" w:rsidRDefault="00702EBC" w:rsidP="00BB6897">
            <w:pPr>
              <w:tabs>
                <w:tab w:val="left" w:pos="-720"/>
              </w:tabs>
              <w:suppressAutoHyphens/>
              <w:rPr>
                <w:rFonts w:cs="Arial"/>
              </w:rPr>
            </w:pPr>
            <w:r>
              <w:rPr>
                <w:rFonts w:cs="Arial"/>
              </w:rPr>
              <w:t>Fox Valley Critical Incident Stress Management Team</w:t>
            </w:r>
          </w:p>
        </w:tc>
      </w:tr>
      <w:tr w:rsidR="009444ED" w:rsidRPr="00242A25" w14:paraId="45EA34DE" w14:textId="77777777" w:rsidTr="003A1A6C">
        <w:tc>
          <w:tcPr>
            <w:tcW w:w="2738" w:type="dxa"/>
          </w:tcPr>
          <w:p w14:paraId="5D57477A" w14:textId="77777777" w:rsidR="009444ED" w:rsidRPr="00242A25" w:rsidRDefault="009444ED" w:rsidP="00BB6897">
            <w:pPr>
              <w:tabs>
                <w:tab w:val="left" w:pos="-720"/>
              </w:tabs>
              <w:suppressAutoHyphens/>
              <w:rPr>
                <w:rFonts w:cs="Arial"/>
              </w:rPr>
            </w:pPr>
            <w:r>
              <w:rPr>
                <w:rFonts w:cs="Arial"/>
              </w:rPr>
              <w:t>GIS</w:t>
            </w:r>
          </w:p>
        </w:tc>
        <w:tc>
          <w:tcPr>
            <w:tcW w:w="6414" w:type="dxa"/>
          </w:tcPr>
          <w:p w14:paraId="785DEA16" w14:textId="77777777" w:rsidR="009444ED" w:rsidRPr="00242A25" w:rsidRDefault="009444ED" w:rsidP="00BB6897">
            <w:pPr>
              <w:tabs>
                <w:tab w:val="left" w:pos="-720"/>
              </w:tabs>
              <w:suppressAutoHyphens/>
              <w:rPr>
                <w:rFonts w:cs="Arial"/>
              </w:rPr>
            </w:pPr>
            <w:r>
              <w:rPr>
                <w:rFonts w:cs="Arial"/>
              </w:rPr>
              <w:t>Geographic Information System</w:t>
            </w:r>
          </w:p>
        </w:tc>
      </w:tr>
      <w:tr w:rsidR="009444ED" w:rsidRPr="00242A25" w14:paraId="1F9257EF" w14:textId="77777777" w:rsidTr="003A1A6C">
        <w:tc>
          <w:tcPr>
            <w:tcW w:w="2738" w:type="dxa"/>
          </w:tcPr>
          <w:p w14:paraId="44FB119F" w14:textId="77777777" w:rsidR="009444ED" w:rsidRPr="00242A25" w:rsidRDefault="009444ED" w:rsidP="00BB6897">
            <w:pPr>
              <w:tabs>
                <w:tab w:val="left" w:pos="-720"/>
              </w:tabs>
              <w:suppressAutoHyphens/>
              <w:rPr>
                <w:rFonts w:cs="Arial"/>
              </w:rPr>
            </w:pPr>
            <w:r>
              <w:rPr>
                <w:rFonts w:cs="Arial"/>
              </w:rPr>
              <w:t>HAZMAT</w:t>
            </w:r>
          </w:p>
        </w:tc>
        <w:tc>
          <w:tcPr>
            <w:tcW w:w="6414" w:type="dxa"/>
          </w:tcPr>
          <w:p w14:paraId="6EDFECF5" w14:textId="77777777" w:rsidR="009444ED" w:rsidRPr="00242A25" w:rsidRDefault="009444ED" w:rsidP="00BB6897">
            <w:pPr>
              <w:tabs>
                <w:tab w:val="left" w:pos="-720"/>
              </w:tabs>
              <w:suppressAutoHyphens/>
              <w:rPr>
                <w:rFonts w:cs="Arial"/>
              </w:rPr>
            </w:pPr>
            <w:r>
              <w:rPr>
                <w:rFonts w:cs="Arial"/>
              </w:rPr>
              <w:t>Hazardous Material</w:t>
            </w:r>
          </w:p>
        </w:tc>
      </w:tr>
      <w:tr w:rsidR="009444ED" w:rsidRPr="00242A25" w14:paraId="0C7E43B9" w14:textId="77777777" w:rsidTr="003A1A6C">
        <w:tc>
          <w:tcPr>
            <w:tcW w:w="2738" w:type="dxa"/>
          </w:tcPr>
          <w:p w14:paraId="4C443913" w14:textId="77777777" w:rsidR="009444ED" w:rsidRPr="00242A25" w:rsidRDefault="009444ED" w:rsidP="00BB6897">
            <w:pPr>
              <w:tabs>
                <w:tab w:val="left" w:pos="-720"/>
              </w:tabs>
              <w:suppressAutoHyphens/>
              <w:rPr>
                <w:rFonts w:cs="Arial"/>
              </w:rPr>
            </w:pPr>
            <w:r>
              <w:rPr>
                <w:rFonts w:cs="Arial"/>
              </w:rPr>
              <w:t>HSPD-5</w:t>
            </w:r>
          </w:p>
        </w:tc>
        <w:tc>
          <w:tcPr>
            <w:tcW w:w="6414" w:type="dxa"/>
          </w:tcPr>
          <w:p w14:paraId="704E7227" w14:textId="77777777" w:rsidR="009444ED" w:rsidRPr="00242A25" w:rsidRDefault="009444ED" w:rsidP="00BB6897">
            <w:pPr>
              <w:tabs>
                <w:tab w:val="left" w:pos="-720"/>
              </w:tabs>
              <w:suppressAutoHyphens/>
              <w:rPr>
                <w:rFonts w:cs="Arial"/>
              </w:rPr>
            </w:pPr>
            <w:r>
              <w:rPr>
                <w:rFonts w:cs="Arial"/>
              </w:rPr>
              <w:t>Homeland Security Presidential Directive-5</w:t>
            </w:r>
          </w:p>
        </w:tc>
      </w:tr>
      <w:tr w:rsidR="009444ED" w:rsidRPr="00242A25" w14:paraId="0A6FCD00" w14:textId="77777777" w:rsidTr="003A1A6C">
        <w:tc>
          <w:tcPr>
            <w:tcW w:w="2738" w:type="dxa"/>
          </w:tcPr>
          <w:p w14:paraId="62F8C5EE" w14:textId="77777777" w:rsidR="009444ED" w:rsidRPr="00242A25" w:rsidRDefault="009444ED" w:rsidP="00BB6897">
            <w:pPr>
              <w:tabs>
                <w:tab w:val="left" w:pos="-720"/>
              </w:tabs>
              <w:suppressAutoHyphens/>
              <w:rPr>
                <w:rFonts w:cs="Arial"/>
              </w:rPr>
            </w:pPr>
            <w:r>
              <w:rPr>
                <w:rFonts w:cs="Arial"/>
              </w:rPr>
              <w:t>IAP</w:t>
            </w:r>
          </w:p>
        </w:tc>
        <w:tc>
          <w:tcPr>
            <w:tcW w:w="6414" w:type="dxa"/>
          </w:tcPr>
          <w:p w14:paraId="7CCE1E5D" w14:textId="77777777" w:rsidR="009444ED" w:rsidRPr="00242A25" w:rsidRDefault="009444ED" w:rsidP="00BB6897">
            <w:pPr>
              <w:tabs>
                <w:tab w:val="left" w:pos="-720"/>
              </w:tabs>
              <w:suppressAutoHyphens/>
              <w:rPr>
                <w:rFonts w:cs="Arial"/>
              </w:rPr>
            </w:pPr>
            <w:r>
              <w:rPr>
                <w:rFonts w:cs="Arial"/>
              </w:rPr>
              <w:t>Incident Action Plan</w:t>
            </w:r>
          </w:p>
        </w:tc>
      </w:tr>
      <w:tr w:rsidR="009444ED" w:rsidRPr="00242A25" w14:paraId="0791E341" w14:textId="77777777" w:rsidTr="003A1A6C">
        <w:tc>
          <w:tcPr>
            <w:tcW w:w="2738" w:type="dxa"/>
          </w:tcPr>
          <w:p w14:paraId="7E182C2C" w14:textId="77777777" w:rsidR="009444ED" w:rsidRPr="00242A25" w:rsidRDefault="009444ED" w:rsidP="00BB6897">
            <w:pPr>
              <w:tabs>
                <w:tab w:val="left" w:pos="-720"/>
              </w:tabs>
              <w:suppressAutoHyphens/>
              <w:rPr>
                <w:rFonts w:cs="Arial"/>
              </w:rPr>
            </w:pPr>
            <w:r>
              <w:rPr>
                <w:rFonts w:cs="Arial"/>
              </w:rPr>
              <w:t>IC</w:t>
            </w:r>
          </w:p>
        </w:tc>
        <w:tc>
          <w:tcPr>
            <w:tcW w:w="6414" w:type="dxa"/>
          </w:tcPr>
          <w:p w14:paraId="00639684" w14:textId="77777777" w:rsidR="009444ED" w:rsidRPr="00242A25" w:rsidRDefault="009444ED" w:rsidP="00BB6897">
            <w:pPr>
              <w:tabs>
                <w:tab w:val="left" w:pos="-720"/>
              </w:tabs>
              <w:suppressAutoHyphens/>
              <w:rPr>
                <w:rFonts w:cs="Arial"/>
              </w:rPr>
            </w:pPr>
            <w:r>
              <w:rPr>
                <w:rFonts w:cs="Arial"/>
              </w:rPr>
              <w:t>Incident Commander</w:t>
            </w:r>
          </w:p>
        </w:tc>
      </w:tr>
      <w:tr w:rsidR="009444ED" w:rsidRPr="00242A25" w14:paraId="7679D9EA" w14:textId="77777777" w:rsidTr="003A1A6C">
        <w:tc>
          <w:tcPr>
            <w:tcW w:w="2738" w:type="dxa"/>
          </w:tcPr>
          <w:p w14:paraId="02C7E8EB" w14:textId="77777777" w:rsidR="009444ED" w:rsidRPr="00242A25" w:rsidRDefault="009444ED" w:rsidP="00BB6897">
            <w:pPr>
              <w:tabs>
                <w:tab w:val="left" w:pos="-720"/>
              </w:tabs>
              <w:suppressAutoHyphens/>
              <w:rPr>
                <w:rFonts w:cs="Arial"/>
              </w:rPr>
            </w:pPr>
            <w:r>
              <w:rPr>
                <w:rFonts w:cs="Arial"/>
              </w:rPr>
              <w:t>ICP</w:t>
            </w:r>
          </w:p>
        </w:tc>
        <w:tc>
          <w:tcPr>
            <w:tcW w:w="6414" w:type="dxa"/>
          </w:tcPr>
          <w:p w14:paraId="4A3F38FB" w14:textId="77777777" w:rsidR="009444ED" w:rsidRPr="00242A25" w:rsidRDefault="009444ED" w:rsidP="00BB6897">
            <w:pPr>
              <w:tabs>
                <w:tab w:val="left" w:pos="-720"/>
              </w:tabs>
              <w:suppressAutoHyphens/>
              <w:rPr>
                <w:rFonts w:cs="Arial"/>
              </w:rPr>
            </w:pPr>
            <w:r>
              <w:rPr>
                <w:rFonts w:cs="Arial"/>
              </w:rPr>
              <w:t>Incident Command Post</w:t>
            </w:r>
          </w:p>
        </w:tc>
      </w:tr>
      <w:tr w:rsidR="009444ED" w:rsidRPr="00242A25" w14:paraId="55EFABBC" w14:textId="77777777" w:rsidTr="003A1A6C">
        <w:tc>
          <w:tcPr>
            <w:tcW w:w="2738" w:type="dxa"/>
          </w:tcPr>
          <w:p w14:paraId="3BA9E310" w14:textId="77777777" w:rsidR="009444ED" w:rsidRPr="00242A25" w:rsidRDefault="009444ED" w:rsidP="00BB6897">
            <w:pPr>
              <w:tabs>
                <w:tab w:val="left" w:pos="-720"/>
              </w:tabs>
              <w:suppressAutoHyphens/>
              <w:rPr>
                <w:rFonts w:cs="Arial"/>
              </w:rPr>
            </w:pPr>
            <w:r w:rsidRPr="005730AA">
              <w:rPr>
                <w:rFonts w:cs="Arial"/>
              </w:rPr>
              <w:t>ICS</w:t>
            </w:r>
          </w:p>
        </w:tc>
        <w:tc>
          <w:tcPr>
            <w:tcW w:w="6414" w:type="dxa"/>
          </w:tcPr>
          <w:p w14:paraId="7F78BCCB" w14:textId="77777777" w:rsidR="009444ED" w:rsidRPr="00242A25" w:rsidRDefault="009444ED" w:rsidP="00BB6897">
            <w:pPr>
              <w:tabs>
                <w:tab w:val="left" w:pos="-720"/>
              </w:tabs>
              <w:suppressAutoHyphens/>
              <w:rPr>
                <w:rFonts w:cs="Arial"/>
              </w:rPr>
            </w:pPr>
            <w:r w:rsidRPr="005730AA">
              <w:rPr>
                <w:rFonts w:cs="Arial"/>
              </w:rPr>
              <w:t>Incident Command System</w:t>
            </w:r>
          </w:p>
        </w:tc>
      </w:tr>
      <w:tr w:rsidR="009444ED" w:rsidRPr="00242A25" w14:paraId="33439A4C" w14:textId="77777777" w:rsidTr="003A1A6C">
        <w:tc>
          <w:tcPr>
            <w:tcW w:w="2738" w:type="dxa"/>
          </w:tcPr>
          <w:p w14:paraId="669C2C07" w14:textId="77777777" w:rsidR="009444ED" w:rsidRPr="00242A25" w:rsidRDefault="009444ED" w:rsidP="00BB6897">
            <w:pPr>
              <w:tabs>
                <w:tab w:val="left" w:pos="-720"/>
              </w:tabs>
              <w:suppressAutoHyphens/>
              <w:rPr>
                <w:rFonts w:cs="Arial"/>
              </w:rPr>
            </w:pPr>
            <w:r>
              <w:rPr>
                <w:rFonts w:cs="Arial"/>
              </w:rPr>
              <w:t>IC/UC</w:t>
            </w:r>
          </w:p>
        </w:tc>
        <w:tc>
          <w:tcPr>
            <w:tcW w:w="6414" w:type="dxa"/>
          </w:tcPr>
          <w:p w14:paraId="1051F57E" w14:textId="77777777" w:rsidR="009444ED" w:rsidRPr="00242A25" w:rsidRDefault="009444ED" w:rsidP="00BB6897">
            <w:pPr>
              <w:tabs>
                <w:tab w:val="left" w:pos="-720"/>
              </w:tabs>
              <w:suppressAutoHyphens/>
              <w:rPr>
                <w:rFonts w:cs="Arial"/>
              </w:rPr>
            </w:pPr>
            <w:r>
              <w:rPr>
                <w:rFonts w:cs="Arial"/>
              </w:rPr>
              <w:t>Incident Command or Unified Command</w:t>
            </w:r>
          </w:p>
        </w:tc>
      </w:tr>
      <w:tr w:rsidR="009444ED" w:rsidRPr="00242A25" w14:paraId="2CBA15CD" w14:textId="77777777" w:rsidTr="003A1A6C">
        <w:tc>
          <w:tcPr>
            <w:tcW w:w="2738" w:type="dxa"/>
          </w:tcPr>
          <w:p w14:paraId="43831FF0" w14:textId="77777777" w:rsidR="009444ED" w:rsidRPr="00242A25" w:rsidRDefault="009444ED" w:rsidP="00BB6897">
            <w:pPr>
              <w:tabs>
                <w:tab w:val="left" w:pos="-720"/>
              </w:tabs>
              <w:suppressAutoHyphens/>
              <w:rPr>
                <w:rFonts w:cs="Arial"/>
              </w:rPr>
            </w:pPr>
            <w:r>
              <w:rPr>
                <w:rFonts w:cs="Arial"/>
              </w:rPr>
              <w:t>IMT</w:t>
            </w:r>
          </w:p>
        </w:tc>
        <w:tc>
          <w:tcPr>
            <w:tcW w:w="6414" w:type="dxa"/>
          </w:tcPr>
          <w:p w14:paraId="186D1B39" w14:textId="77777777" w:rsidR="009444ED" w:rsidRPr="00242A25" w:rsidRDefault="009444ED" w:rsidP="00BB6897">
            <w:pPr>
              <w:tabs>
                <w:tab w:val="left" w:pos="-720"/>
              </w:tabs>
              <w:suppressAutoHyphens/>
              <w:rPr>
                <w:rFonts w:cs="Arial"/>
              </w:rPr>
            </w:pPr>
            <w:r>
              <w:rPr>
                <w:rFonts w:cs="Arial"/>
              </w:rPr>
              <w:t>Incident Management Team</w:t>
            </w:r>
          </w:p>
        </w:tc>
      </w:tr>
      <w:tr w:rsidR="009444ED" w:rsidRPr="00242A25" w14:paraId="1D213CD7" w14:textId="77777777" w:rsidTr="003A1A6C">
        <w:tc>
          <w:tcPr>
            <w:tcW w:w="2738" w:type="dxa"/>
          </w:tcPr>
          <w:p w14:paraId="79E326DF" w14:textId="77777777" w:rsidR="009444ED" w:rsidRPr="00242A25" w:rsidRDefault="009444ED" w:rsidP="00BB6897">
            <w:pPr>
              <w:tabs>
                <w:tab w:val="left" w:pos="-720"/>
              </w:tabs>
              <w:suppressAutoHyphens/>
              <w:rPr>
                <w:rFonts w:cs="Arial"/>
              </w:rPr>
            </w:pPr>
            <w:r>
              <w:rPr>
                <w:rFonts w:cs="Arial"/>
              </w:rPr>
              <w:t>JFO</w:t>
            </w:r>
          </w:p>
        </w:tc>
        <w:tc>
          <w:tcPr>
            <w:tcW w:w="6414" w:type="dxa"/>
          </w:tcPr>
          <w:p w14:paraId="1A572B34" w14:textId="77777777" w:rsidR="009444ED" w:rsidRPr="00242A25" w:rsidRDefault="009444ED" w:rsidP="00BB6897">
            <w:pPr>
              <w:tabs>
                <w:tab w:val="left" w:pos="-720"/>
              </w:tabs>
              <w:suppressAutoHyphens/>
              <w:rPr>
                <w:rFonts w:cs="Arial"/>
              </w:rPr>
            </w:pPr>
            <w:r>
              <w:rPr>
                <w:rFonts w:cs="Arial"/>
              </w:rPr>
              <w:t>Joint Field Office</w:t>
            </w:r>
          </w:p>
        </w:tc>
      </w:tr>
      <w:tr w:rsidR="009444ED" w:rsidRPr="00242A25" w14:paraId="4C71D399" w14:textId="77777777" w:rsidTr="003A1A6C">
        <w:tc>
          <w:tcPr>
            <w:tcW w:w="2738" w:type="dxa"/>
          </w:tcPr>
          <w:p w14:paraId="1F27BA81" w14:textId="77777777" w:rsidR="009444ED" w:rsidRPr="00242A25" w:rsidRDefault="009444ED" w:rsidP="00BB6897">
            <w:pPr>
              <w:tabs>
                <w:tab w:val="left" w:pos="-720"/>
              </w:tabs>
              <w:suppressAutoHyphens/>
              <w:rPr>
                <w:rFonts w:cs="Arial"/>
              </w:rPr>
            </w:pPr>
            <w:r>
              <w:rPr>
                <w:rFonts w:cs="Arial"/>
              </w:rPr>
              <w:t>JIC</w:t>
            </w:r>
          </w:p>
        </w:tc>
        <w:tc>
          <w:tcPr>
            <w:tcW w:w="6414" w:type="dxa"/>
          </w:tcPr>
          <w:p w14:paraId="522ABBC2" w14:textId="77777777" w:rsidR="009444ED" w:rsidRPr="00242A25" w:rsidRDefault="009444ED" w:rsidP="00BB6897">
            <w:pPr>
              <w:tabs>
                <w:tab w:val="left" w:pos="-720"/>
              </w:tabs>
              <w:suppressAutoHyphens/>
              <w:rPr>
                <w:rFonts w:cs="Arial"/>
              </w:rPr>
            </w:pPr>
            <w:r>
              <w:rPr>
                <w:rFonts w:cs="Arial"/>
              </w:rPr>
              <w:t>Joint Information Center</w:t>
            </w:r>
          </w:p>
        </w:tc>
      </w:tr>
      <w:tr w:rsidR="009444ED" w:rsidRPr="00242A25" w14:paraId="03CC874D" w14:textId="77777777" w:rsidTr="003A1A6C">
        <w:tc>
          <w:tcPr>
            <w:tcW w:w="2738" w:type="dxa"/>
          </w:tcPr>
          <w:p w14:paraId="45CF716B" w14:textId="77777777" w:rsidR="009444ED" w:rsidRPr="00242A25" w:rsidRDefault="009444ED" w:rsidP="00BB6897">
            <w:pPr>
              <w:tabs>
                <w:tab w:val="left" w:pos="-720"/>
              </w:tabs>
              <w:suppressAutoHyphens/>
              <w:rPr>
                <w:rFonts w:cs="Arial"/>
              </w:rPr>
            </w:pPr>
            <w:r>
              <w:rPr>
                <w:rFonts w:cs="Arial"/>
              </w:rPr>
              <w:t>JIS</w:t>
            </w:r>
          </w:p>
        </w:tc>
        <w:tc>
          <w:tcPr>
            <w:tcW w:w="6414" w:type="dxa"/>
          </w:tcPr>
          <w:p w14:paraId="423EF1BC" w14:textId="77777777" w:rsidR="009444ED" w:rsidRPr="00242A25" w:rsidRDefault="009444ED" w:rsidP="00BB6897">
            <w:pPr>
              <w:tabs>
                <w:tab w:val="left" w:pos="-720"/>
              </w:tabs>
              <w:suppressAutoHyphens/>
              <w:rPr>
                <w:rFonts w:cs="Arial"/>
              </w:rPr>
            </w:pPr>
            <w:r>
              <w:rPr>
                <w:rFonts w:cs="Arial"/>
              </w:rPr>
              <w:t>Joint Information System</w:t>
            </w:r>
          </w:p>
        </w:tc>
      </w:tr>
      <w:tr w:rsidR="009444ED" w:rsidRPr="00242A25" w14:paraId="1CDEF340" w14:textId="77777777" w:rsidTr="003A1A6C">
        <w:tc>
          <w:tcPr>
            <w:tcW w:w="2738" w:type="dxa"/>
          </w:tcPr>
          <w:p w14:paraId="586F4BD2" w14:textId="77777777" w:rsidR="009444ED" w:rsidRPr="00242A25" w:rsidRDefault="009444ED" w:rsidP="00BB6897">
            <w:pPr>
              <w:tabs>
                <w:tab w:val="left" w:pos="-720"/>
              </w:tabs>
              <w:suppressAutoHyphens/>
              <w:rPr>
                <w:rFonts w:cs="Arial"/>
              </w:rPr>
            </w:pPr>
            <w:r>
              <w:rPr>
                <w:rFonts w:cs="Arial"/>
              </w:rPr>
              <w:t>LO</w:t>
            </w:r>
          </w:p>
        </w:tc>
        <w:tc>
          <w:tcPr>
            <w:tcW w:w="6414" w:type="dxa"/>
          </w:tcPr>
          <w:p w14:paraId="40BC8FA1" w14:textId="77777777" w:rsidR="009444ED" w:rsidRPr="00242A25" w:rsidRDefault="009444ED" w:rsidP="00BB6897">
            <w:pPr>
              <w:tabs>
                <w:tab w:val="left" w:pos="-720"/>
              </w:tabs>
              <w:suppressAutoHyphens/>
              <w:rPr>
                <w:rFonts w:cs="Arial"/>
              </w:rPr>
            </w:pPr>
            <w:r>
              <w:rPr>
                <w:rFonts w:cs="Arial"/>
              </w:rPr>
              <w:t>Liaison Officer</w:t>
            </w:r>
          </w:p>
        </w:tc>
      </w:tr>
      <w:tr w:rsidR="00766D67" w:rsidRPr="00242A25" w14:paraId="20BA3E43" w14:textId="77777777" w:rsidTr="003A1A6C">
        <w:tc>
          <w:tcPr>
            <w:tcW w:w="2738" w:type="dxa"/>
          </w:tcPr>
          <w:p w14:paraId="302696F9" w14:textId="77777777" w:rsidR="00766D67" w:rsidRDefault="00766D67" w:rsidP="00BB6897">
            <w:pPr>
              <w:tabs>
                <w:tab w:val="left" w:pos="-720"/>
              </w:tabs>
              <w:suppressAutoHyphens/>
              <w:rPr>
                <w:rFonts w:cs="Arial"/>
              </w:rPr>
            </w:pPr>
            <w:r>
              <w:rPr>
                <w:rFonts w:cs="Arial"/>
              </w:rPr>
              <w:t>MABAS</w:t>
            </w:r>
          </w:p>
        </w:tc>
        <w:tc>
          <w:tcPr>
            <w:tcW w:w="6414" w:type="dxa"/>
          </w:tcPr>
          <w:p w14:paraId="537A9530" w14:textId="77777777" w:rsidR="00766D67" w:rsidRDefault="00766D67" w:rsidP="00BB6897">
            <w:pPr>
              <w:tabs>
                <w:tab w:val="left" w:pos="-720"/>
              </w:tabs>
              <w:suppressAutoHyphens/>
              <w:rPr>
                <w:rFonts w:cs="Arial"/>
              </w:rPr>
            </w:pPr>
            <w:r>
              <w:rPr>
                <w:rFonts w:cs="Arial"/>
              </w:rPr>
              <w:t>Mutual Aid Box Alarm System</w:t>
            </w:r>
          </w:p>
        </w:tc>
      </w:tr>
      <w:tr w:rsidR="009444ED" w:rsidRPr="00242A25" w14:paraId="5677C1A6" w14:textId="77777777" w:rsidTr="003A1A6C">
        <w:tc>
          <w:tcPr>
            <w:tcW w:w="2738" w:type="dxa"/>
          </w:tcPr>
          <w:p w14:paraId="23F3526E" w14:textId="77777777" w:rsidR="009444ED" w:rsidRPr="00242A25" w:rsidRDefault="009444ED" w:rsidP="00BB6897">
            <w:pPr>
              <w:tabs>
                <w:tab w:val="left" w:pos="-720"/>
              </w:tabs>
              <w:suppressAutoHyphens/>
              <w:rPr>
                <w:rFonts w:cs="Arial"/>
              </w:rPr>
            </w:pPr>
            <w:r>
              <w:rPr>
                <w:rFonts w:cs="Arial"/>
              </w:rPr>
              <w:t>MACS</w:t>
            </w:r>
          </w:p>
        </w:tc>
        <w:tc>
          <w:tcPr>
            <w:tcW w:w="6414" w:type="dxa"/>
          </w:tcPr>
          <w:p w14:paraId="48AE0161" w14:textId="24D469C4" w:rsidR="009444ED" w:rsidRPr="00242A25" w:rsidRDefault="009444ED" w:rsidP="00BB6897">
            <w:pPr>
              <w:tabs>
                <w:tab w:val="left" w:pos="-720"/>
              </w:tabs>
              <w:suppressAutoHyphens/>
              <w:rPr>
                <w:rFonts w:cs="Arial"/>
              </w:rPr>
            </w:pPr>
            <w:r>
              <w:rPr>
                <w:rFonts w:cs="Arial"/>
              </w:rPr>
              <w:t>Multiagency Coordination</w:t>
            </w:r>
            <w:r w:rsidR="00B7118A">
              <w:rPr>
                <w:rFonts w:cs="Arial"/>
              </w:rPr>
              <w:t xml:space="preserve"> System</w:t>
            </w:r>
          </w:p>
        </w:tc>
      </w:tr>
      <w:tr w:rsidR="009444ED" w:rsidRPr="00242A25" w14:paraId="1A523040" w14:textId="77777777" w:rsidTr="003A1A6C">
        <w:tc>
          <w:tcPr>
            <w:tcW w:w="2738" w:type="dxa"/>
          </w:tcPr>
          <w:p w14:paraId="4B4CEE39" w14:textId="77777777" w:rsidR="009444ED" w:rsidRPr="00242A25" w:rsidRDefault="009444ED" w:rsidP="00BB6897">
            <w:pPr>
              <w:tabs>
                <w:tab w:val="left" w:pos="-720"/>
              </w:tabs>
              <w:suppressAutoHyphens/>
              <w:rPr>
                <w:rFonts w:cs="Arial"/>
              </w:rPr>
            </w:pPr>
            <w:r>
              <w:rPr>
                <w:rFonts w:cs="Arial"/>
              </w:rPr>
              <w:t>MCP</w:t>
            </w:r>
          </w:p>
        </w:tc>
        <w:tc>
          <w:tcPr>
            <w:tcW w:w="6414" w:type="dxa"/>
          </w:tcPr>
          <w:p w14:paraId="615BD047" w14:textId="77777777" w:rsidR="009444ED" w:rsidRPr="00242A25" w:rsidRDefault="009444ED" w:rsidP="00BB6897">
            <w:pPr>
              <w:tabs>
                <w:tab w:val="left" w:pos="-720"/>
              </w:tabs>
              <w:suppressAutoHyphens/>
              <w:rPr>
                <w:rFonts w:cs="Arial"/>
              </w:rPr>
            </w:pPr>
            <w:r>
              <w:rPr>
                <w:rFonts w:cs="Arial"/>
              </w:rPr>
              <w:t>Mobile Command Post</w:t>
            </w:r>
          </w:p>
        </w:tc>
      </w:tr>
      <w:tr w:rsidR="009444ED" w:rsidRPr="00242A25" w14:paraId="3CACCD71" w14:textId="77777777" w:rsidTr="003A1A6C">
        <w:tc>
          <w:tcPr>
            <w:tcW w:w="2738" w:type="dxa"/>
          </w:tcPr>
          <w:p w14:paraId="5E11D5C6" w14:textId="77777777" w:rsidR="009444ED" w:rsidRPr="00242A25" w:rsidRDefault="009444ED" w:rsidP="00BB6897">
            <w:pPr>
              <w:tabs>
                <w:tab w:val="left" w:pos="-720"/>
              </w:tabs>
              <w:suppressAutoHyphens/>
              <w:rPr>
                <w:rFonts w:cs="Arial"/>
              </w:rPr>
            </w:pPr>
            <w:r>
              <w:rPr>
                <w:rFonts w:cs="Arial"/>
              </w:rPr>
              <w:t>MOU</w:t>
            </w:r>
          </w:p>
        </w:tc>
        <w:tc>
          <w:tcPr>
            <w:tcW w:w="6414" w:type="dxa"/>
          </w:tcPr>
          <w:p w14:paraId="6D42F48E" w14:textId="4C32F6B3" w:rsidR="009444ED" w:rsidRPr="00242A25" w:rsidRDefault="00B7118A" w:rsidP="00BB6897">
            <w:pPr>
              <w:tabs>
                <w:tab w:val="left" w:pos="-720"/>
              </w:tabs>
              <w:suppressAutoHyphens/>
              <w:rPr>
                <w:rFonts w:cs="Arial"/>
              </w:rPr>
            </w:pPr>
            <w:r>
              <w:rPr>
                <w:rFonts w:cs="Arial"/>
              </w:rPr>
              <w:t>Memorandum</w:t>
            </w:r>
            <w:r w:rsidR="009444ED">
              <w:rPr>
                <w:rFonts w:cs="Arial"/>
              </w:rPr>
              <w:t xml:space="preserve"> of Understanding</w:t>
            </w:r>
          </w:p>
        </w:tc>
      </w:tr>
      <w:tr w:rsidR="009444ED" w:rsidRPr="00242A25" w14:paraId="12139836" w14:textId="77777777" w:rsidTr="003A1A6C">
        <w:tc>
          <w:tcPr>
            <w:tcW w:w="2738" w:type="dxa"/>
          </w:tcPr>
          <w:p w14:paraId="4C524A95" w14:textId="77777777" w:rsidR="009444ED" w:rsidRPr="00242A25" w:rsidRDefault="009444ED" w:rsidP="00BB6897">
            <w:pPr>
              <w:tabs>
                <w:tab w:val="left" w:pos="-720"/>
              </w:tabs>
              <w:suppressAutoHyphens/>
              <w:rPr>
                <w:rFonts w:cs="Arial"/>
              </w:rPr>
            </w:pPr>
            <w:r>
              <w:rPr>
                <w:rFonts w:cs="Arial"/>
              </w:rPr>
              <w:t>NDMS</w:t>
            </w:r>
          </w:p>
        </w:tc>
        <w:tc>
          <w:tcPr>
            <w:tcW w:w="6414" w:type="dxa"/>
          </w:tcPr>
          <w:p w14:paraId="0C040A80" w14:textId="77777777" w:rsidR="009444ED" w:rsidRPr="00242A25" w:rsidRDefault="009444ED" w:rsidP="00BB6897">
            <w:pPr>
              <w:tabs>
                <w:tab w:val="left" w:pos="-720"/>
              </w:tabs>
              <w:suppressAutoHyphens/>
              <w:rPr>
                <w:rFonts w:cs="Arial"/>
              </w:rPr>
            </w:pPr>
            <w:r>
              <w:rPr>
                <w:rFonts w:cs="Arial"/>
              </w:rPr>
              <w:t>National Disaster Medical System</w:t>
            </w:r>
          </w:p>
        </w:tc>
      </w:tr>
    </w:tbl>
    <w:p w14:paraId="263FC96E" w14:textId="66D19C02" w:rsidR="00616BD3" w:rsidRDefault="00616BD3" w:rsidP="00BB6897">
      <w:pPr>
        <w:jc w:val="center"/>
        <w:rPr>
          <w:rFonts w:cs="Arial"/>
          <w:b/>
          <w:sz w:val="28"/>
          <w:szCs w:val="28"/>
        </w:rPr>
      </w:pPr>
      <w:r>
        <w:rPr>
          <w:rFonts w:cs="Arial"/>
          <w:b/>
          <w:sz w:val="28"/>
          <w:szCs w:val="28"/>
        </w:rPr>
        <w:lastRenderedPageBreak/>
        <w:t>ACRONYMS</w:t>
      </w:r>
      <w:r w:rsidRPr="00611666">
        <w:rPr>
          <w:rFonts w:cs="Arial"/>
          <w:b/>
          <w:sz w:val="28"/>
          <w:szCs w:val="28"/>
        </w:rPr>
        <w:t xml:space="preserve"> (Cont.)</w:t>
      </w:r>
    </w:p>
    <w:p w14:paraId="6AC0A5DE" w14:textId="77777777" w:rsidR="003A1A6C" w:rsidRPr="00611666" w:rsidRDefault="003A1A6C" w:rsidP="00BB6897">
      <w:pPr>
        <w:jc w:val="center"/>
        <w:rPr>
          <w:rFonts w:cs="Arial"/>
          <w:b/>
          <w:sz w:val="28"/>
          <w:szCs w:val="28"/>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6"/>
        <w:gridCol w:w="6414"/>
      </w:tblGrid>
      <w:tr w:rsidR="003A1A6C" w:rsidRPr="00242A25" w14:paraId="7EAA6A65" w14:textId="77777777" w:rsidTr="003A1A6C">
        <w:tc>
          <w:tcPr>
            <w:tcW w:w="2738" w:type="dxa"/>
            <w:gridSpan w:val="2"/>
          </w:tcPr>
          <w:p w14:paraId="203E11EE" w14:textId="77777777" w:rsidR="003A1A6C" w:rsidRPr="00242A25" w:rsidRDefault="003A1A6C" w:rsidP="00BB6897">
            <w:pPr>
              <w:tabs>
                <w:tab w:val="left" w:pos="-720"/>
              </w:tabs>
              <w:suppressAutoHyphens/>
              <w:rPr>
                <w:rFonts w:cs="Arial"/>
              </w:rPr>
            </w:pPr>
            <w:r>
              <w:rPr>
                <w:rFonts w:cs="Arial"/>
              </w:rPr>
              <w:t>NGO</w:t>
            </w:r>
          </w:p>
        </w:tc>
        <w:tc>
          <w:tcPr>
            <w:tcW w:w="6414" w:type="dxa"/>
          </w:tcPr>
          <w:p w14:paraId="08429DBF" w14:textId="77777777" w:rsidR="003A1A6C" w:rsidRPr="00242A25" w:rsidRDefault="003A1A6C" w:rsidP="00BB6897">
            <w:pPr>
              <w:tabs>
                <w:tab w:val="left" w:pos="-720"/>
              </w:tabs>
              <w:suppressAutoHyphens/>
              <w:rPr>
                <w:rFonts w:cs="Arial"/>
              </w:rPr>
            </w:pPr>
            <w:r>
              <w:rPr>
                <w:rFonts w:cs="Arial"/>
              </w:rPr>
              <w:t>Non-Governmental Organization</w:t>
            </w:r>
          </w:p>
        </w:tc>
      </w:tr>
      <w:tr w:rsidR="009444ED" w:rsidRPr="00242A25" w14:paraId="1D92F1F0" w14:textId="77777777" w:rsidTr="003A1A6C">
        <w:tc>
          <w:tcPr>
            <w:tcW w:w="2732" w:type="dxa"/>
          </w:tcPr>
          <w:p w14:paraId="63BAB55C" w14:textId="77777777" w:rsidR="009444ED" w:rsidRPr="00242A25" w:rsidRDefault="009444ED" w:rsidP="00BB6897">
            <w:pPr>
              <w:tabs>
                <w:tab w:val="left" w:pos="-720"/>
              </w:tabs>
              <w:suppressAutoHyphens/>
              <w:rPr>
                <w:rFonts w:cs="Arial"/>
              </w:rPr>
            </w:pPr>
            <w:r>
              <w:rPr>
                <w:rFonts w:cs="Arial"/>
              </w:rPr>
              <w:t>NIMS</w:t>
            </w:r>
          </w:p>
        </w:tc>
        <w:tc>
          <w:tcPr>
            <w:tcW w:w="6420" w:type="dxa"/>
            <w:gridSpan w:val="2"/>
          </w:tcPr>
          <w:p w14:paraId="0CCC883B" w14:textId="77777777" w:rsidR="009444ED" w:rsidRPr="00242A25" w:rsidRDefault="009444ED" w:rsidP="00BB6897">
            <w:pPr>
              <w:tabs>
                <w:tab w:val="left" w:pos="-720"/>
              </w:tabs>
              <w:suppressAutoHyphens/>
              <w:rPr>
                <w:rFonts w:cs="Arial"/>
              </w:rPr>
            </w:pPr>
            <w:r>
              <w:rPr>
                <w:rFonts w:cs="Arial"/>
              </w:rPr>
              <w:t>National Incident Management System</w:t>
            </w:r>
          </w:p>
        </w:tc>
      </w:tr>
      <w:tr w:rsidR="009444ED" w:rsidRPr="00242A25" w14:paraId="2EFCEF84" w14:textId="77777777" w:rsidTr="003A1A6C">
        <w:tc>
          <w:tcPr>
            <w:tcW w:w="2732" w:type="dxa"/>
          </w:tcPr>
          <w:p w14:paraId="29584800" w14:textId="77777777" w:rsidR="009444ED" w:rsidRDefault="009444ED" w:rsidP="00BB6897">
            <w:pPr>
              <w:tabs>
                <w:tab w:val="left" w:pos="-720"/>
              </w:tabs>
              <w:suppressAutoHyphens/>
              <w:rPr>
                <w:rFonts w:cs="Arial"/>
              </w:rPr>
            </w:pPr>
            <w:r>
              <w:rPr>
                <w:rFonts w:cs="Arial"/>
              </w:rPr>
              <w:t>NIRT</w:t>
            </w:r>
          </w:p>
        </w:tc>
        <w:tc>
          <w:tcPr>
            <w:tcW w:w="6420" w:type="dxa"/>
            <w:gridSpan w:val="2"/>
          </w:tcPr>
          <w:p w14:paraId="3ACEEA3D" w14:textId="77777777" w:rsidR="009444ED" w:rsidRDefault="009444ED" w:rsidP="00BB6897">
            <w:pPr>
              <w:tabs>
                <w:tab w:val="left" w:pos="-720"/>
              </w:tabs>
              <w:suppressAutoHyphens/>
              <w:rPr>
                <w:rFonts w:cs="Arial"/>
              </w:rPr>
            </w:pPr>
            <w:r>
              <w:rPr>
                <w:rFonts w:cs="Arial"/>
              </w:rPr>
              <w:t>Nuclear Incident Response Team</w:t>
            </w:r>
          </w:p>
        </w:tc>
      </w:tr>
      <w:tr w:rsidR="009444ED" w:rsidRPr="00242A25" w14:paraId="13894EFF" w14:textId="77777777" w:rsidTr="003A1A6C">
        <w:tc>
          <w:tcPr>
            <w:tcW w:w="2732" w:type="dxa"/>
          </w:tcPr>
          <w:p w14:paraId="387D6E20" w14:textId="77777777" w:rsidR="009444ED" w:rsidRDefault="009444ED" w:rsidP="00BB6897">
            <w:pPr>
              <w:tabs>
                <w:tab w:val="left" w:pos="-720"/>
              </w:tabs>
              <w:suppressAutoHyphens/>
              <w:rPr>
                <w:rFonts w:cs="Arial"/>
              </w:rPr>
            </w:pPr>
            <w:r>
              <w:rPr>
                <w:rFonts w:cs="Arial"/>
              </w:rPr>
              <w:t>NRP</w:t>
            </w:r>
          </w:p>
        </w:tc>
        <w:tc>
          <w:tcPr>
            <w:tcW w:w="6420" w:type="dxa"/>
            <w:gridSpan w:val="2"/>
          </w:tcPr>
          <w:p w14:paraId="3EF68CEE" w14:textId="77777777" w:rsidR="009444ED" w:rsidRDefault="009444ED" w:rsidP="00BB6897">
            <w:pPr>
              <w:tabs>
                <w:tab w:val="left" w:pos="-720"/>
              </w:tabs>
              <w:suppressAutoHyphens/>
              <w:rPr>
                <w:rFonts w:cs="Arial"/>
              </w:rPr>
            </w:pPr>
            <w:r>
              <w:rPr>
                <w:rFonts w:cs="Arial"/>
              </w:rPr>
              <w:t>National Response Plan</w:t>
            </w:r>
          </w:p>
        </w:tc>
      </w:tr>
      <w:tr w:rsidR="009444ED" w:rsidRPr="00242A25" w14:paraId="0CB2E645" w14:textId="77777777" w:rsidTr="003A1A6C">
        <w:tc>
          <w:tcPr>
            <w:tcW w:w="2732" w:type="dxa"/>
          </w:tcPr>
          <w:p w14:paraId="15A83986" w14:textId="77777777" w:rsidR="009444ED" w:rsidRDefault="009444ED" w:rsidP="00BB6897">
            <w:pPr>
              <w:tabs>
                <w:tab w:val="left" w:pos="-720"/>
              </w:tabs>
              <w:suppressAutoHyphens/>
              <w:rPr>
                <w:rFonts w:cs="Arial"/>
              </w:rPr>
            </w:pPr>
            <w:r>
              <w:rPr>
                <w:rFonts w:cs="Arial"/>
              </w:rPr>
              <w:t>PFO</w:t>
            </w:r>
          </w:p>
        </w:tc>
        <w:tc>
          <w:tcPr>
            <w:tcW w:w="6420" w:type="dxa"/>
            <w:gridSpan w:val="2"/>
          </w:tcPr>
          <w:p w14:paraId="71B37596" w14:textId="77777777" w:rsidR="009444ED" w:rsidRDefault="009444ED" w:rsidP="00BB6897">
            <w:pPr>
              <w:tabs>
                <w:tab w:val="left" w:pos="-720"/>
              </w:tabs>
              <w:suppressAutoHyphens/>
              <w:rPr>
                <w:rFonts w:cs="Arial"/>
              </w:rPr>
            </w:pPr>
            <w:r>
              <w:rPr>
                <w:rFonts w:cs="Arial"/>
              </w:rPr>
              <w:t>Principal Federal Official</w:t>
            </w:r>
          </w:p>
        </w:tc>
      </w:tr>
      <w:tr w:rsidR="009444ED" w:rsidRPr="00242A25" w14:paraId="750A05F9" w14:textId="77777777" w:rsidTr="003A1A6C">
        <w:tc>
          <w:tcPr>
            <w:tcW w:w="2732" w:type="dxa"/>
          </w:tcPr>
          <w:p w14:paraId="46389266" w14:textId="77777777" w:rsidR="009444ED" w:rsidRPr="00242A25" w:rsidRDefault="009444ED" w:rsidP="00BB6897">
            <w:pPr>
              <w:tabs>
                <w:tab w:val="left" w:pos="-720"/>
              </w:tabs>
              <w:suppressAutoHyphens/>
              <w:rPr>
                <w:rFonts w:cs="Arial"/>
              </w:rPr>
            </w:pPr>
            <w:r w:rsidRPr="005730AA">
              <w:rPr>
                <w:rFonts w:cs="Arial"/>
              </w:rPr>
              <w:t>PIO</w:t>
            </w:r>
          </w:p>
        </w:tc>
        <w:tc>
          <w:tcPr>
            <w:tcW w:w="6420" w:type="dxa"/>
            <w:gridSpan w:val="2"/>
          </w:tcPr>
          <w:p w14:paraId="035528C7" w14:textId="77777777" w:rsidR="009444ED" w:rsidRPr="00242A25" w:rsidRDefault="009444ED" w:rsidP="00BB6897">
            <w:pPr>
              <w:tabs>
                <w:tab w:val="left" w:pos="-720"/>
              </w:tabs>
              <w:suppressAutoHyphens/>
              <w:rPr>
                <w:rFonts w:cs="Arial"/>
              </w:rPr>
            </w:pPr>
            <w:r w:rsidRPr="005730AA">
              <w:rPr>
                <w:rFonts w:cs="Arial"/>
              </w:rPr>
              <w:t>Public Information Officer</w:t>
            </w:r>
          </w:p>
        </w:tc>
      </w:tr>
      <w:tr w:rsidR="009444ED" w:rsidRPr="00242A25" w14:paraId="3BF52B87" w14:textId="77777777" w:rsidTr="003A1A6C">
        <w:tc>
          <w:tcPr>
            <w:tcW w:w="2732" w:type="dxa"/>
          </w:tcPr>
          <w:p w14:paraId="1C941DB1" w14:textId="77777777" w:rsidR="009444ED" w:rsidRPr="00242A25" w:rsidRDefault="009444ED" w:rsidP="00BB6897">
            <w:pPr>
              <w:tabs>
                <w:tab w:val="left" w:pos="-720"/>
              </w:tabs>
              <w:suppressAutoHyphens/>
              <w:rPr>
                <w:rFonts w:cs="Arial"/>
              </w:rPr>
            </w:pPr>
            <w:r>
              <w:rPr>
                <w:rFonts w:cs="Arial"/>
              </w:rPr>
              <w:t>PSA</w:t>
            </w:r>
          </w:p>
        </w:tc>
        <w:tc>
          <w:tcPr>
            <w:tcW w:w="6420" w:type="dxa"/>
            <w:gridSpan w:val="2"/>
          </w:tcPr>
          <w:p w14:paraId="7943DFFF" w14:textId="77777777" w:rsidR="009444ED" w:rsidRPr="00242A25" w:rsidRDefault="009444ED" w:rsidP="00BB6897">
            <w:pPr>
              <w:tabs>
                <w:tab w:val="left" w:pos="-720"/>
              </w:tabs>
              <w:suppressAutoHyphens/>
              <w:rPr>
                <w:rFonts w:cs="Arial"/>
              </w:rPr>
            </w:pPr>
            <w:r>
              <w:rPr>
                <w:rFonts w:cs="Arial"/>
              </w:rPr>
              <w:t>Public Service Announcement</w:t>
            </w:r>
          </w:p>
        </w:tc>
      </w:tr>
      <w:tr w:rsidR="009444ED" w:rsidRPr="00242A25" w14:paraId="616C7E12" w14:textId="77777777" w:rsidTr="003A1A6C">
        <w:tc>
          <w:tcPr>
            <w:tcW w:w="2732" w:type="dxa"/>
          </w:tcPr>
          <w:p w14:paraId="4793B77A" w14:textId="77777777" w:rsidR="009444ED" w:rsidRPr="00242A25" w:rsidRDefault="009444ED" w:rsidP="00BB6897">
            <w:pPr>
              <w:tabs>
                <w:tab w:val="left" w:pos="-720"/>
              </w:tabs>
              <w:suppressAutoHyphens/>
              <w:rPr>
                <w:rFonts w:cs="Arial"/>
              </w:rPr>
            </w:pPr>
            <w:r>
              <w:rPr>
                <w:rFonts w:cs="Arial"/>
              </w:rPr>
              <w:t>PVO</w:t>
            </w:r>
          </w:p>
        </w:tc>
        <w:tc>
          <w:tcPr>
            <w:tcW w:w="6420" w:type="dxa"/>
            <w:gridSpan w:val="2"/>
          </w:tcPr>
          <w:p w14:paraId="08F2B092" w14:textId="77777777" w:rsidR="009444ED" w:rsidRPr="00242A25" w:rsidRDefault="009444ED" w:rsidP="00BB6897">
            <w:pPr>
              <w:tabs>
                <w:tab w:val="left" w:pos="-720"/>
              </w:tabs>
              <w:suppressAutoHyphens/>
              <w:rPr>
                <w:rFonts w:cs="Arial"/>
              </w:rPr>
            </w:pPr>
            <w:r>
              <w:rPr>
                <w:rFonts w:cs="Arial"/>
              </w:rPr>
              <w:t>Private Voluntary Organizations</w:t>
            </w:r>
          </w:p>
        </w:tc>
      </w:tr>
      <w:tr w:rsidR="009444ED" w:rsidRPr="00242A25" w14:paraId="51FC00BD" w14:textId="77777777" w:rsidTr="003A1A6C">
        <w:tc>
          <w:tcPr>
            <w:tcW w:w="2732" w:type="dxa"/>
          </w:tcPr>
          <w:p w14:paraId="1A2D58C0" w14:textId="77777777" w:rsidR="009444ED" w:rsidRPr="00242A25" w:rsidRDefault="009444ED" w:rsidP="00BB6897">
            <w:pPr>
              <w:tabs>
                <w:tab w:val="left" w:pos="-720"/>
              </w:tabs>
              <w:suppressAutoHyphens/>
              <w:rPr>
                <w:rFonts w:cs="Arial"/>
              </w:rPr>
            </w:pPr>
            <w:r>
              <w:rPr>
                <w:rFonts w:cs="Arial"/>
              </w:rPr>
              <w:t>RESTAT</w:t>
            </w:r>
          </w:p>
        </w:tc>
        <w:tc>
          <w:tcPr>
            <w:tcW w:w="6420" w:type="dxa"/>
            <w:gridSpan w:val="2"/>
          </w:tcPr>
          <w:p w14:paraId="58B279EB" w14:textId="77777777" w:rsidR="009444ED" w:rsidRPr="00242A25" w:rsidRDefault="009444ED" w:rsidP="00BB6897">
            <w:pPr>
              <w:tabs>
                <w:tab w:val="left" w:pos="-720"/>
              </w:tabs>
              <w:suppressAutoHyphens/>
              <w:rPr>
                <w:rFonts w:cs="Arial"/>
              </w:rPr>
            </w:pPr>
            <w:r>
              <w:rPr>
                <w:rFonts w:cs="Arial"/>
              </w:rPr>
              <w:t>Resource Status</w:t>
            </w:r>
          </w:p>
        </w:tc>
      </w:tr>
      <w:tr w:rsidR="00702EBC" w:rsidRPr="00242A25" w14:paraId="0AB2ABDB" w14:textId="77777777" w:rsidTr="003A1A6C">
        <w:tc>
          <w:tcPr>
            <w:tcW w:w="2732" w:type="dxa"/>
          </w:tcPr>
          <w:p w14:paraId="4BB540BB" w14:textId="77777777" w:rsidR="00702EBC" w:rsidRDefault="00702EBC" w:rsidP="00BB6897">
            <w:pPr>
              <w:tabs>
                <w:tab w:val="left" w:pos="-720"/>
              </w:tabs>
              <w:suppressAutoHyphens/>
              <w:rPr>
                <w:rFonts w:cs="Arial"/>
              </w:rPr>
            </w:pPr>
            <w:r>
              <w:rPr>
                <w:rFonts w:cs="Arial"/>
              </w:rPr>
              <w:t>SAR</w:t>
            </w:r>
          </w:p>
        </w:tc>
        <w:tc>
          <w:tcPr>
            <w:tcW w:w="6420" w:type="dxa"/>
            <w:gridSpan w:val="2"/>
          </w:tcPr>
          <w:p w14:paraId="03811942" w14:textId="77777777" w:rsidR="00702EBC" w:rsidRDefault="00702EBC" w:rsidP="00BB6897">
            <w:pPr>
              <w:tabs>
                <w:tab w:val="left" w:pos="-720"/>
              </w:tabs>
              <w:suppressAutoHyphens/>
              <w:rPr>
                <w:rFonts w:cs="Arial"/>
              </w:rPr>
            </w:pPr>
            <w:r>
              <w:rPr>
                <w:rFonts w:cs="Arial"/>
              </w:rPr>
              <w:t>Search and Rescue</w:t>
            </w:r>
          </w:p>
        </w:tc>
      </w:tr>
      <w:tr w:rsidR="009444ED" w:rsidRPr="00242A25" w14:paraId="1B9EB83F" w14:textId="77777777" w:rsidTr="003A1A6C">
        <w:tc>
          <w:tcPr>
            <w:tcW w:w="2732" w:type="dxa"/>
          </w:tcPr>
          <w:p w14:paraId="0377B0DA" w14:textId="77777777" w:rsidR="009444ED" w:rsidRPr="00242A25" w:rsidRDefault="007574DE" w:rsidP="00BB6897">
            <w:pPr>
              <w:tabs>
                <w:tab w:val="left" w:pos="-720"/>
              </w:tabs>
              <w:suppressAutoHyphens/>
              <w:rPr>
                <w:rFonts w:cs="Arial"/>
              </w:rPr>
            </w:pPr>
            <w:r w:rsidRPr="006D00EF">
              <w:t>SARA Title III</w:t>
            </w:r>
          </w:p>
        </w:tc>
        <w:tc>
          <w:tcPr>
            <w:tcW w:w="6420" w:type="dxa"/>
            <w:gridSpan w:val="2"/>
          </w:tcPr>
          <w:p w14:paraId="21C848D4" w14:textId="77777777" w:rsidR="009444ED" w:rsidRPr="00242A25" w:rsidRDefault="007574DE" w:rsidP="00BB6897">
            <w:pPr>
              <w:tabs>
                <w:tab w:val="left" w:pos="-720"/>
              </w:tabs>
              <w:suppressAutoHyphens/>
              <w:rPr>
                <w:rFonts w:cs="Arial"/>
              </w:rPr>
            </w:pPr>
            <w:r>
              <w:t xml:space="preserve">Superfund Amendments and Reauthorization </w:t>
            </w:r>
            <w:r w:rsidR="00CA0AA6">
              <w:t>A</w:t>
            </w:r>
            <w:r>
              <w:t>ct of 1986</w:t>
            </w:r>
          </w:p>
        </w:tc>
      </w:tr>
      <w:tr w:rsidR="00A7717D" w:rsidRPr="00242A25" w14:paraId="13021E57" w14:textId="77777777" w:rsidTr="003A1A6C">
        <w:tc>
          <w:tcPr>
            <w:tcW w:w="2732" w:type="dxa"/>
          </w:tcPr>
          <w:p w14:paraId="330F0A73" w14:textId="77777777" w:rsidR="00A7717D" w:rsidRPr="006D00EF" w:rsidRDefault="00A7717D" w:rsidP="00BB6897">
            <w:pPr>
              <w:tabs>
                <w:tab w:val="left" w:pos="-720"/>
              </w:tabs>
              <w:suppressAutoHyphens/>
            </w:pPr>
            <w:r>
              <w:t>SBA</w:t>
            </w:r>
          </w:p>
        </w:tc>
        <w:tc>
          <w:tcPr>
            <w:tcW w:w="6420" w:type="dxa"/>
            <w:gridSpan w:val="2"/>
          </w:tcPr>
          <w:p w14:paraId="6310B524" w14:textId="77777777" w:rsidR="00A7717D" w:rsidRDefault="00A7717D" w:rsidP="00BB6897">
            <w:pPr>
              <w:tabs>
                <w:tab w:val="left" w:pos="-720"/>
              </w:tabs>
              <w:suppressAutoHyphens/>
            </w:pPr>
            <w:r>
              <w:t>Small Business Administration</w:t>
            </w:r>
          </w:p>
        </w:tc>
      </w:tr>
      <w:tr w:rsidR="009444ED" w:rsidRPr="00242A25" w14:paraId="72DF0583" w14:textId="77777777" w:rsidTr="003A1A6C">
        <w:tc>
          <w:tcPr>
            <w:tcW w:w="2732" w:type="dxa"/>
          </w:tcPr>
          <w:p w14:paraId="5352B789" w14:textId="77777777" w:rsidR="009444ED" w:rsidRPr="00242A25" w:rsidRDefault="007574DE" w:rsidP="00BB6897">
            <w:pPr>
              <w:tabs>
                <w:tab w:val="left" w:pos="-720"/>
              </w:tabs>
              <w:suppressAutoHyphens/>
              <w:rPr>
                <w:rFonts w:cs="Arial"/>
              </w:rPr>
            </w:pPr>
            <w:r>
              <w:rPr>
                <w:rFonts w:cs="Arial"/>
              </w:rPr>
              <w:t>SITREP</w:t>
            </w:r>
          </w:p>
        </w:tc>
        <w:tc>
          <w:tcPr>
            <w:tcW w:w="6420" w:type="dxa"/>
            <w:gridSpan w:val="2"/>
          </w:tcPr>
          <w:p w14:paraId="2757EAFF" w14:textId="77777777" w:rsidR="009444ED" w:rsidRPr="00242A25" w:rsidRDefault="007574DE" w:rsidP="00BB6897">
            <w:pPr>
              <w:tabs>
                <w:tab w:val="left" w:pos="-720"/>
              </w:tabs>
              <w:suppressAutoHyphens/>
              <w:rPr>
                <w:rFonts w:cs="Arial"/>
              </w:rPr>
            </w:pPr>
            <w:r>
              <w:rPr>
                <w:rFonts w:cs="Arial"/>
              </w:rPr>
              <w:t>Situation Report</w:t>
            </w:r>
          </w:p>
        </w:tc>
      </w:tr>
      <w:tr w:rsidR="009444ED" w:rsidRPr="00242A25" w14:paraId="12F694DA" w14:textId="77777777" w:rsidTr="003A1A6C">
        <w:tc>
          <w:tcPr>
            <w:tcW w:w="2732" w:type="dxa"/>
          </w:tcPr>
          <w:p w14:paraId="70E35A5D" w14:textId="77777777" w:rsidR="009444ED" w:rsidRPr="00242A25" w:rsidRDefault="007574DE" w:rsidP="00BB6897">
            <w:pPr>
              <w:tabs>
                <w:tab w:val="left" w:pos="-720"/>
              </w:tabs>
              <w:suppressAutoHyphens/>
              <w:rPr>
                <w:rFonts w:cs="Arial"/>
              </w:rPr>
            </w:pPr>
            <w:r>
              <w:rPr>
                <w:rFonts w:cs="Arial"/>
              </w:rPr>
              <w:t>SO</w:t>
            </w:r>
          </w:p>
        </w:tc>
        <w:tc>
          <w:tcPr>
            <w:tcW w:w="6420" w:type="dxa"/>
            <w:gridSpan w:val="2"/>
          </w:tcPr>
          <w:p w14:paraId="5D0E91A7" w14:textId="77777777" w:rsidR="009444ED" w:rsidRPr="00242A25" w:rsidRDefault="007574DE" w:rsidP="00BB6897">
            <w:pPr>
              <w:tabs>
                <w:tab w:val="left" w:pos="-720"/>
              </w:tabs>
              <w:suppressAutoHyphens/>
              <w:rPr>
                <w:rFonts w:cs="Arial"/>
              </w:rPr>
            </w:pPr>
            <w:r>
              <w:rPr>
                <w:rFonts w:cs="Arial"/>
              </w:rPr>
              <w:t>Safety Officer</w:t>
            </w:r>
          </w:p>
        </w:tc>
      </w:tr>
      <w:tr w:rsidR="00702EBC" w:rsidRPr="00242A25" w14:paraId="50E84302" w14:textId="77777777" w:rsidTr="003A1A6C">
        <w:tc>
          <w:tcPr>
            <w:tcW w:w="2732" w:type="dxa"/>
          </w:tcPr>
          <w:p w14:paraId="18B9393A" w14:textId="024E80F5" w:rsidR="00702EBC" w:rsidRDefault="00B7118A" w:rsidP="00B7118A">
            <w:pPr>
              <w:tabs>
                <w:tab w:val="left" w:pos="-720"/>
              </w:tabs>
              <w:suppressAutoHyphens/>
              <w:rPr>
                <w:rFonts w:cs="Arial"/>
              </w:rPr>
            </w:pPr>
            <w:r>
              <w:rPr>
                <w:rFonts w:cs="Arial"/>
              </w:rPr>
              <w:t>SOG</w:t>
            </w:r>
          </w:p>
        </w:tc>
        <w:tc>
          <w:tcPr>
            <w:tcW w:w="6420" w:type="dxa"/>
            <w:gridSpan w:val="2"/>
          </w:tcPr>
          <w:p w14:paraId="14D52B3B" w14:textId="3606CCCC" w:rsidR="00702EBC" w:rsidRDefault="00702EBC" w:rsidP="00BB6897">
            <w:pPr>
              <w:tabs>
                <w:tab w:val="left" w:pos="-720"/>
              </w:tabs>
              <w:suppressAutoHyphens/>
              <w:rPr>
                <w:rFonts w:cs="Arial"/>
              </w:rPr>
            </w:pPr>
            <w:r>
              <w:rPr>
                <w:rFonts w:cs="Arial"/>
              </w:rPr>
              <w:t>S</w:t>
            </w:r>
            <w:r w:rsidR="00B7118A">
              <w:rPr>
                <w:rFonts w:cs="Arial"/>
              </w:rPr>
              <w:t>tandard Operating Guideline</w:t>
            </w:r>
          </w:p>
        </w:tc>
      </w:tr>
      <w:tr w:rsidR="009444ED" w:rsidRPr="00242A25" w14:paraId="135C0915" w14:textId="77777777" w:rsidTr="003A1A6C">
        <w:tc>
          <w:tcPr>
            <w:tcW w:w="2732" w:type="dxa"/>
          </w:tcPr>
          <w:p w14:paraId="795F95FD" w14:textId="13172336" w:rsidR="009444ED" w:rsidRPr="00242A25" w:rsidRDefault="00B7118A" w:rsidP="00BB6897">
            <w:pPr>
              <w:tabs>
                <w:tab w:val="left" w:pos="-720"/>
              </w:tabs>
              <w:suppressAutoHyphens/>
              <w:rPr>
                <w:rFonts w:cs="Arial"/>
              </w:rPr>
            </w:pPr>
            <w:r>
              <w:rPr>
                <w:rFonts w:cs="Arial"/>
              </w:rPr>
              <w:t>SOP</w:t>
            </w:r>
          </w:p>
        </w:tc>
        <w:tc>
          <w:tcPr>
            <w:tcW w:w="6420" w:type="dxa"/>
            <w:gridSpan w:val="2"/>
          </w:tcPr>
          <w:p w14:paraId="630A0B30" w14:textId="0FA308C3" w:rsidR="009444ED" w:rsidRPr="00242A25" w:rsidRDefault="00B7118A" w:rsidP="00BB6897">
            <w:pPr>
              <w:tabs>
                <w:tab w:val="left" w:pos="-720"/>
              </w:tabs>
              <w:suppressAutoHyphens/>
              <w:rPr>
                <w:rFonts w:cs="Arial"/>
              </w:rPr>
            </w:pPr>
            <w:r>
              <w:rPr>
                <w:rFonts w:cs="Arial"/>
              </w:rPr>
              <w:t>Standard Operating Procedure</w:t>
            </w:r>
          </w:p>
        </w:tc>
      </w:tr>
      <w:tr w:rsidR="009444ED" w:rsidRPr="00242A25" w14:paraId="36C0E3BE" w14:textId="77777777" w:rsidTr="003A1A6C">
        <w:tc>
          <w:tcPr>
            <w:tcW w:w="2732" w:type="dxa"/>
          </w:tcPr>
          <w:p w14:paraId="4CD51989" w14:textId="77777777" w:rsidR="009444ED" w:rsidRPr="00242A25" w:rsidRDefault="007574DE" w:rsidP="00BB6897">
            <w:pPr>
              <w:tabs>
                <w:tab w:val="left" w:pos="-720"/>
              </w:tabs>
              <w:suppressAutoHyphens/>
              <w:rPr>
                <w:rFonts w:cs="Arial"/>
              </w:rPr>
            </w:pPr>
            <w:r>
              <w:rPr>
                <w:rFonts w:cs="Arial"/>
              </w:rPr>
              <w:t>SRP</w:t>
            </w:r>
          </w:p>
        </w:tc>
        <w:tc>
          <w:tcPr>
            <w:tcW w:w="6420" w:type="dxa"/>
            <w:gridSpan w:val="2"/>
          </w:tcPr>
          <w:p w14:paraId="26416B5F" w14:textId="77777777" w:rsidR="009444ED" w:rsidRPr="00242A25" w:rsidRDefault="007574DE" w:rsidP="00BB6897">
            <w:pPr>
              <w:tabs>
                <w:tab w:val="left" w:pos="-720"/>
              </w:tabs>
              <w:suppressAutoHyphens/>
              <w:rPr>
                <w:rFonts w:cs="Arial"/>
              </w:rPr>
            </w:pPr>
            <w:r>
              <w:rPr>
                <w:rFonts w:cs="Arial"/>
              </w:rPr>
              <w:t>State Response Plan</w:t>
            </w:r>
          </w:p>
        </w:tc>
      </w:tr>
      <w:tr w:rsidR="009444ED" w:rsidRPr="00242A25" w14:paraId="11C0B6B6" w14:textId="77777777" w:rsidTr="003A1A6C">
        <w:tc>
          <w:tcPr>
            <w:tcW w:w="2732" w:type="dxa"/>
          </w:tcPr>
          <w:p w14:paraId="20EDCDC3" w14:textId="77777777" w:rsidR="009444ED" w:rsidRPr="00242A25" w:rsidRDefault="007574DE" w:rsidP="00BB6897">
            <w:pPr>
              <w:tabs>
                <w:tab w:val="left" w:pos="-720"/>
              </w:tabs>
              <w:suppressAutoHyphens/>
              <w:rPr>
                <w:rFonts w:cs="Arial"/>
              </w:rPr>
            </w:pPr>
            <w:r w:rsidRPr="005730AA">
              <w:rPr>
                <w:rFonts w:cs="Arial"/>
              </w:rPr>
              <w:t>UDSR</w:t>
            </w:r>
          </w:p>
        </w:tc>
        <w:tc>
          <w:tcPr>
            <w:tcW w:w="6420" w:type="dxa"/>
            <w:gridSpan w:val="2"/>
          </w:tcPr>
          <w:p w14:paraId="5DFB6E3B" w14:textId="77777777" w:rsidR="009444ED" w:rsidRPr="00242A25" w:rsidRDefault="007574DE" w:rsidP="00BB6897">
            <w:pPr>
              <w:tabs>
                <w:tab w:val="left" w:pos="-720"/>
              </w:tabs>
              <w:suppressAutoHyphens/>
              <w:rPr>
                <w:rFonts w:cs="Arial"/>
              </w:rPr>
            </w:pPr>
            <w:r w:rsidRPr="005730AA">
              <w:rPr>
                <w:rFonts w:cs="Arial"/>
              </w:rPr>
              <w:t>Uniform Disaster Situation Report</w:t>
            </w:r>
          </w:p>
        </w:tc>
      </w:tr>
      <w:tr w:rsidR="009444ED" w:rsidRPr="00242A25" w14:paraId="7FB9B9BC" w14:textId="77777777" w:rsidTr="003A1A6C">
        <w:tc>
          <w:tcPr>
            <w:tcW w:w="2732" w:type="dxa"/>
          </w:tcPr>
          <w:p w14:paraId="292E1F76" w14:textId="77777777" w:rsidR="009444ED" w:rsidRPr="00242A25" w:rsidRDefault="007574DE" w:rsidP="00BB6897">
            <w:pPr>
              <w:tabs>
                <w:tab w:val="left" w:pos="-720"/>
              </w:tabs>
              <w:suppressAutoHyphens/>
              <w:rPr>
                <w:rFonts w:cs="Arial"/>
              </w:rPr>
            </w:pPr>
            <w:r>
              <w:rPr>
                <w:rFonts w:cs="Arial"/>
              </w:rPr>
              <w:t>UC</w:t>
            </w:r>
          </w:p>
        </w:tc>
        <w:tc>
          <w:tcPr>
            <w:tcW w:w="6420" w:type="dxa"/>
            <w:gridSpan w:val="2"/>
          </w:tcPr>
          <w:p w14:paraId="6979C64F" w14:textId="77777777" w:rsidR="009444ED" w:rsidRPr="00242A25" w:rsidRDefault="007574DE" w:rsidP="00BB6897">
            <w:pPr>
              <w:tabs>
                <w:tab w:val="left" w:pos="-720"/>
              </w:tabs>
              <w:suppressAutoHyphens/>
              <w:rPr>
                <w:rFonts w:cs="Arial"/>
              </w:rPr>
            </w:pPr>
            <w:r>
              <w:rPr>
                <w:rFonts w:cs="Arial"/>
              </w:rPr>
              <w:t>Unified Command</w:t>
            </w:r>
          </w:p>
        </w:tc>
      </w:tr>
      <w:tr w:rsidR="009444ED" w:rsidRPr="00242A25" w14:paraId="299FBDC6" w14:textId="77777777" w:rsidTr="003A1A6C">
        <w:tc>
          <w:tcPr>
            <w:tcW w:w="2732" w:type="dxa"/>
          </w:tcPr>
          <w:p w14:paraId="131756DD" w14:textId="77777777" w:rsidR="009444ED" w:rsidRPr="00242A25" w:rsidRDefault="007574DE" w:rsidP="00BB6897">
            <w:pPr>
              <w:tabs>
                <w:tab w:val="left" w:pos="-720"/>
              </w:tabs>
              <w:suppressAutoHyphens/>
              <w:rPr>
                <w:rFonts w:cs="Arial"/>
              </w:rPr>
            </w:pPr>
            <w:r>
              <w:rPr>
                <w:rFonts w:cs="Arial"/>
              </w:rPr>
              <w:t>US&amp;R</w:t>
            </w:r>
          </w:p>
        </w:tc>
        <w:tc>
          <w:tcPr>
            <w:tcW w:w="6420" w:type="dxa"/>
            <w:gridSpan w:val="2"/>
          </w:tcPr>
          <w:p w14:paraId="016C0F9D" w14:textId="77777777" w:rsidR="009444ED" w:rsidRPr="00242A25" w:rsidRDefault="007574DE" w:rsidP="00BB6897">
            <w:pPr>
              <w:tabs>
                <w:tab w:val="left" w:pos="-720"/>
              </w:tabs>
              <w:suppressAutoHyphens/>
              <w:rPr>
                <w:rFonts w:cs="Arial"/>
              </w:rPr>
            </w:pPr>
            <w:r>
              <w:rPr>
                <w:rFonts w:cs="Arial"/>
              </w:rPr>
              <w:t>Urban Search and Rescue</w:t>
            </w:r>
          </w:p>
        </w:tc>
      </w:tr>
      <w:tr w:rsidR="009444ED" w:rsidRPr="00242A25" w14:paraId="5A3C2F58" w14:textId="77777777" w:rsidTr="003A1A6C">
        <w:tc>
          <w:tcPr>
            <w:tcW w:w="2732" w:type="dxa"/>
          </w:tcPr>
          <w:p w14:paraId="70401032" w14:textId="77777777" w:rsidR="009444ED" w:rsidRPr="00242A25" w:rsidRDefault="007574DE" w:rsidP="00BB6897">
            <w:pPr>
              <w:tabs>
                <w:tab w:val="left" w:pos="-720"/>
              </w:tabs>
              <w:suppressAutoHyphens/>
              <w:rPr>
                <w:rFonts w:cs="Arial"/>
              </w:rPr>
            </w:pPr>
            <w:r>
              <w:rPr>
                <w:rFonts w:cs="Arial"/>
              </w:rPr>
              <w:t>VOAD</w:t>
            </w:r>
          </w:p>
        </w:tc>
        <w:tc>
          <w:tcPr>
            <w:tcW w:w="6420" w:type="dxa"/>
            <w:gridSpan w:val="2"/>
          </w:tcPr>
          <w:p w14:paraId="64BA4D81" w14:textId="77777777" w:rsidR="009444ED" w:rsidRPr="00242A25" w:rsidRDefault="007574DE" w:rsidP="00BB6897">
            <w:pPr>
              <w:tabs>
                <w:tab w:val="left" w:pos="-720"/>
              </w:tabs>
              <w:suppressAutoHyphens/>
              <w:rPr>
                <w:rFonts w:cs="Arial"/>
              </w:rPr>
            </w:pPr>
            <w:r>
              <w:rPr>
                <w:rFonts w:cs="Arial"/>
              </w:rPr>
              <w:t>Voluntary Organizations Active in Disaster</w:t>
            </w:r>
          </w:p>
        </w:tc>
      </w:tr>
      <w:tr w:rsidR="009444ED" w:rsidRPr="00242A25" w14:paraId="122296CD" w14:textId="77777777" w:rsidTr="003A1A6C">
        <w:tc>
          <w:tcPr>
            <w:tcW w:w="2732" w:type="dxa"/>
          </w:tcPr>
          <w:p w14:paraId="51F128DF" w14:textId="77777777" w:rsidR="009444ED" w:rsidRPr="00242A25" w:rsidRDefault="007574DE" w:rsidP="00BB6897">
            <w:pPr>
              <w:tabs>
                <w:tab w:val="left" w:pos="-720"/>
              </w:tabs>
              <w:suppressAutoHyphens/>
              <w:rPr>
                <w:rFonts w:cs="Arial"/>
              </w:rPr>
            </w:pPr>
            <w:r>
              <w:rPr>
                <w:rFonts w:cs="Arial"/>
              </w:rPr>
              <w:t>WMD</w:t>
            </w:r>
          </w:p>
        </w:tc>
        <w:tc>
          <w:tcPr>
            <w:tcW w:w="6420" w:type="dxa"/>
            <w:gridSpan w:val="2"/>
          </w:tcPr>
          <w:p w14:paraId="2BB9CE0D" w14:textId="77777777" w:rsidR="009444ED" w:rsidRPr="00242A25" w:rsidRDefault="007574DE" w:rsidP="00BB6897">
            <w:pPr>
              <w:tabs>
                <w:tab w:val="left" w:pos="-720"/>
              </w:tabs>
              <w:suppressAutoHyphens/>
              <w:rPr>
                <w:rFonts w:cs="Arial"/>
              </w:rPr>
            </w:pPr>
            <w:r>
              <w:rPr>
                <w:rFonts w:cs="Arial"/>
              </w:rPr>
              <w:t>Weapon of Mass Destruction</w:t>
            </w:r>
          </w:p>
        </w:tc>
      </w:tr>
      <w:tr w:rsidR="009444ED" w:rsidRPr="00242A25" w14:paraId="76BDB893" w14:textId="77777777" w:rsidTr="003A1A6C">
        <w:tc>
          <w:tcPr>
            <w:tcW w:w="2732" w:type="dxa"/>
          </w:tcPr>
          <w:p w14:paraId="53FFF44A" w14:textId="77777777" w:rsidR="009444ED" w:rsidRPr="00242A25" w:rsidRDefault="007574DE" w:rsidP="00BB6897">
            <w:pPr>
              <w:tabs>
                <w:tab w:val="left" w:pos="-720"/>
              </w:tabs>
              <w:suppressAutoHyphens/>
              <w:rPr>
                <w:rFonts w:cs="Arial"/>
              </w:rPr>
            </w:pPr>
            <w:r w:rsidRPr="005730AA">
              <w:rPr>
                <w:rFonts w:cs="Arial"/>
              </w:rPr>
              <w:t>WEM</w:t>
            </w:r>
          </w:p>
        </w:tc>
        <w:tc>
          <w:tcPr>
            <w:tcW w:w="6420" w:type="dxa"/>
            <w:gridSpan w:val="2"/>
          </w:tcPr>
          <w:p w14:paraId="1D4B8F1B" w14:textId="77777777" w:rsidR="009444ED" w:rsidRPr="00242A25" w:rsidRDefault="007574DE" w:rsidP="00BB6897">
            <w:pPr>
              <w:tabs>
                <w:tab w:val="left" w:pos="-720"/>
              </w:tabs>
              <w:suppressAutoHyphens/>
              <w:rPr>
                <w:rFonts w:cs="Arial"/>
              </w:rPr>
            </w:pPr>
            <w:r w:rsidRPr="005730AA">
              <w:rPr>
                <w:rFonts w:cs="Arial"/>
              </w:rPr>
              <w:t>Wisconsin Emergency Management</w:t>
            </w:r>
          </w:p>
        </w:tc>
      </w:tr>
      <w:tr w:rsidR="009444ED" w:rsidRPr="00242A25" w14:paraId="4E65CFCD" w14:textId="77777777" w:rsidTr="003A1A6C">
        <w:tc>
          <w:tcPr>
            <w:tcW w:w="2732" w:type="dxa"/>
          </w:tcPr>
          <w:p w14:paraId="675EE153" w14:textId="77777777" w:rsidR="009444ED" w:rsidRPr="00242A25" w:rsidRDefault="007574DE" w:rsidP="00BB6897">
            <w:pPr>
              <w:tabs>
                <w:tab w:val="left" w:pos="-720"/>
              </w:tabs>
              <w:suppressAutoHyphens/>
              <w:rPr>
                <w:rFonts w:cs="Arial"/>
              </w:rPr>
            </w:pPr>
            <w:r>
              <w:rPr>
                <w:rFonts w:cs="Arial"/>
              </w:rPr>
              <w:t>WPS</w:t>
            </w:r>
          </w:p>
        </w:tc>
        <w:tc>
          <w:tcPr>
            <w:tcW w:w="6420" w:type="dxa"/>
            <w:gridSpan w:val="2"/>
          </w:tcPr>
          <w:p w14:paraId="3DF72C28" w14:textId="77777777" w:rsidR="009444ED" w:rsidRPr="00242A25" w:rsidRDefault="007574DE" w:rsidP="00BB6897">
            <w:pPr>
              <w:tabs>
                <w:tab w:val="left" w:pos="-720"/>
              </w:tabs>
              <w:suppressAutoHyphens/>
              <w:rPr>
                <w:rFonts w:cs="Arial"/>
              </w:rPr>
            </w:pPr>
            <w:r>
              <w:rPr>
                <w:rFonts w:cs="Arial"/>
              </w:rPr>
              <w:t>Wireless Priority Service</w:t>
            </w:r>
          </w:p>
        </w:tc>
      </w:tr>
    </w:tbl>
    <w:p w14:paraId="32E1BA13" w14:textId="77777777" w:rsidR="005730AA" w:rsidRDefault="005730AA" w:rsidP="00BB6897">
      <w:pPr>
        <w:tabs>
          <w:tab w:val="left" w:pos="-720"/>
        </w:tabs>
        <w:suppressAutoHyphens/>
        <w:rPr>
          <w:rFonts w:cs="Arial"/>
        </w:rPr>
      </w:pPr>
    </w:p>
    <w:p w14:paraId="18AC3323" w14:textId="77777777" w:rsidR="005C5E0C" w:rsidRPr="005730AA" w:rsidRDefault="005C5E0C" w:rsidP="00BB6897">
      <w:pPr>
        <w:tabs>
          <w:tab w:val="left" w:pos="-720"/>
        </w:tabs>
        <w:suppressAutoHyphens/>
        <w:rPr>
          <w:rFonts w:cs="Arial"/>
        </w:rPr>
      </w:pPr>
    </w:p>
    <w:p w14:paraId="21327D17" w14:textId="77777777" w:rsidR="008A2A3A" w:rsidRPr="008A2A3A" w:rsidRDefault="005C5E0C" w:rsidP="00BB6897">
      <w:pPr>
        <w:pStyle w:val="Heading1"/>
        <w:jc w:val="center"/>
      </w:pPr>
      <w:r w:rsidRPr="005C5E0C">
        <w:rPr>
          <w:highlight w:val="magenta"/>
        </w:rPr>
        <w:br w:type="page"/>
      </w:r>
      <w:bookmarkStart w:id="5" w:name="_Toc296500549"/>
      <w:r w:rsidR="008A2A3A">
        <w:lastRenderedPageBreak/>
        <w:t>DEFINITIONS</w:t>
      </w:r>
      <w:bookmarkEnd w:id="5"/>
    </w:p>
    <w:p w14:paraId="28F597C0" w14:textId="77777777" w:rsidR="00334DBD" w:rsidRDefault="008A2A3A" w:rsidP="00BB6897">
      <w:pPr>
        <w:pStyle w:val="Default"/>
        <w:rPr>
          <w:b/>
          <w:bCs/>
        </w:rPr>
      </w:pPr>
      <w:r w:rsidRPr="00F26FA0">
        <w:rPr>
          <w:b/>
          <w:bCs/>
        </w:rPr>
        <w:t>Agency:</w:t>
      </w:r>
    </w:p>
    <w:p w14:paraId="70CB63A9" w14:textId="77777777" w:rsidR="008A2A3A" w:rsidRDefault="008A2A3A" w:rsidP="00BB6897">
      <w:pPr>
        <w:pStyle w:val="Default"/>
        <w:ind w:left="720"/>
      </w:pPr>
      <w:r w:rsidRPr="00F26FA0">
        <w:t xml:space="preserve">A division of government with a specific function offering a particular kind of assistance. In ICS, agencies are defined either as jurisdictional (having statutory responsibility for incident management) or as assisting or cooperating (providing resources or other assistance). </w:t>
      </w:r>
    </w:p>
    <w:p w14:paraId="45BB2C1A" w14:textId="77777777" w:rsidR="00334DBD" w:rsidRDefault="008A2A3A" w:rsidP="00BB6897">
      <w:pPr>
        <w:pStyle w:val="Default"/>
        <w:rPr>
          <w:b/>
          <w:bCs/>
        </w:rPr>
      </w:pPr>
      <w:r w:rsidRPr="00F26FA0">
        <w:rPr>
          <w:b/>
          <w:bCs/>
        </w:rPr>
        <w:t xml:space="preserve">Agency Representative: </w:t>
      </w:r>
    </w:p>
    <w:p w14:paraId="3897B5E4" w14:textId="77777777" w:rsidR="008A2A3A" w:rsidRPr="00F26FA0" w:rsidRDefault="008A2A3A" w:rsidP="00BB6897">
      <w:pPr>
        <w:pStyle w:val="Default"/>
        <w:ind w:left="720"/>
      </w:pPr>
      <w:r w:rsidRPr="00F26FA0">
        <w:t xml:space="preserve">A person assigned by a primary, assisting, or cooperating Federal, State, local, or tribal government agency or private entity that has been delegated authority to make decisions affecting that agency's or organization's participation in incident management activities following appropriate consultation with the leadership of that agency. </w:t>
      </w:r>
    </w:p>
    <w:p w14:paraId="2F29BA81" w14:textId="77777777" w:rsidR="009D7EF4" w:rsidRDefault="008A2A3A" w:rsidP="00BB6897">
      <w:pPr>
        <w:pStyle w:val="Default"/>
        <w:rPr>
          <w:b/>
          <w:bCs/>
        </w:rPr>
      </w:pPr>
      <w:r w:rsidRPr="00F26FA0">
        <w:rPr>
          <w:b/>
          <w:bCs/>
        </w:rPr>
        <w:t>Area Command (Unified Area Command):</w:t>
      </w:r>
    </w:p>
    <w:p w14:paraId="6EE4B60F" w14:textId="77777777" w:rsidR="008A2A3A" w:rsidRPr="00F26FA0" w:rsidRDefault="008A2A3A" w:rsidP="00BB6897">
      <w:pPr>
        <w:pStyle w:val="Default"/>
        <w:ind w:left="720"/>
      </w:pPr>
      <w:r w:rsidRPr="00F26FA0">
        <w:t xml:space="preserve">An organization established (1) to oversee the management of multiple incidents that are each being handled by an ICS organization or (2) to oversee the management of large or multiple incidents to which several Incident Management Teams have been assigned. Area Command has the responsibility to set overall strategy and priorities, allocate critical resources according to priorities, ensure that incidents are properly managed, and ensure that objectives are met and strategies followed. Area Command becomes Unified Area Command when incidents are multi-jurisdictional. Area Command may be established at an EOC facility or at some location other than an ICP. </w:t>
      </w:r>
    </w:p>
    <w:p w14:paraId="57295D6D" w14:textId="77777777" w:rsidR="009D7EF4" w:rsidRDefault="008A2A3A" w:rsidP="00BB6897">
      <w:pPr>
        <w:pStyle w:val="Default"/>
        <w:rPr>
          <w:b/>
          <w:bCs/>
        </w:rPr>
      </w:pPr>
      <w:r w:rsidRPr="00F26FA0">
        <w:rPr>
          <w:b/>
          <w:bCs/>
        </w:rPr>
        <w:t xml:space="preserve">Available Resources: </w:t>
      </w:r>
    </w:p>
    <w:p w14:paraId="68F201BA" w14:textId="77777777" w:rsidR="008A2A3A" w:rsidRPr="00F26FA0" w:rsidRDefault="008A2A3A" w:rsidP="00BB6897">
      <w:pPr>
        <w:pStyle w:val="Default"/>
        <w:ind w:left="720"/>
      </w:pPr>
      <w:r w:rsidRPr="00F26FA0">
        <w:t xml:space="preserve">Resources assigned to an incident, checked in, and available for use, normally located in a Staging Area. </w:t>
      </w:r>
    </w:p>
    <w:p w14:paraId="27392253" w14:textId="77777777" w:rsidR="009D7EF4" w:rsidRDefault="008A2A3A" w:rsidP="00BB6897">
      <w:pPr>
        <w:pStyle w:val="Default"/>
        <w:rPr>
          <w:b/>
          <w:bCs/>
        </w:rPr>
      </w:pPr>
      <w:r w:rsidRPr="00F26FA0">
        <w:rPr>
          <w:b/>
          <w:bCs/>
        </w:rPr>
        <w:t xml:space="preserve">Catastrophic Incident: </w:t>
      </w:r>
    </w:p>
    <w:p w14:paraId="55E69741" w14:textId="77777777" w:rsidR="008A2A3A" w:rsidRDefault="008A2A3A" w:rsidP="00BB6897">
      <w:pPr>
        <w:pStyle w:val="Default"/>
        <w:ind w:left="720"/>
      </w:pPr>
      <w:r w:rsidRPr="00F26FA0">
        <w:t xml:space="preserve">Any natural or man-made incident, including terrorism that results in extraordinary levels of mass casualties, damage or disruption severely affecting the population, infrastructure, environment, economy, national morale and / or government functions. A catastrophic event could result in sustained national impacts over a prolonged period of time; almost immediately exceeds resources normally available to State, local, tribal, and private-sector authorities in the impacted area; and significantly interrupts governmental operations and emergency services to such an extent that national security could be threatened. All catastrophic events are Incidents of National Significance. </w:t>
      </w:r>
    </w:p>
    <w:p w14:paraId="0A456EEF" w14:textId="77777777" w:rsidR="009D7EF4" w:rsidRDefault="008A2A3A" w:rsidP="00BB6897">
      <w:pPr>
        <w:pStyle w:val="Default"/>
        <w:rPr>
          <w:b/>
          <w:bCs/>
        </w:rPr>
      </w:pPr>
      <w:r w:rsidRPr="00F26FA0">
        <w:rPr>
          <w:b/>
          <w:bCs/>
        </w:rPr>
        <w:t xml:space="preserve">Chain of Command: </w:t>
      </w:r>
    </w:p>
    <w:p w14:paraId="24BD83E5" w14:textId="77777777" w:rsidR="008A2A3A" w:rsidRDefault="008A2A3A" w:rsidP="00BB6897">
      <w:pPr>
        <w:pStyle w:val="Default"/>
        <w:ind w:left="720"/>
      </w:pPr>
      <w:r w:rsidRPr="00F26FA0">
        <w:t xml:space="preserve">A series of command, control, executive, or management positions in hierarchical order of authority. </w:t>
      </w:r>
    </w:p>
    <w:p w14:paraId="15799D18" w14:textId="77777777" w:rsidR="009D7EF4" w:rsidRDefault="008A2A3A" w:rsidP="00BB6897">
      <w:pPr>
        <w:pStyle w:val="Default"/>
        <w:rPr>
          <w:b/>
          <w:bCs/>
        </w:rPr>
      </w:pPr>
      <w:r w:rsidRPr="00F26FA0">
        <w:rPr>
          <w:b/>
          <w:bCs/>
        </w:rPr>
        <w:t xml:space="preserve">Command Staff: </w:t>
      </w:r>
    </w:p>
    <w:p w14:paraId="758C5E55" w14:textId="77777777" w:rsidR="006F3A32" w:rsidRDefault="008A2A3A" w:rsidP="00BB6897">
      <w:pPr>
        <w:pStyle w:val="Default"/>
        <w:ind w:left="720"/>
      </w:pPr>
      <w:r w:rsidRPr="00F26FA0">
        <w:t xml:space="preserve">In an incident management organization, the Command Staff consists of the Incident Command and the special staff positions of Public Information Officer, Safety Officer, Liaison Officer, and other positions as required, who report directly to the Incident Commander. They may have an assistant or assistants, as needed. </w:t>
      </w:r>
    </w:p>
    <w:p w14:paraId="250BE10F" w14:textId="77777777" w:rsidR="008A2A3A" w:rsidRDefault="006F3A32" w:rsidP="00BB6897">
      <w:pPr>
        <w:pStyle w:val="Default"/>
        <w:ind w:left="720"/>
      </w:pPr>
      <w:r>
        <w:br w:type="page"/>
      </w:r>
    </w:p>
    <w:p w14:paraId="53C5D1CB" w14:textId="77777777" w:rsidR="009D7EF4" w:rsidRDefault="008A2A3A" w:rsidP="00BB6897">
      <w:pPr>
        <w:pStyle w:val="Default"/>
        <w:rPr>
          <w:b/>
          <w:bCs/>
        </w:rPr>
      </w:pPr>
      <w:r w:rsidRPr="00F26FA0">
        <w:rPr>
          <w:b/>
          <w:bCs/>
        </w:rPr>
        <w:lastRenderedPageBreak/>
        <w:t xml:space="preserve">Community Recovery: </w:t>
      </w:r>
    </w:p>
    <w:p w14:paraId="670E2E50" w14:textId="77777777" w:rsidR="008A2A3A" w:rsidRPr="00E40C3D" w:rsidRDefault="008A2A3A" w:rsidP="00BB6897">
      <w:pPr>
        <w:pStyle w:val="Default"/>
        <w:ind w:left="720"/>
      </w:pPr>
      <w:r w:rsidRPr="00F26FA0">
        <w:t xml:space="preserve">In the context of the NRP and its annexes, the process of assessing the effects of an Incident of National Significance, defining resources, and </w:t>
      </w:r>
      <w:r w:rsidRPr="00E40C3D">
        <w:t xml:space="preserve">developing and implementing a course of action restore and revitalize the socioeconomic and physical structure of a community. </w:t>
      </w:r>
    </w:p>
    <w:p w14:paraId="26139D8A" w14:textId="77777777" w:rsidR="009D7EF4" w:rsidRDefault="008A2A3A" w:rsidP="00BB6897">
      <w:pPr>
        <w:pStyle w:val="Default"/>
        <w:rPr>
          <w:b/>
          <w:bCs/>
        </w:rPr>
      </w:pPr>
      <w:r w:rsidRPr="00E40C3D">
        <w:rPr>
          <w:b/>
          <w:bCs/>
        </w:rPr>
        <w:t xml:space="preserve">Credible Threat: </w:t>
      </w:r>
    </w:p>
    <w:p w14:paraId="598F6EE1" w14:textId="77777777" w:rsidR="008A2A3A" w:rsidRPr="00E40C3D" w:rsidRDefault="008A2A3A" w:rsidP="00BB6897">
      <w:pPr>
        <w:pStyle w:val="Default"/>
        <w:ind w:left="720"/>
      </w:pPr>
      <w:r w:rsidRPr="00E40C3D">
        <w:t xml:space="preserve">A potential terrorist threat that, based on a threat assessment, is credible and likely to involve WMD. </w:t>
      </w:r>
    </w:p>
    <w:p w14:paraId="6E9D8CF8" w14:textId="77777777" w:rsidR="009D7EF4" w:rsidRDefault="008A2A3A" w:rsidP="00BB6897">
      <w:pPr>
        <w:pStyle w:val="Default"/>
        <w:rPr>
          <w:b/>
          <w:bCs/>
        </w:rPr>
      </w:pPr>
      <w:r w:rsidRPr="00E40C3D">
        <w:rPr>
          <w:b/>
          <w:bCs/>
        </w:rPr>
        <w:t>Crisis Management:</w:t>
      </w:r>
    </w:p>
    <w:p w14:paraId="2D360121" w14:textId="77777777" w:rsidR="008A2A3A" w:rsidRPr="00E40C3D" w:rsidRDefault="008A2A3A" w:rsidP="00BB6897">
      <w:pPr>
        <w:pStyle w:val="Default"/>
        <w:ind w:left="720"/>
      </w:pPr>
      <w:r w:rsidRPr="00E40C3D">
        <w:t xml:space="preserve">Predominantly a law enforcement function and included measures to identify, acquire, and plan the use of resources needed to anticipate, prevent, and/or resolve a threat or act of terrorism. The requirements of consequence management and crisis management are combined in the NRP. See also Consequence Management. </w:t>
      </w:r>
    </w:p>
    <w:p w14:paraId="0BD60C5C" w14:textId="77777777" w:rsidR="009D7EF4" w:rsidRDefault="008A2A3A" w:rsidP="00BB6897">
      <w:pPr>
        <w:pStyle w:val="Default"/>
        <w:rPr>
          <w:b/>
          <w:bCs/>
        </w:rPr>
      </w:pPr>
      <w:r w:rsidRPr="00E40C3D">
        <w:rPr>
          <w:b/>
          <w:bCs/>
        </w:rPr>
        <w:t xml:space="preserve">Critical Infrastructures: </w:t>
      </w:r>
    </w:p>
    <w:p w14:paraId="2DA4CFD5" w14:textId="51195882" w:rsidR="008A2A3A" w:rsidRPr="00E40C3D" w:rsidRDefault="008A2A3A" w:rsidP="00BB6897">
      <w:pPr>
        <w:pStyle w:val="Default"/>
        <w:ind w:left="720"/>
      </w:pPr>
      <w:r w:rsidRPr="00E40C3D">
        <w:t>Systems and assets, whether physical or virtual, so vital to t</w:t>
      </w:r>
      <w:r w:rsidR="00B7118A">
        <w:t>he United States that incapacitation</w:t>
      </w:r>
      <w:r w:rsidRPr="00E40C3D">
        <w:t xml:space="preserve"> or destruction of such systems and assets would have a debilitating impact on security, nation economic security, national public health or safety, or any combination of those matters. </w:t>
      </w:r>
    </w:p>
    <w:p w14:paraId="26C5F0E0" w14:textId="77777777" w:rsidR="009D7EF4" w:rsidRDefault="008A2A3A" w:rsidP="00BB6897">
      <w:pPr>
        <w:pStyle w:val="Default"/>
        <w:rPr>
          <w:b/>
          <w:bCs/>
        </w:rPr>
      </w:pPr>
      <w:r w:rsidRPr="00E40C3D">
        <w:rPr>
          <w:b/>
          <w:bCs/>
        </w:rPr>
        <w:t xml:space="preserve">Cultural Resources: </w:t>
      </w:r>
    </w:p>
    <w:p w14:paraId="12B69AB1" w14:textId="77777777" w:rsidR="008A2A3A" w:rsidRPr="00E40C3D" w:rsidRDefault="008A2A3A" w:rsidP="00BB6897">
      <w:pPr>
        <w:pStyle w:val="Default"/>
        <w:ind w:left="720"/>
      </w:pPr>
      <w:r w:rsidRPr="00E40C3D">
        <w:t xml:space="preserve">Cultural resources include historic and prehistoric structures, archeological sites, cultural, landscapes, and museum collections. </w:t>
      </w:r>
    </w:p>
    <w:p w14:paraId="02593F90" w14:textId="77777777" w:rsidR="009D7EF4" w:rsidRDefault="008A2A3A" w:rsidP="00BB6897">
      <w:pPr>
        <w:pStyle w:val="Default"/>
        <w:rPr>
          <w:b/>
          <w:bCs/>
        </w:rPr>
      </w:pPr>
      <w:r w:rsidRPr="00E40C3D">
        <w:rPr>
          <w:b/>
          <w:bCs/>
        </w:rPr>
        <w:t>Defense Support of Civil Authorities (DSCA):</w:t>
      </w:r>
    </w:p>
    <w:p w14:paraId="34E820D3" w14:textId="77777777" w:rsidR="008A2A3A" w:rsidRDefault="008A2A3A" w:rsidP="00BB6897">
      <w:pPr>
        <w:pStyle w:val="Default"/>
        <w:ind w:left="720"/>
      </w:pPr>
      <w:r w:rsidRPr="00E40C3D">
        <w:t xml:space="preserve">Refers to </w:t>
      </w:r>
      <w:r w:rsidRPr="00387083">
        <w:rPr>
          <w:iCs/>
        </w:rPr>
        <w:t xml:space="preserve">DOD </w:t>
      </w:r>
      <w:r w:rsidRPr="00E40C3D">
        <w:t xml:space="preserve">support, including Federal military forces, </w:t>
      </w:r>
      <w:r w:rsidRPr="00387083">
        <w:rPr>
          <w:iCs/>
        </w:rPr>
        <w:t xml:space="preserve">DOD </w:t>
      </w:r>
      <w:r w:rsidRPr="00E40C3D">
        <w:t xml:space="preserve">civilians and DOD contractor personnel, and DOD agencies and components, for domestic emergencies and for designated law enforcement and other activities. </w:t>
      </w:r>
    </w:p>
    <w:p w14:paraId="48400A42" w14:textId="77777777" w:rsidR="009D7EF4" w:rsidRDefault="008A2A3A" w:rsidP="00BB6897">
      <w:pPr>
        <w:pStyle w:val="Default"/>
        <w:rPr>
          <w:b/>
          <w:bCs/>
        </w:rPr>
      </w:pPr>
      <w:r w:rsidRPr="00E40C3D">
        <w:rPr>
          <w:b/>
          <w:bCs/>
        </w:rPr>
        <w:t xml:space="preserve">Deputy: </w:t>
      </w:r>
    </w:p>
    <w:p w14:paraId="5BD65B05" w14:textId="77777777" w:rsidR="008A2A3A" w:rsidRPr="00E40C3D" w:rsidRDefault="008A2A3A" w:rsidP="00BB6897">
      <w:pPr>
        <w:pStyle w:val="Default"/>
        <w:ind w:left="720"/>
      </w:pPr>
      <w:r w:rsidRPr="00E40C3D">
        <w:t xml:space="preserve">A fully qualified individual who, in the absence of a superior, could be delegated the authority to manage a functional operation or perform a specific task. In some cases, a deputy could act as relief for a superior and therefore must be fully qualified in the position. Deputies can be assigned to the Incident Commander, General Staff, and Branch Directors. </w:t>
      </w:r>
    </w:p>
    <w:p w14:paraId="496EAEE0" w14:textId="77777777" w:rsidR="009D7EF4" w:rsidRDefault="008A2A3A" w:rsidP="00BB6897">
      <w:pPr>
        <w:pStyle w:val="Default"/>
        <w:rPr>
          <w:b/>
          <w:bCs/>
        </w:rPr>
      </w:pPr>
      <w:r w:rsidRPr="00E40C3D">
        <w:rPr>
          <w:b/>
          <w:bCs/>
        </w:rPr>
        <w:t xml:space="preserve">Disaster: </w:t>
      </w:r>
    </w:p>
    <w:p w14:paraId="36379BF8" w14:textId="77777777" w:rsidR="009D7EF4" w:rsidRDefault="008A2A3A" w:rsidP="00BB6897">
      <w:pPr>
        <w:pStyle w:val="Default"/>
        <w:ind w:left="720"/>
        <w:rPr>
          <w:sz w:val="23"/>
          <w:szCs w:val="23"/>
        </w:rPr>
      </w:pPr>
      <w:r w:rsidRPr="00E40C3D">
        <w:t>See Major Disaster</w:t>
      </w:r>
      <w:r>
        <w:rPr>
          <w:sz w:val="23"/>
          <w:szCs w:val="23"/>
        </w:rPr>
        <w:t>.</w:t>
      </w:r>
    </w:p>
    <w:p w14:paraId="0E6755B5" w14:textId="77777777" w:rsidR="009D7EF4" w:rsidRDefault="008A2A3A" w:rsidP="00BB6897">
      <w:pPr>
        <w:pStyle w:val="Default"/>
        <w:rPr>
          <w:b/>
          <w:bCs/>
        </w:rPr>
      </w:pPr>
      <w:r w:rsidRPr="00E40C3D">
        <w:rPr>
          <w:b/>
          <w:bCs/>
        </w:rPr>
        <w:t xml:space="preserve">Disaster Recovery Center (DRC): </w:t>
      </w:r>
    </w:p>
    <w:p w14:paraId="2D4FC7B6" w14:textId="77777777" w:rsidR="008A2A3A" w:rsidRPr="00E40C3D" w:rsidRDefault="008A2A3A" w:rsidP="00BB6897">
      <w:pPr>
        <w:pStyle w:val="Default"/>
        <w:ind w:left="720"/>
      </w:pPr>
      <w:r w:rsidRPr="00E40C3D">
        <w:t xml:space="preserve">A facility established in a centralized location within or near the disaster area at which disaster victims (individuals, families, or businesses) apply for disaster aid. </w:t>
      </w:r>
    </w:p>
    <w:p w14:paraId="68AD6B7B" w14:textId="77777777" w:rsidR="009D7EF4" w:rsidRDefault="008A2A3A" w:rsidP="00BB6897">
      <w:pPr>
        <w:pStyle w:val="Default"/>
        <w:rPr>
          <w:b/>
          <w:bCs/>
        </w:rPr>
      </w:pPr>
      <w:r w:rsidRPr="00E40C3D">
        <w:rPr>
          <w:b/>
          <w:bCs/>
        </w:rPr>
        <w:t xml:space="preserve">Emergency: </w:t>
      </w:r>
    </w:p>
    <w:p w14:paraId="600129C5" w14:textId="77777777" w:rsidR="00DA40FE" w:rsidRDefault="008A2A3A" w:rsidP="00BB6897">
      <w:pPr>
        <w:pStyle w:val="Default"/>
        <w:ind w:left="720"/>
      </w:pPr>
      <w:r w:rsidRPr="00E40C3D">
        <w:t xml:space="preserve">As defined by the Stafford Act, an emergency is "any occasion or instance for which, in the determination of the President, Federal assistance is needed to supplement State and local efforts and capabilities to save lives and to protect property and public health and safety, or to lessen or avert the threat of a </w:t>
      </w:r>
    </w:p>
    <w:p w14:paraId="27AC4D79" w14:textId="77777777" w:rsidR="008A2A3A" w:rsidRDefault="008A2A3A" w:rsidP="00BB6897">
      <w:pPr>
        <w:pStyle w:val="Default"/>
        <w:ind w:left="720"/>
      </w:pPr>
      <w:proofErr w:type="gramStart"/>
      <w:r w:rsidRPr="00E40C3D">
        <w:t>catastrophe</w:t>
      </w:r>
      <w:proofErr w:type="gramEnd"/>
      <w:r w:rsidRPr="00E40C3D">
        <w:t xml:space="preserve"> in any part </w:t>
      </w:r>
      <w:r w:rsidRPr="00B7118A">
        <w:rPr>
          <w:iCs/>
        </w:rPr>
        <w:t>of</w:t>
      </w:r>
      <w:r w:rsidRPr="00E40C3D">
        <w:rPr>
          <w:i/>
          <w:iCs/>
        </w:rPr>
        <w:t xml:space="preserve"> </w:t>
      </w:r>
      <w:r w:rsidRPr="00E40C3D">
        <w:t xml:space="preserve">the United States." </w:t>
      </w:r>
    </w:p>
    <w:p w14:paraId="1824EBCF" w14:textId="77777777" w:rsidR="00DA40FE" w:rsidRDefault="00DA40FE" w:rsidP="00BB6897">
      <w:pPr>
        <w:pStyle w:val="Default"/>
        <w:ind w:left="720"/>
      </w:pPr>
    </w:p>
    <w:p w14:paraId="5B77174D" w14:textId="77777777" w:rsidR="00DA40FE" w:rsidRDefault="00DA40FE" w:rsidP="00BB6897">
      <w:pPr>
        <w:pStyle w:val="Default"/>
        <w:ind w:left="720"/>
      </w:pPr>
    </w:p>
    <w:p w14:paraId="02C5BA2C" w14:textId="77777777" w:rsidR="00DA40FE" w:rsidRDefault="00DA40FE" w:rsidP="00BB6897">
      <w:pPr>
        <w:pStyle w:val="Default"/>
        <w:ind w:left="720"/>
      </w:pPr>
    </w:p>
    <w:p w14:paraId="7683CB40" w14:textId="77777777" w:rsidR="00DA40FE" w:rsidRDefault="00DA40FE" w:rsidP="00BB6897">
      <w:pPr>
        <w:pStyle w:val="Default"/>
        <w:ind w:left="720"/>
      </w:pPr>
    </w:p>
    <w:p w14:paraId="391948F8" w14:textId="77777777" w:rsidR="009D7EF4" w:rsidRDefault="008A2A3A" w:rsidP="00BB6897">
      <w:pPr>
        <w:pStyle w:val="Default"/>
        <w:rPr>
          <w:b/>
          <w:bCs/>
        </w:rPr>
      </w:pPr>
      <w:r w:rsidRPr="00E40C3D">
        <w:rPr>
          <w:b/>
          <w:bCs/>
        </w:rPr>
        <w:t xml:space="preserve">Emergency Operations Center (EOC): </w:t>
      </w:r>
    </w:p>
    <w:p w14:paraId="1A112019" w14:textId="77777777" w:rsidR="008A2A3A" w:rsidRPr="00E40C3D" w:rsidRDefault="008A2A3A" w:rsidP="00BB6897">
      <w:pPr>
        <w:pStyle w:val="Default"/>
        <w:ind w:left="720"/>
      </w:pPr>
      <w:r w:rsidRPr="00E40C3D">
        <w:t xml:space="preserve">The physical location at which the coordination </w:t>
      </w:r>
      <w:r w:rsidRPr="00387083">
        <w:rPr>
          <w:iCs/>
        </w:rPr>
        <w:t xml:space="preserve">of </w:t>
      </w:r>
      <w:r w:rsidRPr="00387083">
        <w:t>i</w:t>
      </w:r>
      <w:r w:rsidRPr="00E40C3D">
        <w:t xml:space="preserve">nformation and resources to support domestic incident management activities normally takes place. An </w:t>
      </w:r>
      <w:r w:rsidRPr="00E40C3D">
        <w:rPr>
          <w:i/>
          <w:iCs/>
        </w:rPr>
        <w:t xml:space="preserve">EOC </w:t>
      </w:r>
      <w:r w:rsidRPr="00E40C3D">
        <w:t xml:space="preserve">may be a temporary facility or may be located in a more central or permanently established facility, perhaps at a higher level </w:t>
      </w:r>
      <w:r w:rsidRPr="00E40C3D">
        <w:rPr>
          <w:i/>
          <w:iCs/>
        </w:rPr>
        <w:t xml:space="preserve">of </w:t>
      </w:r>
      <w:r w:rsidRPr="00E40C3D">
        <w:t xml:space="preserve">organization within a jurisdiction. EOCs may be organized by major functional disciplines (e.g., fire, law enforcement, and medical services), by jurisdiction (e.g., Federal, State, </w:t>
      </w:r>
      <w:r w:rsidR="00D44337">
        <w:t>R</w:t>
      </w:r>
      <w:r w:rsidRPr="00E40C3D">
        <w:t xml:space="preserve">egional, </w:t>
      </w:r>
      <w:r w:rsidR="00D44337">
        <w:t>C</w:t>
      </w:r>
      <w:r w:rsidRPr="00E40C3D">
        <w:t xml:space="preserve">ounty, </w:t>
      </w:r>
      <w:r w:rsidR="00D44337">
        <w:t>C</w:t>
      </w:r>
      <w:r w:rsidRPr="00E40C3D">
        <w:t xml:space="preserve">ity, </w:t>
      </w:r>
      <w:r w:rsidR="00D44337">
        <w:t>T</w:t>
      </w:r>
      <w:r w:rsidRPr="00E40C3D">
        <w:t xml:space="preserve">ribal), or by some combination thereof </w:t>
      </w:r>
    </w:p>
    <w:p w14:paraId="1E0915EF" w14:textId="77777777" w:rsidR="009D7EF4" w:rsidRDefault="008A2A3A" w:rsidP="00BB6897">
      <w:pPr>
        <w:pStyle w:val="Default"/>
        <w:rPr>
          <w:b/>
          <w:bCs/>
        </w:rPr>
      </w:pPr>
      <w:r w:rsidRPr="00E40C3D">
        <w:rPr>
          <w:b/>
          <w:bCs/>
        </w:rPr>
        <w:t xml:space="preserve">Emergency Response Plan (ERP): </w:t>
      </w:r>
    </w:p>
    <w:p w14:paraId="5D9B23CD" w14:textId="77777777" w:rsidR="008A2A3A" w:rsidRPr="00E40C3D" w:rsidRDefault="008A2A3A" w:rsidP="00BB6897">
      <w:pPr>
        <w:pStyle w:val="Default"/>
        <w:ind w:left="720"/>
      </w:pPr>
      <w:r w:rsidRPr="00E40C3D">
        <w:t>The "steady-</w:t>
      </w:r>
      <w:r w:rsidR="00D44337">
        <w:t>state</w:t>
      </w:r>
      <w:r w:rsidRPr="00E40C3D">
        <w:t xml:space="preserve">" plan maintained by various jurisdictional levels for managing a wide variety of potential hazards. </w:t>
      </w:r>
    </w:p>
    <w:p w14:paraId="23B94F3C" w14:textId="77777777" w:rsidR="009D7EF4" w:rsidRDefault="008A2A3A" w:rsidP="00BB6897">
      <w:pPr>
        <w:pStyle w:val="Default"/>
        <w:rPr>
          <w:b/>
          <w:bCs/>
        </w:rPr>
      </w:pPr>
      <w:r w:rsidRPr="00E40C3D">
        <w:rPr>
          <w:b/>
          <w:bCs/>
        </w:rPr>
        <w:t xml:space="preserve">Emergency Public Information: </w:t>
      </w:r>
    </w:p>
    <w:p w14:paraId="17216985" w14:textId="77777777" w:rsidR="008A2A3A" w:rsidRPr="00E40C3D" w:rsidRDefault="008A2A3A" w:rsidP="00BB6897">
      <w:pPr>
        <w:pStyle w:val="Default"/>
        <w:ind w:left="720"/>
      </w:pPr>
      <w:r w:rsidRPr="00E40C3D">
        <w:t xml:space="preserve">Information that is disseminated primarily in anticipation of an emergency or during an emergency. In addition to providing situational information to the public, it also frequently provides directive actions required to be taken by the general public. </w:t>
      </w:r>
    </w:p>
    <w:p w14:paraId="77D9DA0C" w14:textId="77777777" w:rsidR="009D7EF4" w:rsidRDefault="008A2A3A" w:rsidP="00BB6897">
      <w:pPr>
        <w:pStyle w:val="Default"/>
        <w:rPr>
          <w:b/>
          <w:bCs/>
        </w:rPr>
      </w:pPr>
      <w:r w:rsidRPr="00E40C3D">
        <w:rPr>
          <w:b/>
          <w:bCs/>
        </w:rPr>
        <w:t xml:space="preserve">Emergency Response Provider: </w:t>
      </w:r>
    </w:p>
    <w:p w14:paraId="7B8EEA2E" w14:textId="77777777" w:rsidR="008A2A3A" w:rsidRDefault="008A2A3A" w:rsidP="00BB6897">
      <w:pPr>
        <w:pStyle w:val="Default"/>
        <w:ind w:left="720"/>
      </w:pPr>
      <w:r w:rsidRPr="00E40C3D">
        <w:t xml:space="preserve">Includes Federal, </w:t>
      </w:r>
      <w:r w:rsidR="00D44337">
        <w:t>State</w:t>
      </w:r>
      <w:r w:rsidRPr="00E40C3D">
        <w:t xml:space="preserve">, local, and tribal emergency public safety, law enforcement, emergency response, emergency medical (including hospital emergency facilities), and related personnel. Agencies and authorities. (See section 2(6), Homeland Security Act of 2002, Public Law 107-296, 116 Stat. 2135 (2002).) Also known as "emergency responder." </w:t>
      </w:r>
    </w:p>
    <w:p w14:paraId="34BACF3D" w14:textId="77777777" w:rsidR="00295A97" w:rsidRDefault="008A2A3A" w:rsidP="00BB6897">
      <w:pPr>
        <w:pStyle w:val="Default"/>
        <w:rPr>
          <w:b/>
          <w:bCs/>
        </w:rPr>
      </w:pPr>
      <w:r w:rsidRPr="00E40C3D">
        <w:rPr>
          <w:b/>
          <w:bCs/>
        </w:rPr>
        <w:t>Emergency Support Function (ESF):</w:t>
      </w:r>
    </w:p>
    <w:p w14:paraId="7DAD199E" w14:textId="77777777" w:rsidR="008A2A3A" w:rsidRDefault="008A2A3A" w:rsidP="00BB6897">
      <w:pPr>
        <w:pStyle w:val="Default"/>
        <w:ind w:left="720"/>
      </w:pPr>
      <w:r w:rsidRPr="00E40C3D">
        <w:t xml:space="preserve">A grouping of government and certain private-sector capabilities into an organizational structure to provide the support, resources, program implementation, and services that are most likely to be needed to save lives, protect property and the environment, restore essential services and critical infrastructure, and help victims and communities return to normal, when feasible, following domestic incidents. The ESFs serve as the primary operational-level mechanism to provide assistance to State, local. </w:t>
      </w:r>
      <w:proofErr w:type="gramStart"/>
      <w:r w:rsidRPr="00E40C3D">
        <w:t>and</w:t>
      </w:r>
      <w:proofErr w:type="gramEnd"/>
      <w:r w:rsidRPr="00E40C3D">
        <w:t xml:space="preserve"> tribal governments or to Federal departments and agencies conducting missions of primary Federal responsibility. </w:t>
      </w:r>
    </w:p>
    <w:p w14:paraId="74BCC705" w14:textId="77777777" w:rsidR="00267A6D" w:rsidRDefault="008A2A3A" w:rsidP="00BB6897">
      <w:pPr>
        <w:pStyle w:val="Default"/>
        <w:rPr>
          <w:b/>
          <w:bCs/>
        </w:rPr>
      </w:pPr>
      <w:r w:rsidRPr="00E40C3D">
        <w:rPr>
          <w:b/>
          <w:bCs/>
        </w:rPr>
        <w:t xml:space="preserve">Environment: </w:t>
      </w:r>
    </w:p>
    <w:p w14:paraId="092BF824" w14:textId="77777777" w:rsidR="008A2A3A" w:rsidRPr="00E40C3D" w:rsidRDefault="008A2A3A" w:rsidP="00BB6897">
      <w:pPr>
        <w:pStyle w:val="Default"/>
        <w:ind w:left="720"/>
      </w:pPr>
      <w:r w:rsidRPr="00E40C3D">
        <w:t>Natural and cultural resources and historic properties as those terms are</w:t>
      </w:r>
      <w:r>
        <w:rPr>
          <w:sz w:val="23"/>
          <w:szCs w:val="23"/>
        </w:rPr>
        <w:t xml:space="preserve"> </w:t>
      </w:r>
      <w:r w:rsidRPr="00E40C3D">
        <w:t xml:space="preserve">defined in this glossary and in relevant laws. </w:t>
      </w:r>
    </w:p>
    <w:p w14:paraId="76DB3126" w14:textId="77777777" w:rsidR="00267A6D" w:rsidRDefault="008A2A3A" w:rsidP="00BB6897">
      <w:pPr>
        <w:pStyle w:val="Default"/>
        <w:rPr>
          <w:b/>
          <w:bCs/>
        </w:rPr>
      </w:pPr>
      <w:r w:rsidRPr="00E40C3D">
        <w:rPr>
          <w:b/>
          <w:bCs/>
        </w:rPr>
        <w:t xml:space="preserve">Environmental Response Team: </w:t>
      </w:r>
    </w:p>
    <w:p w14:paraId="54654A11" w14:textId="77777777" w:rsidR="00B7118A" w:rsidRDefault="008A2A3A" w:rsidP="00BB6897">
      <w:pPr>
        <w:pStyle w:val="Default"/>
        <w:ind w:left="720"/>
      </w:pPr>
      <w:r w:rsidRPr="00E40C3D">
        <w:t xml:space="preserve">Established by EPA, the Environmental Response Team includes expertise in biology, chemistry, hydrology, geology and engineering. The Environmental Response Team provides technical advice and assistance to the OSC for both planning and response to discharges and release of oil and hazardous substances into the environment. </w:t>
      </w:r>
    </w:p>
    <w:p w14:paraId="51F98839" w14:textId="4CD75C05" w:rsidR="00267A6D" w:rsidRDefault="008A2A3A" w:rsidP="00B7118A">
      <w:pPr>
        <w:pStyle w:val="Default"/>
        <w:rPr>
          <w:b/>
          <w:bCs/>
        </w:rPr>
      </w:pPr>
      <w:r w:rsidRPr="00E40C3D">
        <w:rPr>
          <w:b/>
          <w:bCs/>
        </w:rPr>
        <w:t>Evacuation:</w:t>
      </w:r>
    </w:p>
    <w:p w14:paraId="6CEBD1A4" w14:textId="77777777" w:rsidR="008A2A3A" w:rsidRPr="00E40C3D" w:rsidRDefault="008A2A3A" w:rsidP="00BB6897">
      <w:pPr>
        <w:pStyle w:val="Default"/>
        <w:ind w:left="720"/>
      </w:pPr>
      <w:r w:rsidRPr="00E40C3D">
        <w:t xml:space="preserve">Organized, phased, and supervised withdrawal, dispersal, or removal of civilians from dangerous or potentially dangerous areas, and their reception and care in safe areas. </w:t>
      </w:r>
    </w:p>
    <w:p w14:paraId="2DD65FBD" w14:textId="77777777" w:rsidR="00267A6D" w:rsidRDefault="008A2A3A" w:rsidP="00BB6897">
      <w:pPr>
        <w:pStyle w:val="Default"/>
        <w:rPr>
          <w:b/>
          <w:bCs/>
        </w:rPr>
      </w:pPr>
      <w:r w:rsidRPr="00E40C3D">
        <w:rPr>
          <w:b/>
          <w:bCs/>
        </w:rPr>
        <w:lastRenderedPageBreak/>
        <w:t xml:space="preserve">Facility Management: </w:t>
      </w:r>
    </w:p>
    <w:p w14:paraId="1423A383" w14:textId="77777777" w:rsidR="008A2A3A" w:rsidRDefault="008A2A3A" w:rsidP="00BB6897">
      <w:pPr>
        <w:pStyle w:val="Default"/>
        <w:ind w:left="720"/>
      </w:pPr>
      <w:r w:rsidRPr="00E40C3D">
        <w:t xml:space="preserve">Facility selection and acquisition, building services, information systems, communications, safety and health, and physical security. </w:t>
      </w:r>
    </w:p>
    <w:p w14:paraId="02E8A9DF" w14:textId="77777777" w:rsidR="00267A6D" w:rsidRDefault="008A2A3A" w:rsidP="00BB6897">
      <w:pPr>
        <w:pStyle w:val="Default"/>
        <w:rPr>
          <w:b/>
          <w:bCs/>
        </w:rPr>
      </w:pPr>
      <w:r w:rsidRPr="00E40C3D">
        <w:rPr>
          <w:b/>
          <w:bCs/>
        </w:rPr>
        <w:t xml:space="preserve">Federal Coordinating Officer (FCO): </w:t>
      </w:r>
    </w:p>
    <w:p w14:paraId="32C988A9" w14:textId="77777777" w:rsidR="008A2A3A" w:rsidRPr="00E40C3D" w:rsidRDefault="008A2A3A" w:rsidP="00BB6897">
      <w:pPr>
        <w:pStyle w:val="Default"/>
        <w:ind w:left="720"/>
      </w:pPr>
      <w:r w:rsidRPr="00E40C3D">
        <w:t xml:space="preserve">The Federal officer who is appointed to manage Federal resource support activities related to Stafford Act disasters and emergencies. The FCO is responsible for coordinating the timely delivery of Federal disaster assistance resources and programs to the affected State and local governments, individual victims and the private sector. </w:t>
      </w:r>
    </w:p>
    <w:p w14:paraId="788C7B28" w14:textId="77777777" w:rsidR="00267A6D" w:rsidRDefault="008A2A3A" w:rsidP="00BB6897">
      <w:pPr>
        <w:pStyle w:val="Default"/>
        <w:rPr>
          <w:b/>
          <w:bCs/>
        </w:rPr>
      </w:pPr>
      <w:r w:rsidRPr="00E40C3D">
        <w:rPr>
          <w:b/>
          <w:bCs/>
        </w:rPr>
        <w:t xml:space="preserve">Federal On-Scene Coordinator (FOSC or OSC): </w:t>
      </w:r>
    </w:p>
    <w:p w14:paraId="405DB47A" w14:textId="77777777" w:rsidR="008A2A3A" w:rsidRDefault="008A2A3A" w:rsidP="00BB6897">
      <w:pPr>
        <w:pStyle w:val="Default"/>
        <w:ind w:left="720"/>
      </w:pPr>
      <w:r w:rsidRPr="00E40C3D">
        <w:t xml:space="preserve">The Federal official predestinated by the EPA or the USCG to coordinate responses under subpart D of the NCP, or the government official designated to coordinate and direct removal actions under subpart E of the NCP. </w:t>
      </w:r>
    </w:p>
    <w:p w14:paraId="65E18B67" w14:textId="77777777" w:rsidR="00267A6D" w:rsidRDefault="008A2A3A" w:rsidP="00BB6897">
      <w:pPr>
        <w:pStyle w:val="Default"/>
        <w:rPr>
          <w:b/>
          <w:bCs/>
        </w:rPr>
      </w:pPr>
      <w:r w:rsidRPr="00E40C3D">
        <w:rPr>
          <w:b/>
          <w:bCs/>
        </w:rPr>
        <w:t xml:space="preserve">First Responder: </w:t>
      </w:r>
    </w:p>
    <w:p w14:paraId="18ADDB84" w14:textId="77777777" w:rsidR="008A2A3A" w:rsidRDefault="008A2A3A" w:rsidP="00BB6897">
      <w:pPr>
        <w:pStyle w:val="Default"/>
        <w:ind w:left="720"/>
      </w:pPr>
      <w:r w:rsidRPr="00E40C3D">
        <w:t xml:space="preserve">Local and nongovernmental police, fire, and emergency personnel who in the early stages of an incident are responsible for the protection and preservation of life, property, evidence, and the environment, including emergency response providers as described in section 2 of the Homeland Security Act of 2002 (6 U.S.C. 101), as well as emergency management, public health, clinical care, public works, and other skilled support personnel (such as equipment operators) who provide immediate support services during prevention, response, and recovery operations. First responders may include personnel from Federal, State, local, tribal, or nongovernmental organizations. </w:t>
      </w:r>
    </w:p>
    <w:p w14:paraId="60CB1C69" w14:textId="77777777" w:rsidR="00267A6D" w:rsidRDefault="008A2A3A" w:rsidP="00BB6897">
      <w:pPr>
        <w:pStyle w:val="Default"/>
        <w:rPr>
          <w:b/>
          <w:bCs/>
        </w:rPr>
      </w:pPr>
      <w:r w:rsidRPr="00E40C3D">
        <w:rPr>
          <w:b/>
          <w:bCs/>
        </w:rPr>
        <w:t xml:space="preserve">Hazard: </w:t>
      </w:r>
    </w:p>
    <w:p w14:paraId="6B0DD098" w14:textId="77777777" w:rsidR="008A2A3A" w:rsidRPr="00E40C3D" w:rsidRDefault="008A2A3A" w:rsidP="00BB6897">
      <w:pPr>
        <w:pStyle w:val="Default"/>
        <w:ind w:left="720"/>
      </w:pPr>
      <w:r w:rsidRPr="00E40C3D">
        <w:t xml:space="preserve">Something that is potentially dangerous or harmful, often the root cause of an unwanted outcome. </w:t>
      </w:r>
    </w:p>
    <w:p w14:paraId="0C083901" w14:textId="77777777" w:rsidR="00267A6D" w:rsidRDefault="008A2A3A" w:rsidP="00BB6897">
      <w:pPr>
        <w:pStyle w:val="Default"/>
        <w:rPr>
          <w:b/>
          <w:bCs/>
        </w:rPr>
      </w:pPr>
      <w:r w:rsidRPr="00E40C3D">
        <w:rPr>
          <w:b/>
          <w:bCs/>
        </w:rPr>
        <w:t xml:space="preserve">Hazard Mitigation: </w:t>
      </w:r>
    </w:p>
    <w:p w14:paraId="327F907D" w14:textId="77777777" w:rsidR="008A2A3A" w:rsidRDefault="008A2A3A" w:rsidP="00BB6897">
      <w:pPr>
        <w:pStyle w:val="Default"/>
        <w:ind w:left="720"/>
      </w:pPr>
      <w:r w:rsidRPr="00E40C3D">
        <w:t xml:space="preserve">Any cost-effective measure which will reduce the potential for damage to a facility from disaster event. </w:t>
      </w:r>
    </w:p>
    <w:p w14:paraId="62D6DCEE" w14:textId="77777777" w:rsidR="00267A6D" w:rsidRDefault="008A2A3A" w:rsidP="00BB6897">
      <w:pPr>
        <w:pStyle w:val="Default"/>
        <w:rPr>
          <w:b/>
          <w:bCs/>
        </w:rPr>
      </w:pPr>
      <w:r w:rsidRPr="00E40C3D">
        <w:rPr>
          <w:b/>
          <w:bCs/>
        </w:rPr>
        <w:t xml:space="preserve">Hazardous Material: </w:t>
      </w:r>
    </w:p>
    <w:p w14:paraId="67E68846" w14:textId="77777777" w:rsidR="008A2A3A" w:rsidRPr="00E40C3D" w:rsidRDefault="008A2A3A" w:rsidP="00BB6897">
      <w:pPr>
        <w:pStyle w:val="Default"/>
        <w:ind w:left="720"/>
      </w:pPr>
      <w:r w:rsidRPr="00E40C3D">
        <w:t xml:space="preserve">For the purposes of ESF #1, hazardous material is a substance or material, include a hazardous substance, that has been determined by Secretary of Transportation to be capable of posing a unreasonable risk to health, safety, and property when transported in commerce, and which has been so designated (see 49 CFR 171.8). For the purposes of ESF #10 and the Oil and Hazardous Materials Incident Annex, the term is intended to mean hazardous substances, pollutants, and contaminants as defined the NCP. </w:t>
      </w:r>
    </w:p>
    <w:p w14:paraId="1206E243" w14:textId="77777777" w:rsidR="00267A6D" w:rsidRDefault="008A2A3A" w:rsidP="00BB6897">
      <w:pPr>
        <w:pStyle w:val="Default"/>
        <w:rPr>
          <w:b/>
          <w:bCs/>
        </w:rPr>
      </w:pPr>
      <w:r w:rsidRPr="00E40C3D">
        <w:rPr>
          <w:b/>
          <w:bCs/>
        </w:rPr>
        <w:t>Hazardous Substance:</w:t>
      </w:r>
    </w:p>
    <w:p w14:paraId="2D22EF58" w14:textId="77777777" w:rsidR="008A2A3A" w:rsidRPr="00E40C3D" w:rsidRDefault="008A2A3A" w:rsidP="00BB6897">
      <w:pPr>
        <w:pStyle w:val="Default"/>
        <w:ind w:left="720"/>
      </w:pPr>
      <w:r w:rsidRPr="00E40C3D">
        <w:t xml:space="preserve">As described by the NCP, any substance designated pursuant to section 311 (b)(2) (A) of the Clean Water Act; any element, compound, mixture, solution, or substance designated pursuant section 102 of the Comprehensive Environmental Response, Compensation, and Liability Act (CERCLA); any hazardous waste having the characteristics identified under or listed pursuant to section 3001 the Solid Waste Disposal Act (but not including any waste the regulation of which under the Solid Waste Disposal Act (42 U.S.C. § 6901 et seq.) has been suspended by act of Congress); any toxic pollutant listed under </w:t>
      </w:r>
      <w:r w:rsidRPr="00E40C3D">
        <w:lastRenderedPageBreak/>
        <w:t xml:space="preserve">section 307(a) of the Clean Water Act; hazardous air pollutant listed under section 112 of Clean Air Act (42 U.S.C. § 7521 et seq.); and any imminently hazardous chemical substance or mix with respect to which the EPA Administrator has taken action pursuant to section 7 of the Toxic Substances Control Act (15 U.S.C. § 2601 et seq.). </w:t>
      </w:r>
    </w:p>
    <w:p w14:paraId="3044D5FE" w14:textId="77777777" w:rsidR="00267A6D" w:rsidRDefault="008A2A3A" w:rsidP="00BB6897">
      <w:pPr>
        <w:pStyle w:val="Default"/>
        <w:rPr>
          <w:b/>
          <w:bCs/>
        </w:rPr>
      </w:pPr>
      <w:r w:rsidRPr="00E40C3D">
        <w:rPr>
          <w:b/>
          <w:bCs/>
        </w:rPr>
        <w:t>Historic Property:</w:t>
      </w:r>
    </w:p>
    <w:p w14:paraId="5BD22EA3" w14:textId="77777777" w:rsidR="008A2A3A" w:rsidRDefault="008A2A3A" w:rsidP="00BB6897">
      <w:pPr>
        <w:pStyle w:val="Default"/>
        <w:ind w:left="720"/>
      </w:pPr>
      <w:r w:rsidRPr="00E40C3D">
        <w:t xml:space="preserve">Any prehistoric or historic district, site, building, structure, or object included in or eligible for inclusion in the National Register of Historic Places, including artifacts, records, and remains which are related to such district, site, building, structure, or object [16 U.S.C. § 470(w) (5)]. </w:t>
      </w:r>
    </w:p>
    <w:p w14:paraId="29541A5A" w14:textId="77777777" w:rsidR="00267A6D" w:rsidRDefault="008A2A3A" w:rsidP="00BB6897">
      <w:pPr>
        <w:pStyle w:val="Default"/>
        <w:rPr>
          <w:b/>
          <w:bCs/>
        </w:rPr>
      </w:pPr>
      <w:r w:rsidRPr="00E40C3D">
        <w:rPr>
          <w:b/>
          <w:bCs/>
        </w:rPr>
        <w:t>Incident:</w:t>
      </w:r>
    </w:p>
    <w:p w14:paraId="1A83C132" w14:textId="77777777" w:rsidR="008A2A3A" w:rsidRPr="00E40C3D" w:rsidRDefault="008A2A3A" w:rsidP="00BB6897">
      <w:pPr>
        <w:pStyle w:val="Default"/>
        <w:ind w:left="720"/>
      </w:pPr>
      <w:r w:rsidRPr="00E40C3D">
        <w:t xml:space="preserve">An occurrence or event, natural or human-caused that requires an emergency response to protect life or property. Incidents can, for example, include major disasters, emergencies, terrorist attacks, terrorist threats, wild land and urban fires, floods, hazardous materials spills, nuclear accidents, aircraft accidents, earthquakes, hurricanes, tornadoes, tropical storms, war-related disasters, public health and medical emergencies, and other occurrences requiring an emergency response. </w:t>
      </w:r>
    </w:p>
    <w:p w14:paraId="4B974E1D" w14:textId="77777777" w:rsidR="00267A6D" w:rsidRDefault="008A2A3A" w:rsidP="00BB6897">
      <w:pPr>
        <w:pStyle w:val="Default"/>
        <w:rPr>
          <w:b/>
          <w:bCs/>
        </w:rPr>
      </w:pPr>
      <w:r w:rsidRPr="00E40C3D">
        <w:rPr>
          <w:b/>
          <w:bCs/>
        </w:rPr>
        <w:t xml:space="preserve">Incident Action Plan: </w:t>
      </w:r>
      <w:r w:rsidR="002B504C">
        <w:rPr>
          <w:b/>
          <w:bCs/>
        </w:rPr>
        <w:t>(IAP)</w:t>
      </w:r>
    </w:p>
    <w:p w14:paraId="069C9C29" w14:textId="77777777" w:rsidR="008A2A3A" w:rsidRPr="00E40C3D" w:rsidRDefault="008A2A3A" w:rsidP="00BB6897">
      <w:pPr>
        <w:pStyle w:val="Default"/>
        <w:ind w:left="720"/>
      </w:pPr>
      <w:r w:rsidRPr="00E40C3D">
        <w:t xml:space="preserve">An oral or written plan containing general objectives reflecting the overall strategy for managing an incident. It may include the identification of operational resources and assignments. It may also include attachments that provide direction and important information for management of the incident during one or more operational periods. </w:t>
      </w:r>
    </w:p>
    <w:p w14:paraId="411F7A68" w14:textId="77777777" w:rsidR="00267A6D" w:rsidRDefault="008A2A3A" w:rsidP="00BB6897">
      <w:pPr>
        <w:pStyle w:val="Default"/>
        <w:rPr>
          <w:b/>
          <w:bCs/>
        </w:rPr>
      </w:pPr>
      <w:r w:rsidRPr="00E40C3D">
        <w:rPr>
          <w:b/>
          <w:bCs/>
        </w:rPr>
        <w:t xml:space="preserve">Incident Command Post (ICP): </w:t>
      </w:r>
    </w:p>
    <w:p w14:paraId="6FA7B362" w14:textId="77777777" w:rsidR="008A2A3A" w:rsidRDefault="008A2A3A" w:rsidP="00BB6897">
      <w:pPr>
        <w:pStyle w:val="Default"/>
        <w:ind w:left="720"/>
      </w:pPr>
      <w:r w:rsidRPr="00E40C3D">
        <w:t xml:space="preserve">The field location at which the primary tactical-level, on-scene incident command functions is performed. The ICP may be collocated with the incident base or other incident facilities and is normally identified by a green rotating or flashing light. </w:t>
      </w:r>
    </w:p>
    <w:p w14:paraId="0F999B02" w14:textId="77777777" w:rsidR="00267A6D" w:rsidRDefault="008A2A3A" w:rsidP="00BB6897">
      <w:pPr>
        <w:pStyle w:val="Default"/>
        <w:rPr>
          <w:b/>
          <w:bCs/>
        </w:rPr>
      </w:pPr>
      <w:r w:rsidRPr="00E40C3D">
        <w:rPr>
          <w:b/>
          <w:bCs/>
        </w:rPr>
        <w:t xml:space="preserve">Incident Command System (ICS): </w:t>
      </w:r>
    </w:p>
    <w:p w14:paraId="12DC5E7E" w14:textId="77777777" w:rsidR="008A2A3A" w:rsidRPr="00E40C3D" w:rsidRDefault="008A2A3A" w:rsidP="00BB6897">
      <w:pPr>
        <w:pStyle w:val="Default"/>
        <w:ind w:left="720"/>
      </w:pPr>
      <w:r w:rsidRPr="00E40C3D">
        <w:t>A standardized on scene emergency management construct specifically designed to provide for the adoption of an integrated organizational structure that reflects the complexity and demands of single or multiple incidents, without being hindered by jurisdictional boundaries. ICS is the combination of facilities, equipment, personnel, procedures, and communications operating with a common organizational structure, designed to aid in the management of resources during incidents. ICS is used for all kinds of emergencies and is applicable to small as well as</w:t>
      </w:r>
      <w:r>
        <w:rPr>
          <w:sz w:val="23"/>
          <w:szCs w:val="23"/>
        </w:rPr>
        <w:t xml:space="preserve"> </w:t>
      </w:r>
      <w:r w:rsidRPr="00E40C3D">
        <w:t xml:space="preserve">large and complex incidents. ICS is used by various jurisdictions and functional agencies, both public and private, or organized field-level incident management operations. </w:t>
      </w:r>
    </w:p>
    <w:p w14:paraId="2B21B52E" w14:textId="77777777" w:rsidR="00267A6D" w:rsidRDefault="008A2A3A" w:rsidP="00BB6897">
      <w:pPr>
        <w:pStyle w:val="Default"/>
        <w:rPr>
          <w:b/>
          <w:bCs/>
        </w:rPr>
      </w:pPr>
      <w:r w:rsidRPr="00E40C3D">
        <w:rPr>
          <w:b/>
          <w:bCs/>
        </w:rPr>
        <w:t xml:space="preserve">Incident Commander (IC): </w:t>
      </w:r>
    </w:p>
    <w:p w14:paraId="47308266" w14:textId="77777777" w:rsidR="008A2A3A" w:rsidRPr="00E40C3D" w:rsidRDefault="008A2A3A" w:rsidP="00BB6897">
      <w:pPr>
        <w:pStyle w:val="Default"/>
        <w:ind w:left="720"/>
      </w:pPr>
      <w:r w:rsidRPr="00E40C3D">
        <w:t xml:space="preserve">The individual responsible for all incident activities, including the development of strategies and tactics and the ordering and release of resources. The IC has overall authority and responsibility for conducting incident operations and is responsible for the management of all incident operations at the incident site. </w:t>
      </w:r>
    </w:p>
    <w:p w14:paraId="1C31548E" w14:textId="77777777" w:rsidR="00B7118A" w:rsidRDefault="00B7118A" w:rsidP="00BB6897">
      <w:pPr>
        <w:pStyle w:val="Default"/>
        <w:rPr>
          <w:b/>
          <w:bCs/>
        </w:rPr>
      </w:pPr>
    </w:p>
    <w:p w14:paraId="2B0750FB" w14:textId="77777777" w:rsidR="00267A6D" w:rsidRDefault="008A2A3A" w:rsidP="00BB6897">
      <w:pPr>
        <w:pStyle w:val="Default"/>
        <w:rPr>
          <w:b/>
          <w:bCs/>
        </w:rPr>
      </w:pPr>
      <w:r w:rsidRPr="00E40C3D">
        <w:rPr>
          <w:b/>
          <w:bCs/>
        </w:rPr>
        <w:lastRenderedPageBreak/>
        <w:t xml:space="preserve">Incident Management Team (IMT): </w:t>
      </w:r>
    </w:p>
    <w:p w14:paraId="2B859431" w14:textId="77777777" w:rsidR="00B7118A" w:rsidRDefault="008A2A3A" w:rsidP="00BB6897">
      <w:pPr>
        <w:pStyle w:val="Default"/>
        <w:ind w:left="720"/>
      </w:pPr>
      <w:r w:rsidRPr="00E40C3D">
        <w:t xml:space="preserve">The Incident Commander and appropriate Command and General Staff personnel assigned to an incident. </w:t>
      </w:r>
    </w:p>
    <w:p w14:paraId="52BA836D" w14:textId="3E92F604" w:rsidR="00267A6D" w:rsidRDefault="008A2A3A" w:rsidP="00B7118A">
      <w:pPr>
        <w:pStyle w:val="Default"/>
        <w:rPr>
          <w:b/>
          <w:bCs/>
        </w:rPr>
      </w:pPr>
      <w:r w:rsidRPr="00E40C3D">
        <w:rPr>
          <w:b/>
          <w:bCs/>
        </w:rPr>
        <w:t xml:space="preserve">Incident Mitigation: </w:t>
      </w:r>
    </w:p>
    <w:p w14:paraId="5850C90F" w14:textId="77777777" w:rsidR="008A2A3A" w:rsidRPr="00E40C3D" w:rsidRDefault="008A2A3A" w:rsidP="00BB6897">
      <w:pPr>
        <w:pStyle w:val="Default"/>
        <w:ind w:left="720"/>
      </w:pPr>
      <w:r w:rsidRPr="00E40C3D">
        <w:t xml:space="preserve">Actions taken during an incident designed to minimize impacts or contain the damages to property or the environment. </w:t>
      </w:r>
    </w:p>
    <w:p w14:paraId="2E3E23D6" w14:textId="77777777" w:rsidR="00267A6D" w:rsidRDefault="008A2A3A" w:rsidP="00BB6897">
      <w:pPr>
        <w:pStyle w:val="Default"/>
        <w:rPr>
          <w:b/>
          <w:bCs/>
        </w:rPr>
      </w:pPr>
      <w:r w:rsidRPr="00E40C3D">
        <w:rPr>
          <w:b/>
          <w:bCs/>
        </w:rPr>
        <w:t xml:space="preserve">Incident of National Significance: </w:t>
      </w:r>
    </w:p>
    <w:p w14:paraId="20F184FD" w14:textId="418679E6" w:rsidR="008A2A3A" w:rsidRPr="00E40C3D" w:rsidRDefault="008A2A3A" w:rsidP="00BB6897">
      <w:pPr>
        <w:pStyle w:val="Default"/>
        <w:ind w:left="720"/>
      </w:pPr>
      <w:r w:rsidRPr="00E40C3D">
        <w:t>Based o</w:t>
      </w:r>
      <w:r w:rsidR="00B7118A">
        <w:t>n criteria established in HSPD-5</w:t>
      </w:r>
      <w:r w:rsidRPr="00E40C3D">
        <w:t xml:space="preserve"> (paragraph 4), an actual or potential high-impact event that requires a coordinated and effective response by and appropriate combination of Federal, State, local, tribal, nongovernmental, and/ or private-sector entities in order to save lives and minimize damage, and provide the basis for long-term community recovery and mitigation activities. </w:t>
      </w:r>
    </w:p>
    <w:p w14:paraId="6C8792E2" w14:textId="77777777" w:rsidR="00267A6D" w:rsidRDefault="008A2A3A" w:rsidP="00BB6897">
      <w:pPr>
        <w:pStyle w:val="Default"/>
        <w:rPr>
          <w:b/>
          <w:bCs/>
        </w:rPr>
      </w:pPr>
      <w:r w:rsidRPr="00E40C3D">
        <w:rPr>
          <w:b/>
          <w:bCs/>
        </w:rPr>
        <w:t>Infrastructure:</w:t>
      </w:r>
    </w:p>
    <w:p w14:paraId="281AD20D" w14:textId="77777777" w:rsidR="008A2A3A" w:rsidRPr="00E40C3D" w:rsidRDefault="008A2A3A" w:rsidP="00BB6897">
      <w:pPr>
        <w:pStyle w:val="Default"/>
        <w:ind w:left="720"/>
      </w:pPr>
      <w:r w:rsidRPr="00E40C3D">
        <w:t xml:space="preserve">The manmade physical systems, assets, projects, and structures, publicly and/or privately owned, that are used by or provide benefit to the public. Examples of infrastructure include utilities, bridges, levees, drinking water systems, electrical systems, communications systems, dams, sewage systems, and roads. </w:t>
      </w:r>
    </w:p>
    <w:p w14:paraId="27F91092" w14:textId="77777777" w:rsidR="00267A6D" w:rsidRDefault="008A2A3A" w:rsidP="00BB6897">
      <w:pPr>
        <w:pStyle w:val="Default"/>
        <w:rPr>
          <w:b/>
          <w:bCs/>
        </w:rPr>
      </w:pPr>
      <w:r w:rsidRPr="00E40C3D">
        <w:rPr>
          <w:b/>
          <w:bCs/>
        </w:rPr>
        <w:t xml:space="preserve">Initial Actions: </w:t>
      </w:r>
    </w:p>
    <w:p w14:paraId="18FD6E55" w14:textId="77777777" w:rsidR="008A2A3A" w:rsidRPr="00E40C3D" w:rsidRDefault="008A2A3A" w:rsidP="00BB6897">
      <w:pPr>
        <w:pStyle w:val="Default"/>
        <w:ind w:left="720"/>
      </w:pPr>
      <w:r w:rsidRPr="00E40C3D">
        <w:t xml:space="preserve">The actions taken by those responders first to arrive at an incident site. </w:t>
      </w:r>
    </w:p>
    <w:p w14:paraId="4D7E7CAF" w14:textId="77777777" w:rsidR="00267A6D" w:rsidRDefault="008A2A3A" w:rsidP="00BB6897">
      <w:pPr>
        <w:pStyle w:val="Default"/>
        <w:rPr>
          <w:b/>
          <w:bCs/>
        </w:rPr>
      </w:pPr>
      <w:r w:rsidRPr="00E40C3D">
        <w:rPr>
          <w:b/>
          <w:bCs/>
        </w:rPr>
        <w:t xml:space="preserve">Initial Response: </w:t>
      </w:r>
    </w:p>
    <w:p w14:paraId="08821C32" w14:textId="77777777" w:rsidR="008A2A3A" w:rsidRPr="00E40C3D" w:rsidRDefault="008A2A3A" w:rsidP="00BB6897">
      <w:pPr>
        <w:pStyle w:val="Default"/>
        <w:ind w:left="720"/>
      </w:pPr>
      <w:r w:rsidRPr="00E40C3D">
        <w:t xml:space="preserve">Resources initially committed to an incident. </w:t>
      </w:r>
    </w:p>
    <w:p w14:paraId="02805CBF" w14:textId="77777777" w:rsidR="00267A6D" w:rsidRDefault="008A2A3A" w:rsidP="00BB6897">
      <w:pPr>
        <w:pStyle w:val="Default"/>
        <w:rPr>
          <w:b/>
          <w:bCs/>
        </w:rPr>
      </w:pPr>
      <w:r w:rsidRPr="00E40C3D">
        <w:rPr>
          <w:b/>
          <w:bCs/>
        </w:rPr>
        <w:t xml:space="preserve">In-Kind Donations: </w:t>
      </w:r>
    </w:p>
    <w:p w14:paraId="1172AFCE" w14:textId="77777777" w:rsidR="008A2A3A" w:rsidRPr="00E40C3D" w:rsidRDefault="008A2A3A" w:rsidP="00BB6897">
      <w:pPr>
        <w:pStyle w:val="Default"/>
        <w:ind w:left="720"/>
      </w:pPr>
      <w:r w:rsidRPr="00E40C3D">
        <w:t xml:space="preserve">Donations other than cash (usually materials or professional services) for disaster survivors. </w:t>
      </w:r>
    </w:p>
    <w:p w14:paraId="77CF2FF3" w14:textId="77777777" w:rsidR="00267A6D" w:rsidRDefault="008A2A3A" w:rsidP="00BB6897">
      <w:pPr>
        <w:pStyle w:val="Default"/>
        <w:rPr>
          <w:b/>
          <w:bCs/>
        </w:rPr>
      </w:pPr>
      <w:r w:rsidRPr="00E40C3D">
        <w:rPr>
          <w:b/>
          <w:bCs/>
        </w:rPr>
        <w:t xml:space="preserve">Joint Field Office (JFO): </w:t>
      </w:r>
    </w:p>
    <w:p w14:paraId="626F845F" w14:textId="77777777" w:rsidR="008A2A3A" w:rsidRPr="00E40C3D" w:rsidRDefault="008A2A3A" w:rsidP="00BB6897">
      <w:pPr>
        <w:pStyle w:val="Default"/>
        <w:ind w:left="720"/>
      </w:pPr>
      <w:r w:rsidRPr="00E40C3D">
        <w:t xml:space="preserve">A temporary Federal facility established locally to provide a central point for Federal, State, local, and tribal executives with responsibility for incident oversight, direction, and/or assistance to effectively coordinate protection, prevention, preparedness, response, and recovery actions. The JFO will combine the traditional functions of the JOC, the FEMA DFO, and the JIC within a single Federal facility. </w:t>
      </w:r>
    </w:p>
    <w:p w14:paraId="6B361D88" w14:textId="77777777" w:rsidR="00267A6D" w:rsidRDefault="008A2A3A" w:rsidP="00BB6897">
      <w:pPr>
        <w:pStyle w:val="Default"/>
        <w:rPr>
          <w:b/>
          <w:bCs/>
        </w:rPr>
      </w:pPr>
      <w:r w:rsidRPr="00E40C3D">
        <w:rPr>
          <w:b/>
          <w:bCs/>
        </w:rPr>
        <w:t>Joint Information Center (JIC):</w:t>
      </w:r>
    </w:p>
    <w:p w14:paraId="1617CF43" w14:textId="77777777" w:rsidR="008A2A3A" w:rsidRDefault="008A2A3A" w:rsidP="00BB6897">
      <w:pPr>
        <w:pStyle w:val="Default"/>
        <w:ind w:left="720"/>
      </w:pPr>
      <w:r w:rsidRPr="00E40C3D">
        <w:t xml:space="preserve">A facility established to coordinate all incident-related public information activities. It is the central point of contact for all news media at the scene of the incident. Public information officials from all participating agencies should collocate at the JIC. </w:t>
      </w:r>
    </w:p>
    <w:p w14:paraId="2A7703B3" w14:textId="77777777" w:rsidR="00267A6D" w:rsidRDefault="008A2A3A" w:rsidP="00BB6897">
      <w:pPr>
        <w:pStyle w:val="Default"/>
        <w:rPr>
          <w:b/>
          <w:bCs/>
        </w:rPr>
      </w:pPr>
      <w:r w:rsidRPr="00E40C3D">
        <w:rPr>
          <w:b/>
          <w:bCs/>
        </w:rPr>
        <w:t xml:space="preserve">Joint Information System (JIS): </w:t>
      </w:r>
    </w:p>
    <w:p w14:paraId="32D5B302" w14:textId="77777777" w:rsidR="008A2A3A" w:rsidRPr="00E40C3D" w:rsidRDefault="008A2A3A" w:rsidP="00BB6897">
      <w:pPr>
        <w:pStyle w:val="Default"/>
        <w:ind w:left="720"/>
      </w:pPr>
      <w:r w:rsidRPr="00E40C3D">
        <w:t xml:space="preserve">Integrates incident, information and public affairs into a cohesive organization designed to provide consistent, coordinated, timely information during a crisis or incident operations. The mission of the JIS is to provide a structure and system for developing and delivering coordinated interagency messages; developing, recommending, and executing public information plans and strategies on behalf of the IC advising the IC concerning public affairs issues that could affect a response effort; and controlling rumors and inaccurate information that could undermine public confidence in the emergency response effort. </w:t>
      </w:r>
    </w:p>
    <w:p w14:paraId="5EFF5707" w14:textId="77777777" w:rsidR="00B7118A" w:rsidRDefault="00B7118A" w:rsidP="00BB6897">
      <w:pPr>
        <w:pStyle w:val="Default"/>
        <w:rPr>
          <w:b/>
          <w:bCs/>
        </w:rPr>
      </w:pPr>
    </w:p>
    <w:p w14:paraId="4B412A6B" w14:textId="77777777" w:rsidR="00267A6D" w:rsidRDefault="008A2A3A" w:rsidP="00BB6897">
      <w:pPr>
        <w:pStyle w:val="Default"/>
        <w:rPr>
          <w:b/>
          <w:bCs/>
        </w:rPr>
      </w:pPr>
      <w:r w:rsidRPr="00E40C3D">
        <w:rPr>
          <w:b/>
          <w:bCs/>
        </w:rPr>
        <w:lastRenderedPageBreak/>
        <w:t>Joint Operations Center (JOC):</w:t>
      </w:r>
    </w:p>
    <w:p w14:paraId="1E052AC8" w14:textId="77777777" w:rsidR="008A2A3A" w:rsidRDefault="008A2A3A" w:rsidP="00BB6897">
      <w:pPr>
        <w:pStyle w:val="Default"/>
        <w:ind w:left="720"/>
      </w:pPr>
      <w:r w:rsidRPr="00E40C3D">
        <w:t xml:space="preserve">The JOC is the focal point for all Federal investigative law enforcement activities during a terrorist or potential terrorist incident or any other significant criminal incident, and is managed by the SFLEO. The JOC becomes a component of the JFO when the NRP is activated. </w:t>
      </w:r>
    </w:p>
    <w:p w14:paraId="0A0A3EEB" w14:textId="7A417640" w:rsidR="00267A6D" w:rsidRPr="003A1A6C" w:rsidRDefault="008A2A3A" w:rsidP="00BB6897">
      <w:pPr>
        <w:pStyle w:val="Default"/>
      </w:pPr>
      <w:r w:rsidRPr="00E40C3D">
        <w:rPr>
          <w:b/>
          <w:bCs/>
        </w:rPr>
        <w:t>Jurisdiction:</w:t>
      </w:r>
    </w:p>
    <w:p w14:paraId="461C8394" w14:textId="77777777" w:rsidR="008A2A3A" w:rsidRPr="00E40C3D" w:rsidRDefault="008A2A3A" w:rsidP="00BB6897">
      <w:pPr>
        <w:pStyle w:val="Default"/>
        <w:ind w:left="720"/>
      </w:pPr>
      <w:r w:rsidRPr="00E40C3D">
        <w:t xml:space="preserve">A range or sphere of authority. Public agencies have jurisdiction at an incident related to their legal responsibilities and authorities. Jurisdictional authority at an incident can be political or geographical (e.g., </w:t>
      </w:r>
      <w:r w:rsidR="00D44337">
        <w:t>C</w:t>
      </w:r>
      <w:r w:rsidRPr="00E40C3D">
        <w:t xml:space="preserve">ity, </w:t>
      </w:r>
      <w:r w:rsidR="00D44337">
        <w:t>County</w:t>
      </w:r>
      <w:r w:rsidRPr="00E40C3D">
        <w:t xml:space="preserve">, </w:t>
      </w:r>
      <w:r w:rsidR="00D44337">
        <w:t>T</w:t>
      </w:r>
      <w:r w:rsidRPr="00E40C3D">
        <w:t xml:space="preserve">ribal, State, or Federal boundary lines) or functional (e.g., </w:t>
      </w:r>
      <w:r w:rsidR="00D44337">
        <w:t>l</w:t>
      </w:r>
      <w:r w:rsidRPr="00E40C3D">
        <w:t xml:space="preserve">aw </w:t>
      </w:r>
      <w:r w:rsidR="00D44337">
        <w:t>e</w:t>
      </w:r>
      <w:r w:rsidRPr="00E40C3D">
        <w:t xml:space="preserve">nforcement, </w:t>
      </w:r>
      <w:r w:rsidR="00D44337">
        <w:t>p</w:t>
      </w:r>
      <w:r w:rsidRPr="00E40C3D">
        <w:t xml:space="preserve">ublic health). </w:t>
      </w:r>
    </w:p>
    <w:p w14:paraId="4EF0A62C" w14:textId="77777777" w:rsidR="00267A6D" w:rsidRDefault="008A2A3A" w:rsidP="00BB6897">
      <w:pPr>
        <w:pStyle w:val="Default"/>
        <w:rPr>
          <w:b/>
          <w:bCs/>
        </w:rPr>
      </w:pPr>
      <w:r w:rsidRPr="00E40C3D">
        <w:rPr>
          <w:b/>
          <w:bCs/>
        </w:rPr>
        <w:t xml:space="preserve">Liaison Officer: </w:t>
      </w:r>
    </w:p>
    <w:p w14:paraId="0123C4EC" w14:textId="77777777" w:rsidR="008A2A3A" w:rsidRDefault="008A2A3A" w:rsidP="00BB6897">
      <w:pPr>
        <w:pStyle w:val="Default"/>
        <w:ind w:left="720"/>
      </w:pPr>
      <w:r w:rsidRPr="00E40C3D">
        <w:t xml:space="preserve">A member of the Command Staff responsible for coordinating with representatives from cooperating and assisting agencies. </w:t>
      </w:r>
    </w:p>
    <w:p w14:paraId="54464A87" w14:textId="77777777" w:rsidR="00267A6D" w:rsidRDefault="008A2A3A" w:rsidP="00BB6897">
      <w:pPr>
        <w:pStyle w:val="Default"/>
        <w:rPr>
          <w:b/>
          <w:bCs/>
        </w:rPr>
      </w:pPr>
      <w:r w:rsidRPr="00E40C3D">
        <w:rPr>
          <w:b/>
          <w:bCs/>
        </w:rPr>
        <w:t>Local Government:</w:t>
      </w:r>
    </w:p>
    <w:p w14:paraId="27A6111C" w14:textId="1AAA2E14" w:rsidR="008A2A3A" w:rsidRDefault="00B7118A" w:rsidP="00BB6897">
      <w:pPr>
        <w:pStyle w:val="Default"/>
        <w:ind w:left="720"/>
      </w:pPr>
      <w:r>
        <w:t xml:space="preserve">A County, Municipality, City, </w:t>
      </w:r>
      <w:r w:rsidR="00D44337">
        <w:t>T</w:t>
      </w:r>
      <w:r w:rsidR="008A2A3A" w:rsidRPr="00E40C3D">
        <w:t>own,</w:t>
      </w:r>
      <w:r w:rsidR="00D44337">
        <w:t xml:space="preserve"> T</w:t>
      </w:r>
      <w:r w:rsidR="008A2A3A" w:rsidRPr="00E40C3D">
        <w:t>ownship,</w:t>
      </w:r>
      <w:r w:rsidR="00D44337">
        <w:t xml:space="preserve"> L</w:t>
      </w:r>
      <w:r w:rsidR="008A2A3A" w:rsidRPr="00E40C3D">
        <w:t xml:space="preserve">ocal </w:t>
      </w:r>
      <w:r w:rsidR="00D44337">
        <w:t>P</w:t>
      </w:r>
      <w:r w:rsidR="008A2A3A" w:rsidRPr="00E40C3D">
        <w:t xml:space="preserve">ublic </w:t>
      </w:r>
      <w:r w:rsidR="00D44337">
        <w:t>A</w:t>
      </w:r>
      <w:r w:rsidR="008A2A3A" w:rsidRPr="00E40C3D">
        <w:t xml:space="preserve">uthority, </w:t>
      </w:r>
      <w:r w:rsidR="00D44337">
        <w:t>S</w:t>
      </w:r>
      <w:r w:rsidR="008A2A3A" w:rsidRPr="00E40C3D">
        <w:t xml:space="preserve">chool </w:t>
      </w:r>
      <w:r w:rsidR="00D44337">
        <w:t>D</w:t>
      </w:r>
      <w:r w:rsidR="008A2A3A" w:rsidRPr="00E40C3D">
        <w:t xml:space="preserve">istrict, </w:t>
      </w:r>
      <w:r w:rsidR="00D44337">
        <w:t>S</w:t>
      </w:r>
      <w:r w:rsidR="008A2A3A" w:rsidRPr="00E40C3D">
        <w:t xml:space="preserve">pecial </w:t>
      </w:r>
      <w:r w:rsidR="00D44337">
        <w:t>D</w:t>
      </w:r>
      <w:r w:rsidR="008A2A3A" w:rsidRPr="00E40C3D">
        <w:t xml:space="preserve">istrict, </w:t>
      </w:r>
      <w:r w:rsidR="00D44337">
        <w:t>I</w:t>
      </w:r>
      <w:r w:rsidR="008A2A3A" w:rsidRPr="00E40C3D">
        <w:t xml:space="preserve">ntrastate </w:t>
      </w:r>
      <w:r w:rsidR="00D44337">
        <w:t>D</w:t>
      </w:r>
      <w:r w:rsidR="008A2A3A" w:rsidRPr="00E40C3D">
        <w:t xml:space="preserve">istrict, </w:t>
      </w:r>
      <w:r w:rsidR="00D44337">
        <w:t>C</w:t>
      </w:r>
      <w:r w:rsidR="008A2A3A" w:rsidRPr="00E40C3D">
        <w:t xml:space="preserve">ouncil of </w:t>
      </w:r>
      <w:r w:rsidR="00D44337">
        <w:t>G</w:t>
      </w:r>
      <w:r w:rsidR="008A2A3A" w:rsidRPr="00E40C3D">
        <w:t xml:space="preserve">overnments (regardless of whether the council of governments is incorporated as a nonprofit corporation under State law), regional or interstate government entity, or agency or instrumentality of a local government; an Indian tribe or authorized tribal organization; or a rural community, unincorporated </w:t>
      </w:r>
      <w:r w:rsidR="00D44337">
        <w:t>T</w:t>
      </w:r>
      <w:r w:rsidR="008A2A3A" w:rsidRPr="00E40C3D">
        <w:t>o</w:t>
      </w:r>
      <w:r w:rsidR="00D44337">
        <w:t>wn,</w:t>
      </w:r>
      <w:r w:rsidR="008A2A3A" w:rsidRPr="00E40C3D">
        <w:t xml:space="preserve"> </w:t>
      </w:r>
      <w:r w:rsidR="00D44337">
        <w:t>V</w:t>
      </w:r>
      <w:r w:rsidR="008A2A3A" w:rsidRPr="00E40C3D">
        <w:t xml:space="preserve">illage, or other public entity. (As defined in section 2(10) of the Homeland Security Act of 2002, Public Law 107-296, 116 Stat. 2135, et seq. (2002).) </w:t>
      </w:r>
    </w:p>
    <w:p w14:paraId="28EB2BFA" w14:textId="77777777" w:rsidR="006C242B" w:rsidRDefault="006C242B" w:rsidP="00BB6897">
      <w:pPr>
        <w:pStyle w:val="Default"/>
        <w:rPr>
          <w:b/>
        </w:rPr>
      </w:pPr>
      <w:r>
        <w:rPr>
          <w:b/>
        </w:rPr>
        <w:t>Mutual Aid Box Alarm System:</w:t>
      </w:r>
    </w:p>
    <w:p w14:paraId="6102D043" w14:textId="02A636E8" w:rsidR="006C242B" w:rsidRPr="006C242B" w:rsidRDefault="006C242B" w:rsidP="00BB6897">
      <w:pPr>
        <w:pStyle w:val="Default"/>
        <w:ind w:left="720"/>
      </w:pPr>
      <w:r>
        <w:t>A fire service mutual aid system connecting fire, EMS, special operations</w:t>
      </w:r>
      <w:r w:rsidR="00B7118A">
        <w:t>,</w:t>
      </w:r>
      <w:r>
        <w:t xml:space="preserve"> and hazardous material</w:t>
      </w:r>
      <w:r w:rsidR="00B7118A">
        <w:t>s</w:t>
      </w:r>
      <w:r>
        <w:t xml:space="preserve"> resources.</w:t>
      </w:r>
    </w:p>
    <w:p w14:paraId="43FC8E41" w14:textId="77777777" w:rsidR="00267A6D" w:rsidRDefault="008A2A3A" w:rsidP="00BB6897">
      <w:pPr>
        <w:pStyle w:val="Default"/>
        <w:rPr>
          <w:b/>
          <w:bCs/>
        </w:rPr>
      </w:pPr>
      <w:r w:rsidRPr="00E40C3D">
        <w:rPr>
          <w:b/>
          <w:bCs/>
        </w:rPr>
        <w:t xml:space="preserve">Major Disaster: </w:t>
      </w:r>
    </w:p>
    <w:p w14:paraId="4AEA2D61" w14:textId="77777777" w:rsidR="008A2A3A" w:rsidRDefault="008A2A3A" w:rsidP="00BB6897">
      <w:pPr>
        <w:pStyle w:val="Default"/>
        <w:ind w:left="720"/>
      </w:pPr>
      <w:r w:rsidRPr="00E40C3D">
        <w:t xml:space="preserve">As described by the Stafford Act, any natural catastrophe (including any hurricane, tornado, storm, high water, wind-driven water, tidal wave, tsunami, earthquake, volcanic eruption, landslide, mudslide, snowstorm, or drought) or, regardless of cause, any fire, flood, or explosion, in any part of the United States, which in the determination of the President causes damage of sufficient severity and magnitude to warrant major disaster assistance under this act to supplement the efforts and available resources of States, local governments, and disaster relief organizations in alleviating the damage, loss, hardship, or suffering caused thereby. </w:t>
      </w:r>
    </w:p>
    <w:p w14:paraId="14DBACF2" w14:textId="77777777" w:rsidR="00267A6D" w:rsidRDefault="008A2A3A" w:rsidP="00BB6897">
      <w:pPr>
        <w:pStyle w:val="Default"/>
        <w:rPr>
          <w:b/>
          <w:bCs/>
        </w:rPr>
      </w:pPr>
      <w:r w:rsidRPr="00E40C3D">
        <w:rPr>
          <w:b/>
          <w:bCs/>
        </w:rPr>
        <w:t>Materi</w:t>
      </w:r>
      <w:r>
        <w:rPr>
          <w:b/>
          <w:bCs/>
        </w:rPr>
        <w:t>a</w:t>
      </w:r>
      <w:r w:rsidRPr="00E40C3D">
        <w:rPr>
          <w:b/>
          <w:bCs/>
        </w:rPr>
        <w:t>l Management:</w:t>
      </w:r>
    </w:p>
    <w:p w14:paraId="4A867710" w14:textId="77777777" w:rsidR="00267A6D" w:rsidRDefault="008A2A3A" w:rsidP="00BB6897">
      <w:pPr>
        <w:pStyle w:val="Default"/>
        <w:ind w:left="720"/>
      </w:pPr>
      <w:r w:rsidRPr="00E40C3D">
        <w:t>Requisitioning and sourcing (requirements processing); acquisition, asset visibility (resource tracking), receipt, storage, and handling; security and accountability; inventory, deployment, issue, and distribution; and recovery, reuse, and disposition.</w:t>
      </w:r>
    </w:p>
    <w:p w14:paraId="23926EAA" w14:textId="77777777" w:rsidR="00267A6D" w:rsidRDefault="008A2A3A" w:rsidP="00BB6897">
      <w:pPr>
        <w:pStyle w:val="Default"/>
        <w:rPr>
          <w:b/>
          <w:bCs/>
        </w:rPr>
      </w:pPr>
      <w:r w:rsidRPr="00E40C3D">
        <w:rPr>
          <w:b/>
          <w:bCs/>
        </w:rPr>
        <w:t xml:space="preserve">Mitigation: </w:t>
      </w:r>
    </w:p>
    <w:p w14:paraId="43AC3F08" w14:textId="77777777" w:rsidR="008A2A3A" w:rsidRDefault="008A2A3A" w:rsidP="00BB6897">
      <w:pPr>
        <w:pStyle w:val="Default"/>
        <w:ind w:left="720"/>
      </w:pPr>
      <w:r w:rsidRPr="00E40C3D">
        <w:t>Activities designed to reduce or eliminate risks to persons or property or to lessen the actual or potential effects or consequences of an incident. Mitigation measures may be implemented prior to, during, or after an incident. Mitigation measures are often developed in accordance with lessons learned from prior incidents. Mitigation involves</w:t>
      </w:r>
      <w:r>
        <w:rPr>
          <w:sz w:val="23"/>
          <w:szCs w:val="23"/>
        </w:rPr>
        <w:t xml:space="preserve"> </w:t>
      </w:r>
      <w:r w:rsidRPr="00E40C3D">
        <w:t xml:space="preserve">ongoing actions to reduce exposure to, probability </w:t>
      </w:r>
      <w:r w:rsidRPr="00E40C3D">
        <w:lastRenderedPageBreak/>
        <w:t xml:space="preserve">of, or potential loss from hazards. Measures may include zoning and building codes, floodplain buyouts, and analysis of hazard-related data to determine where it is safe to build or locate temporary facilities. Mitigation can include efforts to educate governments, businesses, and the public on measures they can take to reduce loss and injury. </w:t>
      </w:r>
    </w:p>
    <w:p w14:paraId="53CEF86B" w14:textId="77777777" w:rsidR="00267A6D" w:rsidRDefault="008A2A3A" w:rsidP="00BB6897">
      <w:pPr>
        <w:pStyle w:val="Default"/>
        <w:rPr>
          <w:b/>
          <w:bCs/>
        </w:rPr>
      </w:pPr>
      <w:r w:rsidRPr="00E40C3D">
        <w:rPr>
          <w:b/>
          <w:bCs/>
        </w:rPr>
        <w:t>Mobilization:</w:t>
      </w:r>
    </w:p>
    <w:p w14:paraId="461D0700" w14:textId="77777777" w:rsidR="008A2A3A" w:rsidRPr="00E40C3D" w:rsidRDefault="008A2A3A" w:rsidP="00BB6897">
      <w:pPr>
        <w:pStyle w:val="Default"/>
        <w:ind w:left="720"/>
      </w:pPr>
      <w:r w:rsidRPr="00E40C3D">
        <w:t xml:space="preserve">The process and procedures used by all organizations-Federal, State, local, and tribal-for activating, assembling, and transporting all resources that have been requested to respond to or support an incident. </w:t>
      </w:r>
    </w:p>
    <w:p w14:paraId="62A25494" w14:textId="77777777" w:rsidR="00267A6D" w:rsidRDefault="008A2A3A" w:rsidP="00BB6897">
      <w:pPr>
        <w:pStyle w:val="Default"/>
        <w:rPr>
          <w:b/>
          <w:bCs/>
        </w:rPr>
      </w:pPr>
      <w:r w:rsidRPr="00E40C3D">
        <w:rPr>
          <w:b/>
          <w:bCs/>
        </w:rPr>
        <w:t>Mobilization Center:</w:t>
      </w:r>
    </w:p>
    <w:p w14:paraId="089399D8" w14:textId="77777777" w:rsidR="008A2A3A" w:rsidRPr="00E40C3D" w:rsidRDefault="008A2A3A" w:rsidP="00BB6897">
      <w:pPr>
        <w:pStyle w:val="Default"/>
        <w:ind w:left="720"/>
      </w:pPr>
      <w:r w:rsidRPr="00E40C3D">
        <w:t xml:space="preserve">An off-site temporary facility at which response personnel and equipment are received from the Point of Arrival and are pre-positioned for deployment to an incident logistics base, to a local Staging Area, or directly to an incident site, as required. A mobilization center also provides temporary support services, such as food and billeting, for response personnel prior to their assignment, release, or reassignment and serves as a place to out-process following demobilization while awaiting transportation. </w:t>
      </w:r>
    </w:p>
    <w:p w14:paraId="2181B269" w14:textId="77777777" w:rsidR="00267A6D" w:rsidRDefault="008A2A3A" w:rsidP="00BB6897">
      <w:pPr>
        <w:pStyle w:val="Default"/>
        <w:rPr>
          <w:b/>
          <w:bCs/>
        </w:rPr>
      </w:pPr>
      <w:r w:rsidRPr="00E40C3D">
        <w:rPr>
          <w:b/>
          <w:bCs/>
        </w:rPr>
        <w:t>Multiagency Coordination System (MACS):</w:t>
      </w:r>
    </w:p>
    <w:p w14:paraId="07A62FCE" w14:textId="77777777" w:rsidR="008A2A3A" w:rsidRPr="00E40C3D" w:rsidRDefault="008A2A3A" w:rsidP="00BB6897">
      <w:pPr>
        <w:pStyle w:val="Default"/>
        <w:ind w:left="720"/>
      </w:pPr>
      <w:r w:rsidRPr="00E40C3D">
        <w:t>The combination of personnel, facilities, equipment and procedures and communications integrated into a common system. When activated, MACS has the responsibility for coordination of assisting agency resources and support in a multi-agency or multi-jurisdictional environment. A MAC Group functions within the MACS. (</w:t>
      </w:r>
      <w:proofErr w:type="gramStart"/>
      <w:r w:rsidRPr="00E40C3D">
        <w:t>as</w:t>
      </w:r>
      <w:proofErr w:type="gramEnd"/>
      <w:r w:rsidRPr="00E40C3D">
        <w:t xml:space="preserve"> defined by NWCG National Training Curriculum) </w:t>
      </w:r>
    </w:p>
    <w:p w14:paraId="0D849428" w14:textId="77777777" w:rsidR="00267A6D" w:rsidRDefault="008A2A3A" w:rsidP="00BB6897">
      <w:pPr>
        <w:pStyle w:val="Default"/>
        <w:rPr>
          <w:b/>
          <w:bCs/>
        </w:rPr>
      </w:pPr>
      <w:r w:rsidRPr="00E40C3D">
        <w:rPr>
          <w:b/>
          <w:bCs/>
        </w:rPr>
        <w:t>Multi</w:t>
      </w:r>
      <w:r>
        <w:rPr>
          <w:b/>
          <w:bCs/>
        </w:rPr>
        <w:t>-J</w:t>
      </w:r>
      <w:r w:rsidRPr="00E40C3D">
        <w:rPr>
          <w:b/>
          <w:bCs/>
        </w:rPr>
        <w:t>urisdictional Incident:</w:t>
      </w:r>
    </w:p>
    <w:p w14:paraId="32347D5A" w14:textId="77777777" w:rsidR="008A2A3A" w:rsidRPr="00E40C3D" w:rsidRDefault="008A2A3A" w:rsidP="00BB6897">
      <w:pPr>
        <w:pStyle w:val="Default"/>
        <w:ind w:left="720"/>
      </w:pPr>
      <w:r w:rsidRPr="00E40C3D">
        <w:t xml:space="preserve">An incident requiring action from multiple agencies that each have jurisdiction to manage certain aspects of an incident. In ICS, these incidents will be managed under Unified Command. </w:t>
      </w:r>
    </w:p>
    <w:p w14:paraId="22B9AFBA" w14:textId="77777777" w:rsidR="00267A6D" w:rsidRDefault="008A2A3A" w:rsidP="00BB6897">
      <w:pPr>
        <w:pStyle w:val="Default"/>
        <w:rPr>
          <w:b/>
          <w:bCs/>
        </w:rPr>
      </w:pPr>
      <w:r w:rsidRPr="00E40C3D">
        <w:rPr>
          <w:b/>
          <w:bCs/>
        </w:rPr>
        <w:t xml:space="preserve">Mutual Aid Agreement: </w:t>
      </w:r>
    </w:p>
    <w:p w14:paraId="489737BB" w14:textId="77777777" w:rsidR="008A2A3A" w:rsidRDefault="008A2A3A" w:rsidP="00BB6897">
      <w:pPr>
        <w:pStyle w:val="Default"/>
        <w:ind w:left="720"/>
      </w:pPr>
      <w:r w:rsidRPr="00E40C3D">
        <w:t xml:space="preserve">Written agreement between agencies, organization, and/or jurisdictions that they will assist one another on request by furnishing personnel, equipment, and/or expertise in a specified manner. </w:t>
      </w:r>
    </w:p>
    <w:p w14:paraId="6C41CD82" w14:textId="77777777" w:rsidR="00267A6D" w:rsidRDefault="008A2A3A" w:rsidP="00BB6897">
      <w:pPr>
        <w:pStyle w:val="Default"/>
        <w:rPr>
          <w:b/>
          <w:bCs/>
        </w:rPr>
      </w:pPr>
      <w:r w:rsidRPr="00E40C3D">
        <w:rPr>
          <w:b/>
          <w:bCs/>
        </w:rPr>
        <w:t xml:space="preserve">National Disaster Medical System (NDMS): </w:t>
      </w:r>
    </w:p>
    <w:p w14:paraId="3375E67E" w14:textId="77777777" w:rsidR="008A2A3A" w:rsidRPr="00E40C3D" w:rsidRDefault="008A2A3A" w:rsidP="00BB6897">
      <w:pPr>
        <w:pStyle w:val="Default"/>
        <w:ind w:left="720"/>
      </w:pPr>
      <w:r w:rsidRPr="00E40C3D">
        <w:t xml:space="preserve">A coordinated partnership between DHS, HHS, DOD, and the Department of Veterans Affairs established for the purpose of responding to the needs of victims of a public health emergency. NDMS provides medical response assets and the movement of patients to health care facilities where definitive medical care is received when required. </w:t>
      </w:r>
    </w:p>
    <w:p w14:paraId="4D1849C3" w14:textId="77777777" w:rsidR="00267A6D" w:rsidRDefault="008A2A3A" w:rsidP="00BB6897">
      <w:pPr>
        <w:pStyle w:val="Default"/>
        <w:rPr>
          <w:b/>
          <w:bCs/>
        </w:rPr>
      </w:pPr>
      <w:r w:rsidRPr="00E40C3D">
        <w:rPr>
          <w:b/>
          <w:bCs/>
        </w:rPr>
        <w:t xml:space="preserve">National Incident Management System (NIMS): </w:t>
      </w:r>
    </w:p>
    <w:p w14:paraId="37D29D73" w14:textId="77777777" w:rsidR="008A2A3A" w:rsidRPr="00B7118A" w:rsidRDefault="008A2A3A" w:rsidP="00BB6897">
      <w:pPr>
        <w:pStyle w:val="Default"/>
        <w:ind w:left="720"/>
      </w:pPr>
      <w:r w:rsidRPr="00B7118A">
        <w:t>A system mandated by HSPD-5 that provides a consistent, nationwide approach for Federal, State, local, and tribal governments; the private sector; and NGOs to work effectively and efficiently together to prepare for</w:t>
      </w:r>
      <w:r w:rsidRPr="00B7118A">
        <w:rPr>
          <w:iCs/>
        </w:rPr>
        <w:t xml:space="preserve">, </w:t>
      </w:r>
      <w:r w:rsidRPr="00B7118A">
        <w:t>respond to</w:t>
      </w:r>
      <w:r w:rsidRPr="00B7118A">
        <w:rPr>
          <w:iCs/>
        </w:rPr>
        <w:t xml:space="preserve">, </w:t>
      </w:r>
      <w:r w:rsidRPr="00B7118A">
        <w:t xml:space="preserve">and recover from domestic incidents, regardless of cause, size, or complexity. To provide for interoperability and compatibility among Federal, State, local, and tribal capabilities, the NIMS includes a core set </w:t>
      </w:r>
      <w:r w:rsidRPr="00B7118A">
        <w:rPr>
          <w:iCs/>
        </w:rPr>
        <w:t xml:space="preserve">of </w:t>
      </w:r>
      <w:r w:rsidRPr="00B7118A">
        <w:t xml:space="preserve">concepts, principles, and terminology. HSPD-5 identifies these as the ICS; multiagency coordination systems; training; identification and management of resources (including systems </w:t>
      </w:r>
      <w:r w:rsidRPr="00B7118A">
        <w:lastRenderedPageBreak/>
        <w:t>for classifying</w:t>
      </w:r>
      <w:r w:rsidRPr="00B7118A">
        <w:rPr>
          <w:sz w:val="23"/>
          <w:szCs w:val="23"/>
        </w:rPr>
        <w:t xml:space="preserve"> </w:t>
      </w:r>
      <w:r w:rsidRPr="00B7118A">
        <w:t xml:space="preserve">types of resources); qualification and certification; and the collection, tracking, and reporting of incident information and incident resources. </w:t>
      </w:r>
    </w:p>
    <w:p w14:paraId="25EF15ED" w14:textId="77777777" w:rsidR="00267A6D" w:rsidRDefault="008A2A3A" w:rsidP="00BB6897">
      <w:pPr>
        <w:pStyle w:val="Default"/>
        <w:rPr>
          <w:b/>
          <w:bCs/>
        </w:rPr>
      </w:pPr>
      <w:r w:rsidRPr="00E40C3D">
        <w:rPr>
          <w:b/>
          <w:bCs/>
        </w:rPr>
        <w:t>National Response Center:</w:t>
      </w:r>
    </w:p>
    <w:p w14:paraId="6028F412" w14:textId="77777777" w:rsidR="008A2A3A" w:rsidRPr="00E40C3D" w:rsidRDefault="008A2A3A" w:rsidP="00BB6897">
      <w:pPr>
        <w:pStyle w:val="Default"/>
        <w:ind w:left="720"/>
      </w:pPr>
      <w:r w:rsidRPr="00E40C3D">
        <w:t>A national communications center</w:t>
      </w:r>
      <w:r w:rsidRPr="00B7118A">
        <w:t xml:space="preserve"> </w:t>
      </w:r>
      <w:r w:rsidRPr="00B7118A">
        <w:rPr>
          <w:iCs/>
        </w:rPr>
        <w:t>for</w:t>
      </w:r>
      <w:r w:rsidRPr="00E40C3D">
        <w:rPr>
          <w:i/>
          <w:iCs/>
        </w:rPr>
        <w:t xml:space="preserve"> </w:t>
      </w:r>
      <w:r w:rsidRPr="00E40C3D">
        <w:t>activities related to oil and hazardous substance response actions. The National Response Center, located at DHS/USCG Headquarters in Washington, DC, receives and relays notices</w:t>
      </w:r>
      <w:r w:rsidRPr="00B7118A">
        <w:t xml:space="preserve"> </w:t>
      </w:r>
      <w:r w:rsidRPr="00B7118A">
        <w:rPr>
          <w:iCs/>
        </w:rPr>
        <w:t>of</w:t>
      </w:r>
      <w:r w:rsidRPr="00E40C3D">
        <w:rPr>
          <w:i/>
          <w:iCs/>
        </w:rPr>
        <w:t xml:space="preserve"> </w:t>
      </w:r>
      <w:r w:rsidRPr="00E40C3D">
        <w:t xml:space="preserve">oil and hazardous substances releases to the appropriate Federal OSC. </w:t>
      </w:r>
    </w:p>
    <w:p w14:paraId="1E28419D" w14:textId="77777777" w:rsidR="00267A6D" w:rsidRDefault="008A2A3A" w:rsidP="00BB6897">
      <w:pPr>
        <w:pStyle w:val="Default"/>
        <w:rPr>
          <w:b/>
          <w:bCs/>
        </w:rPr>
      </w:pPr>
      <w:r w:rsidRPr="00E40C3D">
        <w:rPr>
          <w:b/>
          <w:bCs/>
        </w:rPr>
        <w:t xml:space="preserve">National Response System: </w:t>
      </w:r>
    </w:p>
    <w:p w14:paraId="0969ED2B" w14:textId="77777777" w:rsidR="008A2A3A" w:rsidRPr="00E40C3D" w:rsidRDefault="008A2A3A" w:rsidP="00BB6897">
      <w:pPr>
        <w:pStyle w:val="Default"/>
        <w:ind w:left="720"/>
      </w:pPr>
      <w:r w:rsidRPr="00E40C3D">
        <w:t xml:space="preserve">Pursuant to the NCP, the mechanism for coordinating response actions by all levels of government (40 CFR § 300.21) for oil and hazardous substances spills and releases. </w:t>
      </w:r>
    </w:p>
    <w:p w14:paraId="3FBC48E3" w14:textId="77777777" w:rsidR="00267A6D" w:rsidRDefault="008A2A3A" w:rsidP="00BB6897">
      <w:pPr>
        <w:pStyle w:val="Default"/>
        <w:rPr>
          <w:b/>
          <w:bCs/>
        </w:rPr>
      </w:pPr>
      <w:r w:rsidRPr="00E40C3D">
        <w:rPr>
          <w:b/>
          <w:bCs/>
        </w:rPr>
        <w:t>National Response Team (NRT):</w:t>
      </w:r>
    </w:p>
    <w:p w14:paraId="35450422" w14:textId="77777777" w:rsidR="008A2A3A" w:rsidRPr="00E40C3D" w:rsidRDefault="008A2A3A" w:rsidP="00BB6897">
      <w:pPr>
        <w:pStyle w:val="Default"/>
        <w:ind w:left="720"/>
      </w:pPr>
      <w:r w:rsidRPr="00E40C3D">
        <w:t xml:space="preserve">The NRT, comprised of the 16 Federal agencies with major environmental and public health responsibilities, is the primary vehicle for coordinating Federal agency activities under the NCP. The NRT carries out national planning and response coordination and is the head of a highly organized Federal oil and hazardous substance emergency response network. EPA serves as the NRT Chair, and DHS/USCG serves as Vice Chair. </w:t>
      </w:r>
    </w:p>
    <w:p w14:paraId="33BC53C2" w14:textId="77777777" w:rsidR="00267A6D" w:rsidRDefault="008A2A3A" w:rsidP="00BB6897">
      <w:pPr>
        <w:pStyle w:val="Default"/>
        <w:rPr>
          <w:b/>
          <w:bCs/>
        </w:rPr>
      </w:pPr>
      <w:r w:rsidRPr="00E40C3D">
        <w:rPr>
          <w:b/>
          <w:bCs/>
        </w:rPr>
        <w:t xml:space="preserve">National Security and Emergency Preparedness (NS/EP): </w:t>
      </w:r>
    </w:p>
    <w:p w14:paraId="5AE61749" w14:textId="77777777" w:rsidR="008A2A3A" w:rsidRPr="00E40C3D" w:rsidRDefault="008A2A3A" w:rsidP="00BB6897">
      <w:pPr>
        <w:pStyle w:val="Default"/>
        <w:ind w:left="720"/>
      </w:pPr>
      <w:r w:rsidRPr="00E40C3D">
        <w:t>Telecommunications</w:t>
      </w:r>
      <w:r w:rsidR="00CA0AA6">
        <w:t>,</w:t>
      </w:r>
      <w:r w:rsidRPr="00E40C3D">
        <w:t xml:space="preserve"> NS/EP telecommunications services are those used to maintain a </w:t>
      </w:r>
      <w:r w:rsidR="00D44337">
        <w:t>State</w:t>
      </w:r>
      <w:r w:rsidRPr="00E40C3D">
        <w:t xml:space="preserve"> of readiness or to respond to and manage any event or crisis (local, national, or international) that causes or could cause injury or harm to the population or damage to or loss of property, or could degrade or threaten the NS/EP posture of the United States. </w:t>
      </w:r>
    </w:p>
    <w:p w14:paraId="4818353E" w14:textId="77777777" w:rsidR="003E5B7B" w:rsidRDefault="008A2A3A" w:rsidP="00BB6897">
      <w:pPr>
        <w:pStyle w:val="Default"/>
        <w:rPr>
          <w:b/>
          <w:bCs/>
        </w:rPr>
      </w:pPr>
      <w:r w:rsidRPr="00E40C3D">
        <w:rPr>
          <w:b/>
          <w:bCs/>
        </w:rPr>
        <w:t xml:space="preserve">Natural Resources: </w:t>
      </w:r>
    </w:p>
    <w:p w14:paraId="63BF70AD" w14:textId="77777777" w:rsidR="008A2A3A" w:rsidRDefault="008A2A3A" w:rsidP="00BB6897">
      <w:pPr>
        <w:pStyle w:val="Default"/>
        <w:ind w:left="720"/>
      </w:pPr>
      <w:r w:rsidRPr="00E40C3D">
        <w:t xml:space="preserve">Natural resources include land, fish, wildlife, domesticated animals, plants, biota, and air, water. Water means salt and fresh water, surface and ground water, including water used for drinking, irrigation, aquaculture, and recreational purposes, </w:t>
      </w:r>
      <w:proofErr w:type="spellStart"/>
      <w:r w:rsidRPr="00E40C3D">
        <w:t>a</w:t>
      </w:r>
      <w:proofErr w:type="spellEnd"/>
      <w:r w:rsidRPr="00E40C3D">
        <w:t xml:space="preserve"> well as in its capacity as fish and wildlife habitat, including coral reef ecosystems as defined in 16 U.S.C. 64501</w:t>
      </w:r>
      <w:r w:rsidRPr="00E40C3D">
        <w:rPr>
          <w:i/>
          <w:iCs/>
        </w:rPr>
        <w:t xml:space="preserve">. </w:t>
      </w:r>
      <w:r w:rsidRPr="00E40C3D">
        <w:t xml:space="preserve">Land means soil, surface and subsurface minerals, and other terrestrial features. </w:t>
      </w:r>
    </w:p>
    <w:p w14:paraId="42527EEE" w14:textId="77777777" w:rsidR="003E5B7B" w:rsidRDefault="008A2A3A" w:rsidP="00BB6897">
      <w:pPr>
        <w:pStyle w:val="Default"/>
        <w:rPr>
          <w:b/>
          <w:bCs/>
        </w:rPr>
      </w:pPr>
      <w:r w:rsidRPr="00E40C3D">
        <w:rPr>
          <w:b/>
          <w:bCs/>
        </w:rPr>
        <w:t>Nongovernmental Organization (NGO):</w:t>
      </w:r>
    </w:p>
    <w:p w14:paraId="71DC4161" w14:textId="77777777" w:rsidR="003E5B7B" w:rsidRDefault="008A2A3A" w:rsidP="00BB6897">
      <w:pPr>
        <w:pStyle w:val="Default"/>
        <w:ind w:left="720"/>
      </w:pPr>
      <w:r w:rsidRPr="00E40C3D">
        <w:t xml:space="preserve">A nonprofit entity that is based on interests of its members, individuals, or institutions and that is not created by a government, but may work cooperatively with government. Such organizations serve a public purpose, not a private benefit. Examples of NGOs include faith-based charity organizations and the American Red Cross. </w:t>
      </w:r>
    </w:p>
    <w:p w14:paraId="29C52D09" w14:textId="77777777" w:rsidR="003E5B7B" w:rsidRDefault="008A2A3A" w:rsidP="00BB6897">
      <w:pPr>
        <w:pStyle w:val="Default"/>
        <w:rPr>
          <w:b/>
          <w:bCs/>
        </w:rPr>
      </w:pPr>
      <w:r w:rsidRPr="00E40C3D">
        <w:rPr>
          <w:b/>
          <w:bCs/>
        </w:rPr>
        <w:t>Nuclear Incident Response Team (NIRT):</w:t>
      </w:r>
    </w:p>
    <w:p w14:paraId="0C5D836C" w14:textId="77777777" w:rsidR="008A2A3A" w:rsidRPr="00E40C3D" w:rsidRDefault="008A2A3A" w:rsidP="00BB6897">
      <w:pPr>
        <w:pStyle w:val="Default"/>
        <w:ind w:left="720"/>
      </w:pPr>
      <w:r w:rsidRPr="00E40C3D">
        <w:t xml:space="preserve">Created by the Homeland Security Act to provide DHS with a nuclear/radiological response capability. When activated, the NIRT consists of specialized Federal response teams drawn from DOE and/or EPA. These teams may become DHS operational assets providing technical expertise and equipment when activated during a crisis or in response to a nuclear/radiological incident as part of the DHS Federal response. </w:t>
      </w:r>
    </w:p>
    <w:p w14:paraId="7A876ED8" w14:textId="77777777" w:rsidR="003E5B7B" w:rsidRDefault="008A2A3A" w:rsidP="00BB6897">
      <w:pPr>
        <w:pStyle w:val="Default"/>
        <w:rPr>
          <w:b/>
          <w:bCs/>
        </w:rPr>
      </w:pPr>
      <w:r w:rsidRPr="00E40C3D">
        <w:rPr>
          <w:b/>
          <w:bCs/>
        </w:rPr>
        <w:t xml:space="preserve">On-Scene Coordinator (OSC): </w:t>
      </w:r>
    </w:p>
    <w:p w14:paraId="38B43F8B" w14:textId="77777777" w:rsidR="008A2A3A" w:rsidRPr="00E40C3D" w:rsidRDefault="008A2A3A" w:rsidP="00BB6897">
      <w:pPr>
        <w:pStyle w:val="Default"/>
        <w:ind w:left="720"/>
      </w:pPr>
      <w:r w:rsidRPr="00E40C3D">
        <w:t xml:space="preserve">See Federal On-Scene Coordinator. </w:t>
      </w:r>
    </w:p>
    <w:p w14:paraId="75F680B3" w14:textId="77777777" w:rsidR="003E5B7B" w:rsidRDefault="008A2A3A" w:rsidP="00BB6897">
      <w:pPr>
        <w:pStyle w:val="Default"/>
        <w:rPr>
          <w:b/>
          <w:bCs/>
        </w:rPr>
      </w:pPr>
      <w:r w:rsidRPr="00E40C3D">
        <w:rPr>
          <w:b/>
          <w:bCs/>
        </w:rPr>
        <w:lastRenderedPageBreak/>
        <w:t xml:space="preserve">Preparedness: </w:t>
      </w:r>
    </w:p>
    <w:p w14:paraId="0CB43EA1" w14:textId="77777777" w:rsidR="008A2A3A" w:rsidRDefault="008A2A3A" w:rsidP="00BB6897">
      <w:pPr>
        <w:pStyle w:val="Default"/>
        <w:ind w:left="720"/>
      </w:pPr>
      <w:r w:rsidRPr="00E40C3D">
        <w:t xml:space="preserve">The range of deliberate, critical tasks and activities necessary to build, sustain, and improve the operational capability to prevent, protect against, respond to, and recover from domestic incidents. Preparedness is a continuous process involving efforts at all levels of government and between government and private sector and nongovernmental organizations to identify threats, determine vulnerabilities, and identify required resources. </w:t>
      </w:r>
    </w:p>
    <w:p w14:paraId="495FCC24" w14:textId="77777777" w:rsidR="003E5B7B" w:rsidRDefault="008A2A3A" w:rsidP="00BB6897">
      <w:pPr>
        <w:pStyle w:val="Default"/>
        <w:rPr>
          <w:b/>
          <w:bCs/>
        </w:rPr>
      </w:pPr>
      <w:r w:rsidRPr="00E40C3D">
        <w:rPr>
          <w:b/>
          <w:bCs/>
        </w:rPr>
        <w:t xml:space="preserve">Prevention: </w:t>
      </w:r>
    </w:p>
    <w:p w14:paraId="7B276421" w14:textId="0DB668BF" w:rsidR="008A2A3A" w:rsidRPr="00E40C3D" w:rsidRDefault="008A2A3A" w:rsidP="00BB6897">
      <w:pPr>
        <w:pStyle w:val="Default"/>
        <w:ind w:left="720"/>
      </w:pPr>
      <w:r w:rsidRPr="00E40C3D">
        <w:t>Actions taken to avoid an incident or to intervene to stop an incident from occurring. Prevention involves actions taken to protect lives and property. It involves applying intelligence and other information to a range of activities that may include such countermeasures as</w:t>
      </w:r>
      <w:r w:rsidR="00B7118A">
        <w:t>:</w:t>
      </w:r>
      <w:r w:rsidRPr="00E40C3D">
        <w:t xml:space="preserve"> deterrence operations; heightened inspections; improved surveillance and security operations; investigations to determine the full nature and source of the threat; public health and agricultural surveillance and testing processes; immunizations, isolation, or quarantine; and, as appropriate, specific law enforcement operations aimed at deterring, preempting, interdicting, or disrupting illegal activity and apprehending potential perpetrators and bringing them to justice. </w:t>
      </w:r>
    </w:p>
    <w:p w14:paraId="31394B23" w14:textId="77777777" w:rsidR="003E5B7B" w:rsidRDefault="008A2A3A" w:rsidP="00BB6897">
      <w:pPr>
        <w:pStyle w:val="Default"/>
        <w:rPr>
          <w:b/>
          <w:bCs/>
        </w:rPr>
      </w:pPr>
      <w:r w:rsidRPr="00E40C3D">
        <w:rPr>
          <w:b/>
          <w:bCs/>
        </w:rPr>
        <w:t xml:space="preserve">Private Sector: </w:t>
      </w:r>
    </w:p>
    <w:p w14:paraId="7E044F02" w14:textId="77777777" w:rsidR="008A2A3A" w:rsidRDefault="008A2A3A" w:rsidP="00BB6897">
      <w:pPr>
        <w:pStyle w:val="Default"/>
        <w:ind w:left="720"/>
      </w:pPr>
      <w:r w:rsidRPr="00E40C3D">
        <w:t xml:space="preserve">Organizations and entities that are not part of any governmental structure. Includes for-profit and not-for-profit organizations, formal and informal structures, commerce and industry, private emergency response organizations, and private voluntary organizations. </w:t>
      </w:r>
    </w:p>
    <w:p w14:paraId="06580301" w14:textId="77777777" w:rsidR="003E5B7B" w:rsidRDefault="008A2A3A" w:rsidP="00BB6897">
      <w:pPr>
        <w:pStyle w:val="Default"/>
        <w:rPr>
          <w:b/>
          <w:bCs/>
        </w:rPr>
      </w:pPr>
      <w:r w:rsidRPr="00E40C3D">
        <w:rPr>
          <w:b/>
          <w:bCs/>
        </w:rPr>
        <w:t xml:space="preserve">Public Assistance Program: </w:t>
      </w:r>
    </w:p>
    <w:p w14:paraId="7977F9D4" w14:textId="77777777" w:rsidR="008A2A3A" w:rsidRDefault="008A2A3A" w:rsidP="00BB6897">
      <w:pPr>
        <w:pStyle w:val="Default"/>
        <w:ind w:left="720"/>
      </w:pPr>
      <w:r w:rsidRPr="00E40C3D">
        <w:t>The program administered by FEMA that provides supplemental Federal disaster grant assistance for debris removal and disposal, emergency protective measures, and the repair, replacement, or restoration of disaster damaged, publicly owned facilities and the facilities of certain private nonprofit organizations.</w:t>
      </w:r>
    </w:p>
    <w:p w14:paraId="0AB82A43" w14:textId="77777777" w:rsidR="003E5B7B" w:rsidRDefault="008A2A3A" w:rsidP="00BB6897">
      <w:pPr>
        <w:pStyle w:val="Default"/>
        <w:rPr>
          <w:b/>
          <w:bCs/>
        </w:rPr>
      </w:pPr>
      <w:r w:rsidRPr="00E40C3D">
        <w:rPr>
          <w:b/>
          <w:bCs/>
        </w:rPr>
        <w:t>Public Health:</w:t>
      </w:r>
    </w:p>
    <w:p w14:paraId="563A03B6" w14:textId="77777777" w:rsidR="0045546F" w:rsidRDefault="008A2A3A" w:rsidP="00BB6897">
      <w:pPr>
        <w:pStyle w:val="Default"/>
        <w:ind w:left="720"/>
      </w:pPr>
      <w:r w:rsidRPr="00E40C3D">
        <w:t xml:space="preserve">Protection, safety, improvement, and interconnections of health and disease prevention among people, domestic animals and wildlife. </w:t>
      </w:r>
    </w:p>
    <w:p w14:paraId="0AAD3FE0" w14:textId="77777777" w:rsidR="003E5B7B" w:rsidRDefault="008A2A3A" w:rsidP="00BB6897">
      <w:pPr>
        <w:pStyle w:val="Default"/>
        <w:rPr>
          <w:b/>
          <w:bCs/>
        </w:rPr>
      </w:pPr>
      <w:r w:rsidRPr="00E40C3D">
        <w:rPr>
          <w:b/>
          <w:bCs/>
        </w:rPr>
        <w:t xml:space="preserve">Public Information Officer (PIO): </w:t>
      </w:r>
    </w:p>
    <w:p w14:paraId="33783749" w14:textId="77777777" w:rsidR="008A2A3A" w:rsidRPr="00E40C3D" w:rsidRDefault="008A2A3A" w:rsidP="00BB6897">
      <w:pPr>
        <w:pStyle w:val="Default"/>
        <w:ind w:left="720"/>
      </w:pPr>
      <w:r w:rsidRPr="00E40C3D">
        <w:t>A member of the Command Staff responsible for</w:t>
      </w:r>
      <w:r>
        <w:rPr>
          <w:sz w:val="23"/>
          <w:szCs w:val="23"/>
        </w:rPr>
        <w:t xml:space="preserve"> </w:t>
      </w:r>
      <w:r w:rsidRPr="00E40C3D">
        <w:t xml:space="preserve">interfacing with the public and media or with other agencies with incident-related information requirements. </w:t>
      </w:r>
    </w:p>
    <w:p w14:paraId="25EDCD3A" w14:textId="77777777" w:rsidR="003E5B7B" w:rsidRDefault="008A2A3A" w:rsidP="00BB6897">
      <w:pPr>
        <w:pStyle w:val="Default"/>
        <w:rPr>
          <w:b/>
          <w:bCs/>
        </w:rPr>
      </w:pPr>
      <w:r w:rsidRPr="00E40C3D">
        <w:rPr>
          <w:b/>
          <w:bCs/>
        </w:rPr>
        <w:t>Public Works:</w:t>
      </w:r>
    </w:p>
    <w:p w14:paraId="2EE6FE84" w14:textId="77777777" w:rsidR="008A2A3A" w:rsidRPr="00E40C3D" w:rsidRDefault="008A2A3A" w:rsidP="00BB6897">
      <w:pPr>
        <w:pStyle w:val="Default"/>
        <w:ind w:left="720"/>
      </w:pPr>
      <w:r w:rsidRPr="00E40C3D">
        <w:t xml:space="preserve">Work, construction, physical facilities, and services provided by governments for the benefit and use of the public. </w:t>
      </w:r>
    </w:p>
    <w:p w14:paraId="6EBEDCA0" w14:textId="77777777" w:rsidR="003E5B7B" w:rsidRDefault="008A2A3A" w:rsidP="00BB6897">
      <w:pPr>
        <w:pStyle w:val="Default"/>
        <w:rPr>
          <w:b/>
          <w:bCs/>
        </w:rPr>
      </w:pPr>
      <w:r w:rsidRPr="00E40C3D">
        <w:rPr>
          <w:b/>
          <w:bCs/>
        </w:rPr>
        <w:t xml:space="preserve">Radiological Emergency Response Teams (RERTs): </w:t>
      </w:r>
    </w:p>
    <w:p w14:paraId="2B22DBB0" w14:textId="77777777" w:rsidR="008A2A3A" w:rsidRDefault="008A2A3A" w:rsidP="00BB6897">
      <w:pPr>
        <w:pStyle w:val="Default"/>
        <w:ind w:left="720"/>
      </w:pPr>
      <w:r w:rsidRPr="00E40C3D">
        <w:t xml:space="preserve">Teams provided by EPA's Office of Radiation and Indoor Air to support and respond to incidents or sites containing radiological hazards. These teams provide expertise in radiation monitoring, radionuclide analyses, radiation health physics, and risk assessment. RERTs can provide both mobile and fixed laboratory support during a response. </w:t>
      </w:r>
    </w:p>
    <w:p w14:paraId="7352C8A0" w14:textId="77777777" w:rsidR="003E5B7B" w:rsidRDefault="008A2A3A" w:rsidP="00BB6897">
      <w:pPr>
        <w:pStyle w:val="Default"/>
        <w:rPr>
          <w:b/>
          <w:bCs/>
        </w:rPr>
      </w:pPr>
      <w:r w:rsidRPr="00E40C3D">
        <w:rPr>
          <w:b/>
          <w:bCs/>
        </w:rPr>
        <w:t>Recovery:</w:t>
      </w:r>
    </w:p>
    <w:p w14:paraId="49E78C39" w14:textId="77777777" w:rsidR="008A2A3A" w:rsidRDefault="008A2A3A" w:rsidP="00BB6897">
      <w:pPr>
        <w:pStyle w:val="Default"/>
        <w:ind w:left="720"/>
      </w:pPr>
      <w:r w:rsidRPr="00E40C3D">
        <w:lastRenderedPageBreak/>
        <w:t xml:space="preserve">The development, coordination, and execution of service and site restoration plans for impacted communities and the reconstitution of government operations and services through individual, private sector, nongovernmental, and public assistance programs that: identify needs and define resources; provide housing and promote restoration; address long term care and treatment of affected persons; implement additional measures for community restoration; incorporate mitigation measures and techniques, as feasible; evaluate the incident to identify lessons learned; and develop initiatives to mitigate the effects of future incidents. </w:t>
      </w:r>
    </w:p>
    <w:p w14:paraId="2CD09B6D" w14:textId="77777777" w:rsidR="003E5B7B" w:rsidRDefault="008A2A3A" w:rsidP="00BB6897">
      <w:pPr>
        <w:pStyle w:val="Default"/>
        <w:rPr>
          <w:b/>
          <w:bCs/>
        </w:rPr>
      </w:pPr>
      <w:r w:rsidRPr="00E40C3D">
        <w:rPr>
          <w:b/>
          <w:bCs/>
        </w:rPr>
        <w:t xml:space="preserve">Resources: </w:t>
      </w:r>
    </w:p>
    <w:p w14:paraId="59E7736C" w14:textId="77777777" w:rsidR="008A2A3A" w:rsidRPr="00E40C3D" w:rsidRDefault="008A2A3A" w:rsidP="00BB6897">
      <w:pPr>
        <w:pStyle w:val="Default"/>
        <w:ind w:left="720"/>
      </w:pPr>
      <w:r w:rsidRPr="00E40C3D">
        <w:t xml:space="preserve">Personnel and major items of equipment supplies, and facilities available or potentially available for assignment to incident operations and for which status is maintained. Resources are described by kind and type and may be used in operational support or supervisory capacities at an incident or at an EOC. </w:t>
      </w:r>
    </w:p>
    <w:p w14:paraId="1F43D35F" w14:textId="77777777" w:rsidR="003E5B7B" w:rsidRDefault="008A2A3A" w:rsidP="00BB6897">
      <w:pPr>
        <w:pStyle w:val="Default"/>
        <w:rPr>
          <w:b/>
          <w:bCs/>
        </w:rPr>
      </w:pPr>
      <w:r w:rsidRPr="00E40C3D">
        <w:rPr>
          <w:b/>
          <w:bCs/>
        </w:rPr>
        <w:t xml:space="preserve">Regional Response Teams (RRTs): </w:t>
      </w:r>
    </w:p>
    <w:p w14:paraId="0810B4E3" w14:textId="77777777" w:rsidR="008A2A3A" w:rsidRDefault="008A2A3A" w:rsidP="00BB6897">
      <w:pPr>
        <w:pStyle w:val="Default"/>
        <w:ind w:left="720"/>
      </w:pPr>
      <w:r w:rsidRPr="00E40C3D">
        <w:t xml:space="preserve">Regional counterparts to the National Response Team, the RRKs comprise regional representatives of the Federal agencies on the NRT and representatives </w:t>
      </w:r>
      <w:r w:rsidRPr="00B7118A">
        <w:rPr>
          <w:iCs/>
        </w:rPr>
        <w:t>of</w:t>
      </w:r>
      <w:r w:rsidRPr="00E40C3D">
        <w:rPr>
          <w:i/>
          <w:iCs/>
        </w:rPr>
        <w:t xml:space="preserve"> </w:t>
      </w:r>
      <w:r w:rsidRPr="00E40C3D">
        <w:t xml:space="preserve">each Stat within the region. The </w:t>
      </w:r>
      <w:r w:rsidRPr="00B7118A">
        <w:rPr>
          <w:iCs/>
        </w:rPr>
        <w:t>RRTs</w:t>
      </w:r>
      <w:r w:rsidRPr="00E40C3D">
        <w:rPr>
          <w:i/>
          <w:iCs/>
        </w:rPr>
        <w:t xml:space="preserve"> </w:t>
      </w:r>
      <w:r w:rsidRPr="00E40C3D">
        <w:t xml:space="preserve">serve as planning and preparedness bodies before a response, and provide coordination and advice to the Federal OSC during response actions. </w:t>
      </w:r>
    </w:p>
    <w:p w14:paraId="03F825FC" w14:textId="77777777" w:rsidR="003E5B7B" w:rsidRDefault="008A2A3A" w:rsidP="00BB6897">
      <w:pPr>
        <w:pStyle w:val="Default"/>
        <w:rPr>
          <w:b/>
          <w:bCs/>
        </w:rPr>
      </w:pPr>
      <w:r w:rsidRPr="00E40C3D">
        <w:rPr>
          <w:b/>
          <w:bCs/>
        </w:rPr>
        <w:t xml:space="preserve">Response: </w:t>
      </w:r>
    </w:p>
    <w:p w14:paraId="61D5ECE4" w14:textId="592BB74F" w:rsidR="008A2A3A" w:rsidRDefault="008A2A3A" w:rsidP="00BB6897">
      <w:pPr>
        <w:pStyle w:val="Default"/>
        <w:ind w:left="720"/>
      </w:pPr>
      <w:r w:rsidRPr="00E40C3D">
        <w:t xml:space="preserve">Activities that address the </w:t>
      </w:r>
      <w:r w:rsidR="00B7118A">
        <w:t>direct short-term</w:t>
      </w:r>
      <w:r w:rsidRPr="00E40C3D">
        <w:t xml:space="preserve"> effects of an incident. Response includes immediate actions to save lives, protect property, and meet basic human needs. Response also inclu</w:t>
      </w:r>
      <w:r w:rsidR="00A2624A">
        <w:t>des the execution of emergency response</w:t>
      </w:r>
      <w:r w:rsidRPr="00E40C3D">
        <w:t xml:space="preserve"> plans and </w:t>
      </w:r>
      <w:r w:rsidRPr="00E40C3D">
        <w:rPr>
          <w:i/>
          <w:iCs/>
        </w:rPr>
        <w:t xml:space="preserve">of </w:t>
      </w:r>
      <w:r w:rsidRPr="00E40C3D">
        <w:t xml:space="preserve">incident mitigation activities designed to limit the loss of life, personal injury, property damage, and other unfavorable outcomes. As indicated by the situation, response activities include: applying intelligence and other information to lessen the effects or consequences of an incident; increased security operations; continuing investigations into the nature and source of the threat, ongoing public health and agricultural surveillance testing processes; immunizations, isolation, or quarantine; and specific law enforcement operation aimed at preempting, interdicting, or disrupting illegal activity, and apprehending actual perpetrators and bringing them to justice. </w:t>
      </w:r>
    </w:p>
    <w:p w14:paraId="66EDD771" w14:textId="77777777" w:rsidR="003E5B7B" w:rsidRDefault="008A2A3A" w:rsidP="00BB6897">
      <w:pPr>
        <w:pStyle w:val="Default"/>
        <w:rPr>
          <w:b/>
          <w:bCs/>
        </w:rPr>
      </w:pPr>
      <w:r w:rsidRPr="00E40C3D">
        <w:rPr>
          <w:b/>
          <w:bCs/>
        </w:rPr>
        <w:t xml:space="preserve">Situation Assessment: </w:t>
      </w:r>
    </w:p>
    <w:p w14:paraId="4D6F0A7A" w14:textId="77777777" w:rsidR="008A2A3A" w:rsidRPr="00E40C3D" w:rsidRDefault="008A2A3A" w:rsidP="00BB6897">
      <w:pPr>
        <w:pStyle w:val="Default"/>
        <w:ind w:left="720"/>
      </w:pPr>
      <w:r w:rsidRPr="00E40C3D">
        <w:t xml:space="preserve">The evaluation and interpretation of information gathered from a variety of sources (including weather information and forecasts, computerized models, GIS data mapping, remote sensing sources, ground surveys, etc.) that, when communicated to emergency managers and decision makers, can provide a basis for incident management decision-making. </w:t>
      </w:r>
    </w:p>
    <w:p w14:paraId="37F1D0E6" w14:textId="77777777" w:rsidR="003E5B7B" w:rsidRDefault="008A2A3A" w:rsidP="00BB6897">
      <w:pPr>
        <w:pStyle w:val="Default"/>
        <w:rPr>
          <w:b/>
          <w:bCs/>
        </w:rPr>
      </w:pPr>
      <w:r w:rsidRPr="00E40C3D">
        <w:rPr>
          <w:b/>
          <w:bCs/>
        </w:rPr>
        <w:t xml:space="preserve">Special Populations: </w:t>
      </w:r>
    </w:p>
    <w:p w14:paraId="52E7D495" w14:textId="77777777" w:rsidR="008A2A3A" w:rsidRDefault="008A2A3A" w:rsidP="00BB6897">
      <w:pPr>
        <w:pStyle w:val="Default"/>
        <w:ind w:left="720"/>
      </w:pPr>
      <w:r w:rsidRPr="00E40C3D">
        <w:t xml:space="preserve">People who feel they cannot comfortably or safely access and use standard resources offered in disaster preparedness, relief and recovery. They include, but are not limited to those who are physically or mentally disabled, blind </w:t>
      </w:r>
      <w:r w:rsidR="002D10BF" w:rsidRPr="00E40C3D">
        <w:t>and deaf</w:t>
      </w:r>
      <w:r w:rsidRPr="00E40C3D">
        <w:t xml:space="preserve">, cognitively disabled, mobility limited, non-English speaking, geographically/culturally isolated, medically or chemically dependent, homeless, frail/elderly and children. </w:t>
      </w:r>
    </w:p>
    <w:p w14:paraId="7D2443D0" w14:textId="77777777" w:rsidR="00B7118A" w:rsidRDefault="00B7118A" w:rsidP="00BB6897">
      <w:pPr>
        <w:pStyle w:val="Default"/>
        <w:rPr>
          <w:b/>
          <w:bCs/>
        </w:rPr>
      </w:pPr>
    </w:p>
    <w:p w14:paraId="22D3277B" w14:textId="77777777" w:rsidR="003E5B7B" w:rsidRDefault="008A2A3A" w:rsidP="00BB6897">
      <w:pPr>
        <w:pStyle w:val="Default"/>
        <w:rPr>
          <w:b/>
          <w:bCs/>
        </w:rPr>
      </w:pPr>
      <w:r w:rsidRPr="00E40C3D">
        <w:rPr>
          <w:b/>
          <w:bCs/>
        </w:rPr>
        <w:lastRenderedPageBreak/>
        <w:t xml:space="preserve">Strategic: </w:t>
      </w:r>
    </w:p>
    <w:p w14:paraId="199E5AE0" w14:textId="77777777" w:rsidR="008A2A3A" w:rsidRDefault="008A2A3A" w:rsidP="00BB6897">
      <w:pPr>
        <w:pStyle w:val="Default"/>
        <w:ind w:left="720"/>
      </w:pPr>
      <w:r w:rsidRPr="00E40C3D">
        <w:t xml:space="preserve">Strategic elements of incident management are characterized by continuous, long-term, high-level planning by organizations headed by elected or other senior officials. These elements involve the adoption of long-range goals and objectives, the setting of priorities, the establishment of budgets and other fiscal decisions, policy development, and the application of measures of performance or effectiveness. </w:t>
      </w:r>
    </w:p>
    <w:p w14:paraId="718B53D6" w14:textId="77777777" w:rsidR="003E5B7B" w:rsidRDefault="008A2A3A" w:rsidP="00BB6897">
      <w:pPr>
        <w:pStyle w:val="Default"/>
        <w:rPr>
          <w:b/>
          <w:bCs/>
        </w:rPr>
      </w:pPr>
      <w:r w:rsidRPr="00E40C3D">
        <w:rPr>
          <w:b/>
          <w:bCs/>
        </w:rPr>
        <w:t xml:space="preserve">Strategic Plan: </w:t>
      </w:r>
    </w:p>
    <w:p w14:paraId="091C3D85" w14:textId="77777777" w:rsidR="008A2A3A" w:rsidRPr="00E40C3D" w:rsidRDefault="008A2A3A" w:rsidP="00BB6897">
      <w:pPr>
        <w:pStyle w:val="Default"/>
        <w:ind w:left="720"/>
      </w:pPr>
      <w:r w:rsidRPr="00E40C3D">
        <w:t xml:space="preserve">A plan that addresses long-term issues such as impact of weather forecasts, time-phased resource requirements, and problems such as permanent housing for displaced disaster victims, environmental pollution, and infrastructure restoration. </w:t>
      </w:r>
    </w:p>
    <w:p w14:paraId="1B70C5B3" w14:textId="77777777" w:rsidR="003E5B7B" w:rsidRDefault="008A2A3A" w:rsidP="00BB6897">
      <w:pPr>
        <w:pStyle w:val="Default"/>
        <w:rPr>
          <w:b/>
          <w:bCs/>
        </w:rPr>
      </w:pPr>
      <w:r w:rsidRPr="00E40C3D">
        <w:rPr>
          <w:b/>
          <w:bCs/>
        </w:rPr>
        <w:t xml:space="preserve">Telecommunications: </w:t>
      </w:r>
    </w:p>
    <w:p w14:paraId="505D2836" w14:textId="77777777" w:rsidR="008A2A3A" w:rsidRPr="00E40C3D" w:rsidRDefault="008A2A3A" w:rsidP="00BB6897">
      <w:pPr>
        <w:pStyle w:val="Default"/>
        <w:ind w:left="720"/>
      </w:pPr>
      <w:r w:rsidRPr="00E40C3D">
        <w:t xml:space="preserve">The transmission, emission, or reception of voice and/or data through any medium by wire, radio, other electrical electromagnetic or optical means. Telecommunications includes all aspects of transmitting information. </w:t>
      </w:r>
    </w:p>
    <w:p w14:paraId="20DC84B3" w14:textId="77777777" w:rsidR="004D555F" w:rsidRDefault="008A2A3A" w:rsidP="00BB6897">
      <w:pPr>
        <w:pStyle w:val="Default"/>
        <w:rPr>
          <w:b/>
          <w:bCs/>
        </w:rPr>
      </w:pPr>
      <w:r w:rsidRPr="00E40C3D">
        <w:rPr>
          <w:b/>
          <w:bCs/>
        </w:rPr>
        <w:t xml:space="preserve">Telecommunications Service Priority (TSP) Program: </w:t>
      </w:r>
    </w:p>
    <w:p w14:paraId="46DB7BC7" w14:textId="77777777" w:rsidR="008A2A3A" w:rsidRDefault="008A2A3A" w:rsidP="00BB6897">
      <w:pPr>
        <w:pStyle w:val="Default"/>
        <w:ind w:left="720"/>
      </w:pPr>
      <w:r w:rsidRPr="00E40C3D">
        <w:t xml:space="preserve">The NS/EP TSP Program is the regulatory, administrative, and operational program authorizing and providing for priority treatment (i.e., provisioning and restoration) of NS/EP telecommunications services. As such, it establishes the framework for NS/EP telecommunications service vendors to provide, restore or otherwise act on it priority basis to ensure effective NS/EP telecommunications services. </w:t>
      </w:r>
    </w:p>
    <w:p w14:paraId="6D285656" w14:textId="77777777" w:rsidR="004D555F" w:rsidRDefault="008A2A3A" w:rsidP="00BB6897">
      <w:pPr>
        <w:pStyle w:val="Default"/>
        <w:rPr>
          <w:b/>
          <w:bCs/>
        </w:rPr>
      </w:pPr>
      <w:r w:rsidRPr="00E40C3D">
        <w:rPr>
          <w:b/>
          <w:bCs/>
        </w:rPr>
        <w:t>Terrorism:</w:t>
      </w:r>
    </w:p>
    <w:p w14:paraId="3F85014D" w14:textId="77777777" w:rsidR="008A2A3A" w:rsidRPr="00E40C3D" w:rsidRDefault="008A2A3A" w:rsidP="00BB6897">
      <w:pPr>
        <w:pStyle w:val="Default"/>
        <w:ind w:left="720"/>
      </w:pPr>
      <w:r w:rsidRPr="00E40C3D">
        <w:t xml:space="preserve">Any activity that (1) involves an act that (a) is dangerous to human life or potentially destructive of critical infrastructure or key resources; and (b) is a violation of the criminal laws of the United States or of any State or other subdivision of the United States; and (2) appears to be intended (a) to intimidate or coerce a civilian population; (b) to influence the policy of a government by intimidation or coercion; or (c) to affect the conduct of a government by mass destruction, assassination, or kidnapping. </w:t>
      </w:r>
    </w:p>
    <w:p w14:paraId="6C8FBBB7" w14:textId="77777777" w:rsidR="004D555F" w:rsidRDefault="008A2A3A" w:rsidP="00BB6897">
      <w:pPr>
        <w:pStyle w:val="Default"/>
        <w:rPr>
          <w:b/>
          <w:bCs/>
        </w:rPr>
      </w:pPr>
      <w:r w:rsidRPr="00E40C3D">
        <w:rPr>
          <w:b/>
          <w:bCs/>
        </w:rPr>
        <w:t>Threat:</w:t>
      </w:r>
    </w:p>
    <w:p w14:paraId="61214607" w14:textId="77777777" w:rsidR="008A2A3A" w:rsidRDefault="008A2A3A" w:rsidP="00BB6897">
      <w:pPr>
        <w:pStyle w:val="Default"/>
        <w:ind w:left="720"/>
      </w:pPr>
      <w:r w:rsidRPr="00E40C3D">
        <w:t>An indication of possible violence, harm, or danger</w:t>
      </w:r>
      <w:r w:rsidR="004170C7">
        <w:t>.</w:t>
      </w:r>
    </w:p>
    <w:p w14:paraId="54885FC5" w14:textId="77777777" w:rsidR="004D555F" w:rsidRDefault="008A2A3A" w:rsidP="00BB6897">
      <w:pPr>
        <w:pStyle w:val="Default"/>
        <w:rPr>
          <w:b/>
          <w:bCs/>
        </w:rPr>
      </w:pPr>
      <w:r w:rsidRPr="00E40C3D">
        <w:rPr>
          <w:b/>
          <w:bCs/>
        </w:rPr>
        <w:t xml:space="preserve">Transportation Management: </w:t>
      </w:r>
    </w:p>
    <w:p w14:paraId="0ECEF19F" w14:textId="77777777" w:rsidR="008A2A3A" w:rsidRDefault="008A2A3A" w:rsidP="00BB6897">
      <w:pPr>
        <w:pStyle w:val="Default"/>
        <w:ind w:left="720"/>
      </w:pPr>
      <w:r w:rsidRPr="00E40C3D">
        <w:t xml:space="preserve">Transportation prioritizing, ordering, sourcing, and acquisition; time-phasing plans; fleet management; and movement coordination and tracking. </w:t>
      </w:r>
    </w:p>
    <w:p w14:paraId="34180733" w14:textId="77777777" w:rsidR="004D555F" w:rsidRDefault="008A2A3A" w:rsidP="00BB6897">
      <w:pPr>
        <w:pStyle w:val="Default"/>
        <w:rPr>
          <w:b/>
          <w:bCs/>
        </w:rPr>
      </w:pPr>
      <w:r w:rsidRPr="00E40C3D">
        <w:rPr>
          <w:b/>
          <w:bCs/>
        </w:rPr>
        <w:t xml:space="preserve">Tribe: </w:t>
      </w:r>
    </w:p>
    <w:p w14:paraId="18D91056" w14:textId="77777777" w:rsidR="008A2A3A" w:rsidRPr="00E40C3D" w:rsidRDefault="008A2A3A" w:rsidP="00BB6897">
      <w:pPr>
        <w:pStyle w:val="Default"/>
        <w:ind w:left="720"/>
      </w:pPr>
      <w:r w:rsidRPr="00E40C3D">
        <w:t xml:space="preserve">Any Indian tribe, band, nation, or other organized group or community, including any Alaskan Native Village as defined in or established pursuant to the Alaskan Native Claims Settlement Act (85 Stat. 688) [43 U.S.C.A. and 1601 et seq.], that is recognized as eligible for the special programs and services provided by the United States to Indians because of their status as Indians. </w:t>
      </w:r>
    </w:p>
    <w:p w14:paraId="5A5480CB" w14:textId="77777777" w:rsidR="004D555F" w:rsidRDefault="008A2A3A" w:rsidP="00BB6897">
      <w:pPr>
        <w:pStyle w:val="Default"/>
        <w:rPr>
          <w:b/>
          <w:bCs/>
        </w:rPr>
      </w:pPr>
      <w:r w:rsidRPr="00E40C3D">
        <w:rPr>
          <w:b/>
          <w:bCs/>
        </w:rPr>
        <w:t>Unaffiliated Volunteer:</w:t>
      </w:r>
    </w:p>
    <w:p w14:paraId="76DDC582" w14:textId="77777777" w:rsidR="008A2A3A" w:rsidRPr="00E40C3D" w:rsidRDefault="008A2A3A" w:rsidP="00BB6897">
      <w:pPr>
        <w:pStyle w:val="Default"/>
        <w:ind w:left="720"/>
      </w:pPr>
      <w:r w:rsidRPr="00E40C3D">
        <w:t xml:space="preserve">An individual who is not formally associated with a recognized voluntary disaster relief organization; also known as a "spontaneous" or "emergent" volunteer. </w:t>
      </w:r>
    </w:p>
    <w:p w14:paraId="734A74E6" w14:textId="77777777" w:rsidR="00B7118A" w:rsidRDefault="00B7118A" w:rsidP="00BB6897">
      <w:pPr>
        <w:pStyle w:val="Default"/>
        <w:rPr>
          <w:b/>
          <w:bCs/>
        </w:rPr>
      </w:pPr>
    </w:p>
    <w:p w14:paraId="34EEFD4B" w14:textId="77777777" w:rsidR="004D555F" w:rsidRDefault="008A2A3A" w:rsidP="00BB6897">
      <w:pPr>
        <w:pStyle w:val="Default"/>
        <w:rPr>
          <w:b/>
          <w:bCs/>
        </w:rPr>
      </w:pPr>
      <w:r w:rsidRPr="00E40C3D">
        <w:rPr>
          <w:b/>
          <w:bCs/>
        </w:rPr>
        <w:lastRenderedPageBreak/>
        <w:t xml:space="preserve">Unified Command: </w:t>
      </w:r>
    </w:p>
    <w:p w14:paraId="4F7803D5" w14:textId="113F26D0" w:rsidR="008A2A3A" w:rsidRPr="00E40C3D" w:rsidRDefault="008A2A3A" w:rsidP="00BB6897">
      <w:pPr>
        <w:pStyle w:val="Default"/>
        <w:ind w:left="720"/>
      </w:pPr>
      <w:r w:rsidRPr="00E40C3D">
        <w:t>An application of ICS used when there is more than one agency with incident juris</w:t>
      </w:r>
      <w:r w:rsidR="00B7118A">
        <w:t xml:space="preserve">diction or when incidents cross </w:t>
      </w:r>
      <w:r w:rsidRPr="00E40C3D">
        <w:t xml:space="preserve">political jurisdictions. Agencies work together through the designated members of the Unified Command to establish their designated Incident Commanders at a single ICP and to establish a common set of objectives and strategies and a single Incident Action Plan. </w:t>
      </w:r>
    </w:p>
    <w:p w14:paraId="4A37D733" w14:textId="77777777" w:rsidR="004D555F" w:rsidRDefault="008A2A3A" w:rsidP="00BB6897">
      <w:pPr>
        <w:pStyle w:val="Default"/>
        <w:rPr>
          <w:b/>
          <w:bCs/>
        </w:rPr>
      </w:pPr>
      <w:r w:rsidRPr="00E40C3D">
        <w:rPr>
          <w:b/>
          <w:bCs/>
        </w:rPr>
        <w:t xml:space="preserve">Uniform Disaster Situation Report (UDSR): </w:t>
      </w:r>
    </w:p>
    <w:p w14:paraId="5B478AAE" w14:textId="77777777" w:rsidR="008A2A3A" w:rsidRDefault="008A2A3A" w:rsidP="00BB6897">
      <w:pPr>
        <w:pStyle w:val="Default"/>
        <w:ind w:left="720"/>
      </w:pPr>
      <w:r w:rsidRPr="00E40C3D">
        <w:t xml:space="preserve">The damage assessment reporting form. </w:t>
      </w:r>
    </w:p>
    <w:p w14:paraId="587142B1" w14:textId="77777777" w:rsidR="004D555F" w:rsidRDefault="008A2A3A" w:rsidP="00BB6897">
      <w:pPr>
        <w:pStyle w:val="Default"/>
        <w:rPr>
          <w:b/>
          <w:bCs/>
        </w:rPr>
      </w:pPr>
      <w:r w:rsidRPr="00E40C3D">
        <w:rPr>
          <w:b/>
          <w:bCs/>
        </w:rPr>
        <w:t>Unsolicited Goods:</w:t>
      </w:r>
    </w:p>
    <w:p w14:paraId="0C18721F" w14:textId="77777777" w:rsidR="008A2A3A" w:rsidRPr="00E40C3D" w:rsidRDefault="008A2A3A" w:rsidP="00BB6897">
      <w:pPr>
        <w:pStyle w:val="Default"/>
        <w:ind w:left="720"/>
      </w:pPr>
      <w:r w:rsidRPr="00E40C3D">
        <w:t xml:space="preserve">Donated items offered by and/or sent to the incident area by the public, the private sector, or other source, that have not been requested by government or nonprofit disaster relief coordinators. </w:t>
      </w:r>
    </w:p>
    <w:p w14:paraId="20DEBF5E" w14:textId="77777777" w:rsidR="004D555F" w:rsidRDefault="008A2A3A" w:rsidP="00BB6897">
      <w:pPr>
        <w:pStyle w:val="Default"/>
        <w:rPr>
          <w:b/>
          <w:bCs/>
        </w:rPr>
      </w:pPr>
      <w:r w:rsidRPr="00E40C3D">
        <w:rPr>
          <w:b/>
          <w:bCs/>
        </w:rPr>
        <w:t>Urban Search and Rescue:</w:t>
      </w:r>
    </w:p>
    <w:p w14:paraId="1C604427" w14:textId="77777777" w:rsidR="004D555F" w:rsidRDefault="008A2A3A" w:rsidP="00BB6897">
      <w:pPr>
        <w:pStyle w:val="Default"/>
        <w:ind w:left="720"/>
      </w:pPr>
      <w:r w:rsidRPr="00E40C3D">
        <w:t>Operational activities that include locating, extricating, and providing on-site medical treatment to victims trapped in collapsed structures.</w:t>
      </w:r>
    </w:p>
    <w:p w14:paraId="34235F31" w14:textId="77777777" w:rsidR="004D555F" w:rsidRDefault="008A2A3A" w:rsidP="00BB6897">
      <w:pPr>
        <w:pStyle w:val="Default"/>
        <w:rPr>
          <w:b/>
          <w:bCs/>
        </w:rPr>
      </w:pPr>
      <w:r w:rsidRPr="00E40C3D">
        <w:rPr>
          <w:b/>
          <w:bCs/>
        </w:rPr>
        <w:t xml:space="preserve">Voluntary Organizations Active in Disaster (VOAD): </w:t>
      </w:r>
    </w:p>
    <w:p w14:paraId="4C07982B" w14:textId="77777777" w:rsidR="008A2A3A" w:rsidRPr="00E40C3D" w:rsidRDefault="008A2A3A" w:rsidP="00BB6897">
      <w:pPr>
        <w:pStyle w:val="Default"/>
        <w:ind w:left="720"/>
      </w:pPr>
      <w:r w:rsidRPr="00E40C3D">
        <w:t xml:space="preserve">A VOAD coordinates planning efforts by the many voluntary organizations responding to disaster. </w:t>
      </w:r>
    </w:p>
    <w:p w14:paraId="5A657A64" w14:textId="77777777" w:rsidR="004D555F" w:rsidRDefault="008A2A3A" w:rsidP="00BB6897">
      <w:pPr>
        <w:pStyle w:val="Default"/>
        <w:rPr>
          <w:b/>
          <w:bCs/>
        </w:rPr>
      </w:pPr>
      <w:r w:rsidRPr="00E40C3D">
        <w:rPr>
          <w:b/>
          <w:bCs/>
        </w:rPr>
        <w:t xml:space="preserve">Volunteer: </w:t>
      </w:r>
    </w:p>
    <w:p w14:paraId="02154731" w14:textId="77777777" w:rsidR="008A2A3A" w:rsidRDefault="008A2A3A" w:rsidP="00BB6897">
      <w:pPr>
        <w:pStyle w:val="Default"/>
        <w:ind w:left="720"/>
        <w:rPr>
          <w:sz w:val="23"/>
          <w:szCs w:val="23"/>
        </w:rPr>
      </w:pPr>
      <w:r w:rsidRPr="00E40C3D">
        <w:t>Any individual accepted to perform services by an agency that has authority to accept volunteer services when the individual performs services without promise, expectation, or receipt of compensation for services performed. (See, for example, 16 USC § 742f(c) and 29 CFR § 553.101.)</w:t>
      </w:r>
      <w:r>
        <w:rPr>
          <w:sz w:val="23"/>
          <w:szCs w:val="23"/>
        </w:rPr>
        <w:t xml:space="preserve"> </w:t>
      </w:r>
    </w:p>
    <w:p w14:paraId="0558D5C2" w14:textId="77777777" w:rsidR="004D555F" w:rsidRDefault="008A2A3A" w:rsidP="00BB6897">
      <w:pPr>
        <w:pStyle w:val="Default"/>
        <w:rPr>
          <w:b/>
          <w:bCs/>
        </w:rPr>
      </w:pPr>
      <w:r w:rsidRPr="00E40C3D">
        <w:rPr>
          <w:b/>
          <w:bCs/>
        </w:rPr>
        <w:t xml:space="preserve">Volunteer and Donations Coordination Center: </w:t>
      </w:r>
    </w:p>
    <w:p w14:paraId="3C0D145F" w14:textId="77777777" w:rsidR="008A2A3A" w:rsidRDefault="008A2A3A" w:rsidP="00BB6897">
      <w:pPr>
        <w:pStyle w:val="Default"/>
        <w:ind w:left="720"/>
      </w:pPr>
      <w:r w:rsidRPr="00E40C3D">
        <w:t xml:space="preserve">Facility from which the Volunteer and Donations Coordination Team operates. It is best situated in or close by the State EOC for coordination purposes. Requirements may include space for a phone bank, meeting space, and space for a team of specialists to review and process offers. </w:t>
      </w:r>
    </w:p>
    <w:p w14:paraId="5CD36761" w14:textId="77777777" w:rsidR="004D555F" w:rsidRDefault="008A2A3A" w:rsidP="00BB6897">
      <w:pPr>
        <w:pStyle w:val="Default"/>
        <w:rPr>
          <w:b/>
          <w:bCs/>
        </w:rPr>
      </w:pPr>
      <w:r w:rsidRPr="00E40C3D">
        <w:rPr>
          <w:b/>
          <w:bCs/>
        </w:rPr>
        <w:t>Weapon of Mass Destruction (WMD):</w:t>
      </w:r>
    </w:p>
    <w:p w14:paraId="3531CDDA" w14:textId="77777777" w:rsidR="008A2A3A" w:rsidRPr="00E40C3D" w:rsidRDefault="008A2A3A" w:rsidP="00BB6897">
      <w:pPr>
        <w:pStyle w:val="Default"/>
        <w:ind w:left="720"/>
      </w:pPr>
      <w:r w:rsidRPr="00E40C3D">
        <w:t xml:space="preserve">As defined in Title 18, U.S.C § 2332a: (1) any explosive, incendiary; or poison gas, bomb, grenade, rocket having a propellant charge of more than 4 ounces, or missile having an explosive or incendiary charge of more than one-quarter ounce, or mine or similar device; (2) any weapon that is designed or intended to cause death or serious bodily injury through the release, dissemination, or impact of toxic or poisonous chemicals or their precursors; (3) any weapon involving a disease organism; or (4) any weapon that is designed to release radiation or radioactivity at a level dangerous to human life. </w:t>
      </w:r>
    </w:p>
    <w:p w14:paraId="52B30753" w14:textId="77777777" w:rsidR="004D555F" w:rsidRDefault="008A2A3A" w:rsidP="00BB6897">
      <w:pPr>
        <w:tabs>
          <w:tab w:val="left" w:pos="-720"/>
          <w:tab w:val="left" w:pos="0"/>
        </w:tabs>
        <w:suppressAutoHyphens/>
        <w:rPr>
          <w:rFonts w:cs="Arial"/>
          <w:b/>
          <w:bCs/>
          <w:szCs w:val="24"/>
        </w:rPr>
      </w:pPr>
      <w:r w:rsidRPr="008A2A3A">
        <w:rPr>
          <w:rFonts w:cs="Arial"/>
          <w:b/>
          <w:bCs/>
          <w:szCs w:val="24"/>
        </w:rPr>
        <w:t xml:space="preserve">Wireless Priority Service (WPS): </w:t>
      </w:r>
    </w:p>
    <w:p w14:paraId="392CE0E8" w14:textId="77777777" w:rsidR="008A2A3A" w:rsidRPr="008A2A3A" w:rsidRDefault="008A2A3A" w:rsidP="00BB6897">
      <w:pPr>
        <w:tabs>
          <w:tab w:val="left" w:pos="-720"/>
          <w:tab w:val="left" w:pos="0"/>
        </w:tabs>
        <w:suppressAutoHyphens/>
        <w:ind w:left="720"/>
        <w:rPr>
          <w:rFonts w:cs="Arial"/>
          <w:spacing w:val="-3"/>
          <w:szCs w:val="24"/>
        </w:rPr>
      </w:pPr>
      <w:r w:rsidRPr="008A2A3A">
        <w:rPr>
          <w:rFonts w:cs="Arial"/>
          <w:szCs w:val="24"/>
        </w:rPr>
        <w:t>WPS allows aut</w:t>
      </w:r>
      <w:r>
        <w:rPr>
          <w:rFonts w:cs="Arial"/>
          <w:szCs w:val="24"/>
        </w:rPr>
        <w:t xml:space="preserve">horized NS/EP personnel to gain </w:t>
      </w:r>
      <w:r w:rsidRPr="008A2A3A">
        <w:rPr>
          <w:rFonts w:cs="Arial"/>
          <w:szCs w:val="24"/>
        </w:rPr>
        <w:t>priority access to the next available wireless radio channel to initiate calls during an emergency when carrier channels may be congested.</w:t>
      </w:r>
    </w:p>
    <w:p w14:paraId="09BCF163" w14:textId="77777777" w:rsidR="008A2A3A" w:rsidRPr="008A2A3A" w:rsidRDefault="008A2A3A" w:rsidP="00BB6897">
      <w:pPr>
        <w:tabs>
          <w:tab w:val="left" w:pos="-720"/>
          <w:tab w:val="left" w:pos="0"/>
        </w:tabs>
        <w:suppressAutoHyphens/>
        <w:ind w:left="720" w:hanging="720"/>
        <w:rPr>
          <w:rFonts w:cs="Arial"/>
          <w:spacing w:val="-3"/>
        </w:rPr>
      </w:pPr>
    </w:p>
    <w:p w14:paraId="308512EC" w14:textId="77777777" w:rsidR="008A2A3A" w:rsidRDefault="008A2A3A" w:rsidP="00BB6897">
      <w:pPr>
        <w:tabs>
          <w:tab w:val="left" w:pos="-720"/>
        </w:tabs>
        <w:suppressAutoHyphens/>
        <w:jc w:val="both"/>
        <w:rPr>
          <w:rFonts w:cs="Arial"/>
          <w:highlight w:val="magenta"/>
        </w:rPr>
      </w:pPr>
    </w:p>
    <w:p w14:paraId="7C33A4CC" w14:textId="77777777" w:rsidR="005C5E0C" w:rsidRPr="005C5E0C" w:rsidRDefault="008A2A3A" w:rsidP="00BB6897">
      <w:pPr>
        <w:tabs>
          <w:tab w:val="left" w:pos="-720"/>
        </w:tabs>
        <w:suppressAutoHyphens/>
        <w:jc w:val="both"/>
        <w:rPr>
          <w:rFonts w:cs="Arial"/>
          <w:spacing w:val="-3"/>
          <w:highlight w:val="magenta"/>
          <w:u w:val="single"/>
        </w:rPr>
      </w:pPr>
      <w:r>
        <w:rPr>
          <w:rFonts w:cs="Arial"/>
          <w:highlight w:val="magenta"/>
        </w:rPr>
        <w:br w:type="page"/>
      </w:r>
    </w:p>
    <w:p w14:paraId="644627BC" w14:textId="53EBCBE2" w:rsidR="00CD22B9" w:rsidRDefault="005527F1" w:rsidP="00B7118A">
      <w:pPr>
        <w:pStyle w:val="Heading1"/>
        <w:spacing w:after="0"/>
        <w:jc w:val="center"/>
      </w:pPr>
      <w:bookmarkStart w:id="6" w:name="_Toc296500550"/>
      <w:r>
        <w:lastRenderedPageBreak/>
        <w:t>City</w:t>
      </w:r>
      <w:r w:rsidR="00B7118A">
        <w:t xml:space="preserve"> of </w:t>
      </w:r>
      <w:r w:rsidR="001B4988" w:rsidRPr="00035A0D">
        <w:rPr>
          <w:highlight w:val="yellow"/>
        </w:rPr>
        <w:t>___</w:t>
      </w:r>
      <w:r w:rsidR="001B4988">
        <w:t xml:space="preserve"> </w:t>
      </w:r>
      <w:r w:rsidR="00B7118A">
        <w:t>Emergency Response Plan</w:t>
      </w:r>
      <w:r w:rsidR="005C5E0C" w:rsidRPr="00D66BEB">
        <w:t xml:space="preserve"> (ERP)</w:t>
      </w:r>
      <w:bookmarkEnd w:id="6"/>
    </w:p>
    <w:p w14:paraId="1E8342F3" w14:textId="77777777" w:rsidR="00B7118A" w:rsidRPr="00B7118A" w:rsidRDefault="00B7118A" w:rsidP="00B7118A"/>
    <w:p w14:paraId="726F3A6D" w14:textId="77777777" w:rsidR="005C5E0C" w:rsidRPr="00A2624A" w:rsidRDefault="00611666" w:rsidP="00B7118A">
      <w:pPr>
        <w:pStyle w:val="Heading2"/>
        <w:spacing w:before="0" w:after="0"/>
      </w:pPr>
      <w:bookmarkStart w:id="7" w:name="_Toc296500551"/>
      <w:r w:rsidRPr="00A2624A">
        <w:t>Mission</w:t>
      </w:r>
      <w:bookmarkEnd w:id="7"/>
    </w:p>
    <w:p w14:paraId="2CAC25D7" w14:textId="77777777" w:rsidR="00B7118A" w:rsidRDefault="00B7118A" w:rsidP="00B7118A">
      <w:pPr>
        <w:tabs>
          <w:tab w:val="left" w:pos="-720"/>
        </w:tabs>
        <w:suppressAutoHyphens/>
        <w:rPr>
          <w:rFonts w:cs="Arial"/>
          <w:spacing w:val="-3"/>
        </w:rPr>
      </w:pPr>
    </w:p>
    <w:p w14:paraId="30214D5A" w14:textId="63546413" w:rsidR="00A2624A" w:rsidRDefault="005C5E0C" w:rsidP="00B7118A">
      <w:pPr>
        <w:tabs>
          <w:tab w:val="left" w:pos="-720"/>
        </w:tabs>
        <w:suppressAutoHyphens/>
        <w:rPr>
          <w:rFonts w:cs="Arial"/>
          <w:spacing w:val="-3"/>
        </w:rPr>
      </w:pPr>
      <w:r>
        <w:rPr>
          <w:rFonts w:cs="Arial"/>
          <w:spacing w:val="-3"/>
        </w:rPr>
        <w:t>To coordinate, implement</w:t>
      </w:r>
      <w:r w:rsidR="00B7118A">
        <w:rPr>
          <w:rFonts w:cs="Arial"/>
          <w:spacing w:val="-3"/>
        </w:rPr>
        <w:t>, and lead the</w:t>
      </w:r>
      <w:r w:rsidR="00304CB5">
        <w:rPr>
          <w:rFonts w:cs="Arial"/>
          <w:spacing w:val="-3"/>
        </w:rPr>
        <w:t xml:space="preserve"> </w:t>
      </w:r>
      <w:r w:rsidR="005527F1">
        <w:rPr>
          <w:rFonts w:cs="Arial"/>
          <w:spacing w:val="-3"/>
        </w:rPr>
        <w:t>City</w:t>
      </w:r>
      <w:r w:rsidR="00304CB5">
        <w:rPr>
          <w:rFonts w:cs="Arial"/>
          <w:spacing w:val="-3"/>
        </w:rPr>
        <w:t xml:space="preserve"> </w:t>
      </w:r>
      <w:r w:rsidR="00B7118A">
        <w:rPr>
          <w:rFonts w:cs="Arial"/>
          <w:spacing w:val="-3"/>
        </w:rPr>
        <w:t xml:space="preserve">of </w:t>
      </w:r>
      <w:r w:rsidR="001B4988" w:rsidRPr="00035A0D">
        <w:rPr>
          <w:rFonts w:cs="Arial"/>
          <w:spacing w:val="-3"/>
          <w:highlight w:val="yellow"/>
        </w:rPr>
        <w:t>___</w:t>
      </w:r>
      <w:r w:rsidR="001B4988">
        <w:rPr>
          <w:rFonts w:cs="Arial"/>
          <w:spacing w:val="-3"/>
        </w:rPr>
        <w:t xml:space="preserve"> </w:t>
      </w:r>
      <w:r w:rsidR="00B7118A">
        <w:rPr>
          <w:rFonts w:cs="Arial"/>
          <w:spacing w:val="-3"/>
        </w:rPr>
        <w:t>E</w:t>
      </w:r>
      <w:r w:rsidR="00304CB5">
        <w:rPr>
          <w:rFonts w:cs="Arial"/>
          <w:spacing w:val="-3"/>
        </w:rPr>
        <w:t xml:space="preserve">mergency </w:t>
      </w:r>
      <w:r w:rsidR="00B7118A">
        <w:rPr>
          <w:rFonts w:cs="Arial"/>
          <w:spacing w:val="-3"/>
        </w:rPr>
        <w:t>Management Program by</w:t>
      </w:r>
      <w:r w:rsidR="00304CB5">
        <w:rPr>
          <w:rFonts w:cs="Arial"/>
          <w:spacing w:val="-3"/>
        </w:rPr>
        <w:t xml:space="preserve"> e</w:t>
      </w:r>
      <w:r>
        <w:rPr>
          <w:rFonts w:cs="Arial"/>
          <w:spacing w:val="-3"/>
        </w:rPr>
        <w:t>nabling effectiv</w:t>
      </w:r>
      <w:r w:rsidR="00B7118A">
        <w:rPr>
          <w:rFonts w:cs="Arial"/>
          <w:spacing w:val="-3"/>
        </w:rPr>
        <w:t xml:space="preserve">e preparation for and </w:t>
      </w:r>
      <w:r>
        <w:rPr>
          <w:rFonts w:cs="Arial"/>
          <w:spacing w:val="-3"/>
        </w:rPr>
        <w:t>response to</w:t>
      </w:r>
      <w:r w:rsidR="004170C7">
        <w:rPr>
          <w:rFonts w:cs="Arial"/>
          <w:spacing w:val="-3"/>
        </w:rPr>
        <w:t xml:space="preserve"> </w:t>
      </w:r>
      <w:r>
        <w:rPr>
          <w:rFonts w:cs="Arial"/>
          <w:spacing w:val="-3"/>
        </w:rPr>
        <w:t xml:space="preserve">emergencies and disasters in order to </w:t>
      </w:r>
      <w:r w:rsidR="00B7118A">
        <w:rPr>
          <w:rFonts w:cs="Arial"/>
          <w:spacing w:val="-3"/>
        </w:rPr>
        <w:t>ensure life safety, property preservation, and incident stabilization</w:t>
      </w:r>
      <w:r>
        <w:rPr>
          <w:rFonts w:cs="Arial"/>
          <w:spacing w:val="-3"/>
        </w:rPr>
        <w:t>.  To accomplish this mission</w:t>
      </w:r>
      <w:r w:rsidR="00B7118A">
        <w:rPr>
          <w:rFonts w:cs="Arial"/>
          <w:spacing w:val="-3"/>
        </w:rPr>
        <w:t>,</w:t>
      </w:r>
      <w:r>
        <w:rPr>
          <w:rFonts w:cs="Arial"/>
          <w:spacing w:val="-3"/>
        </w:rPr>
        <w:t xml:space="preserve"> the </w:t>
      </w:r>
      <w:r w:rsidR="005527F1">
        <w:rPr>
          <w:rFonts w:cs="Arial"/>
          <w:spacing w:val="-3"/>
        </w:rPr>
        <w:t>City</w:t>
      </w:r>
      <w:r>
        <w:rPr>
          <w:rFonts w:cs="Arial"/>
          <w:spacing w:val="-3"/>
        </w:rPr>
        <w:t xml:space="preserve"> of </w:t>
      </w:r>
      <w:r w:rsidR="001B4988" w:rsidRPr="00035A0D">
        <w:rPr>
          <w:rFonts w:cs="Arial"/>
          <w:spacing w:val="-3"/>
          <w:highlight w:val="yellow"/>
        </w:rPr>
        <w:t>___</w:t>
      </w:r>
      <w:r w:rsidR="001B4988">
        <w:rPr>
          <w:rFonts w:cs="Arial"/>
          <w:spacing w:val="-3"/>
        </w:rPr>
        <w:t xml:space="preserve"> </w:t>
      </w:r>
      <w:r>
        <w:rPr>
          <w:rFonts w:cs="Arial"/>
          <w:spacing w:val="-3"/>
        </w:rPr>
        <w:t>Emergency Manage</w:t>
      </w:r>
      <w:r w:rsidR="00846A1E">
        <w:rPr>
          <w:rFonts w:cs="Arial"/>
          <w:spacing w:val="-3"/>
        </w:rPr>
        <w:t>r</w:t>
      </w:r>
      <w:r>
        <w:rPr>
          <w:rFonts w:cs="Arial"/>
          <w:spacing w:val="-3"/>
        </w:rPr>
        <w:t xml:space="preserve"> develops plans and procedures</w:t>
      </w:r>
      <w:r w:rsidR="00B7118A">
        <w:rPr>
          <w:rFonts w:cs="Arial"/>
          <w:spacing w:val="-3"/>
        </w:rPr>
        <w:t xml:space="preserve"> to ensure adequate</w:t>
      </w:r>
      <w:r>
        <w:rPr>
          <w:rFonts w:cs="Arial"/>
          <w:spacing w:val="-3"/>
        </w:rPr>
        <w:t xml:space="preserve"> mitigation, prepa</w:t>
      </w:r>
      <w:r w:rsidR="00B7118A">
        <w:rPr>
          <w:rFonts w:cs="Arial"/>
          <w:spacing w:val="-3"/>
        </w:rPr>
        <w:t>redness, response and recovery activities.</w:t>
      </w:r>
    </w:p>
    <w:p w14:paraId="63348078" w14:textId="77777777" w:rsidR="00B7118A" w:rsidRDefault="00B7118A" w:rsidP="00B7118A">
      <w:pPr>
        <w:pStyle w:val="Heading2"/>
        <w:spacing w:before="0" w:after="0"/>
      </w:pPr>
      <w:bookmarkStart w:id="8" w:name="_Toc296500552"/>
    </w:p>
    <w:p w14:paraId="08A142F3" w14:textId="77777777" w:rsidR="009825CF" w:rsidRDefault="00611666" w:rsidP="00B7118A">
      <w:pPr>
        <w:pStyle w:val="Heading2"/>
        <w:spacing w:before="0" w:after="0"/>
      </w:pPr>
      <w:r w:rsidRPr="00A2624A">
        <w:t>Purpose</w:t>
      </w:r>
      <w:bookmarkEnd w:id="8"/>
    </w:p>
    <w:p w14:paraId="297E3039" w14:textId="77777777" w:rsidR="001F584B" w:rsidRPr="001F584B" w:rsidRDefault="001F584B" w:rsidP="001F584B"/>
    <w:p w14:paraId="2D92222B" w14:textId="7135B71F" w:rsidR="000559DD" w:rsidRDefault="009825CF" w:rsidP="00B7118A">
      <w:pPr>
        <w:tabs>
          <w:tab w:val="left" w:pos="-720"/>
        </w:tabs>
        <w:suppressAutoHyphens/>
        <w:rPr>
          <w:rFonts w:cs="Arial"/>
          <w:spacing w:val="-3"/>
        </w:rPr>
      </w:pPr>
      <w:r>
        <w:rPr>
          <w:rFonts w:cs="Arial"/>
          <w:spacing w:val="-3"/>
        </w:rPr>
        <w:t xml:space="preserve">This plan has been developed to provide procedures for the </w:t>
      </w:r>
      <w:r w:rsidR="005527F1">
        <w:rPr>
          <w:rFonts w:cs="Arial"/>
          <w:spacing w:val="-3"/>
        </w:rPr>
        <w:t>City</w:t>
      </w:r>
      <w:r>
        <w:rPr>
          <w:rFonts w:cs="Arial"/>
          <w:spacing w:val="-3"/>
        </w:rPr>
        <w:t xml:space="preserve"> of </w:t>
      </w:r>
      <w:r w:rsidR="001B4988" w:rsidRPr="00035A0D">
        <w:rPr>
          <w:rFonts w:cs="Arial"/>
          <w:spacing w:val="-3"/>
          <w:highlight w:val="yellow"/>
        </w:rPr>
        <w:t>___</w:t>
      </w:r>
      <w:r w:rsidR="001B4988">
        <w:rPr>
          <w:rFonts w:cs="Arial"/>
          <w:spacing w:val="-3"/>
        </w:rPr>
        <w:t xml:space="preserve"> </w:t>
      </w:r>
      <w:r>
        <w:rPr>
          <w:rFonts w:cs="Arial"/>
          <w:spacing w:val="-3"/>
        </w:rPr>
        <w:t xml:space="preserve">to respond to various types of emergencies or disasters affecting the community.  This plan provides links to procedures that will be used by </w:t>
      </w:r>
      <w:r w:rsidR="00B7118A">
        <w:rPr>
          <w:rFonts w:cs="Arial"/>
          <w:spacing w:val="-3"/>
        </w:rPr>
        <w:t xml:space="preserve">Outagamie </w:t>
      </w:r>
      <w:r w:rsidR="00D44337">
        <w:rPr>
          <w:rFonts w:cs="Arial"/>
          <w:spacing w:val="-3"/>
        </w:rPr>
        <w:t>C</w:t>
      </w:r>
      <w:r w:rsidR="00B7118A">
        <w:rPr>
          <w:rFonts w:cs="Arial"/>
          <w:spacing w:val="-3"/>
        </w:rPr>
        <w:t xml:space="preserve">ounty and the </w:t>
      </w:r>
      <w:r w:rsidR="005527F1">
        <w:rPr>
          <w:rFonts w:cs="Arial"/>
          <w:spacing w:val="-3"/>
        </w:rPr>
        <w:t>City</w:t>
      </w:r>
      <w:r>
        <w:rPr>
          <w:rFonts w:cs="Arial"/>
          <w:spacing w:val="-3"/>
        </w:rPr>
        <w:t xml:space="preserve"> of </w:t>
      </w:r>
      <w:r w:rsidR="001B4988" w:rsidRPr="00035A0D">
        <w:rPr>
          <w:rFonts w:cs="Arial"/>
          <w:spacing w:val="-3"/>
          <w:highlight w:val="yellow"/>
        </w:rPr>
        <w:t>___</w:t>
      </w:r>
      <w:r w:rsidR="00B7118A">
        <w:rPr>
          <w:rFonts w:cs="Arial"/>
          <w:spacing w:val="-3"/>
        </w:rPr>
        <w:t>, both of which are part</w:t>
      </w:r>
      <w:r>
        <w:rPr>
          <w:rFonts w:cs="Arial"/>
          <w:spacing w:val="-3"/>
        </w:rPr>
        <w:t xml:space="preserve"> the </w:t>
      </w:r>
      <w:r w:rsidR="00304CB5">
        <w:rPr>
          <w:rFonts w:cs="Arial"/>
          <w:spacing w:val="-3"/>
        </w:rPr>
        <w:t xml:space="preserve">Outagamie </w:t>
      </w:r>
      <w:r w:rsidR="00D44337">
        <w:rPr>
          <w:rFonts w:cs="Arial"/>
          <w:spacing w:val="-3"/>
        </w:rPr>
        <w:t>County E</w:t>
      </w:r>
      <w:r>
        <w:rPr>
          <w:rFonts w:cs="Arial"/>
          <w:spacing w:val="-3"/>
        </w:rPr>
        <w:t xml:space="preserve">mergency </w:t>
      </w:r>
      <w:r w:rsidR="00D44337">
        <w:rPr>
          <w:rFonts w:cs="Arial"/>
          <w:spacing w:val="-3"/>
        </w:rPr>
        <w:t>M</w:t>
      </w:r>
      <w:r w:rsidR="00B7118A">
        <w:rPr>
          <w:rFonts w:cs="Arial"/>
          <w:spacing w:val="-3"/>
        </w:rPr>
        <w:t>anagement P</w:t>
      </w:r>
      <w:r>
        <w:rPr>
          <w:rFonts w:cs="Arial"/>
          <w:spacing w:val="-3"/>
        </w:rPr>
        <w:t xml:space="preserve">rogram.  This plan is to be used in conjunction with the Outagamie County </w:t>
      </w:r>
      <w:r w:rsidR="00304CB5">
        <w:rPr>
          <w:rFonts w:cs="Arial"/>
          <w:spacing w:val="-3"/>
        </w:rPr>
        <w:t xml:space="preserve">Emergency </w:t>
      </w:r>
      <w:r>
        <w:rPr>
          <w:rFonts w:cs="Arial"/>
          <w:spacing w:val="-3"/>
        </w:rPr>
        <w:t xml:space="preserve">Response Plan.  The </w:t>
      </w:r>
      <w:r w:rsidR="005527F1">
        <w:rPr>
          <w:rFonts w:cs="Arial"/>
          <w:spacing w:val="-3"/>
        </w:rPr>
        <w:t>City</w:t>
      </w:r>
      <w:r>
        <w:rPr>
          <w:rFonts w:cs="Arial"/>
          <w:spacing w:val="-3"/>
        </w:rPr>
        <w:t xml:space="preserve">’s plan will be maintained in accordance with the current standards of the Outagamie County </w:t>
      </w:r>
      <w:r w:rsidR="00E9039A">
        <w:rPr>
          <w:rFonts w:cs="Arial"/>
          <w:spacing w:val="-3"/>
        </w:rPr>
        <w:t>Emergency Response</w:t>
      </w:r>
      <w:r>
        <w:rPr>
          <w:rFonts w:cs="Arial"/>
          <w:spacing w:val="-3"/>
        </w:rPr>
        <w:t xml:space="preserve"> Plan and in accordance with the </w:t>
      </w:r>
      <w:r w:rsidR="00B7118A">
        <w:rPr>
          <w:rFonts w:cs="Arial"/>
          <w:spacing w:val="-3"/>
        </w:rPr>
        <w:t>local</w:t>
      </w:r>
      <w:r>
        <w:rPr>
          <w:rFonts w:cs="Arial"/>
          <w:spacing w:val="-3"/>
        </w:rPr>
        <w:t xml:space="preserve"> government. Review of the </w:t>
      </w:r>
      <w:r w:rsidR="00B7118A">
        <w:rPr>
          <w:rFonts w:cs="Arial"/>
          <w:spacing w:val="-3"/>
        </w:rPr>
        <w:t>local</w:t>
      </w:r>
      <w:r>
        <w:rPr>
          <w:rFonts w:cs="Arial"/>
          <w:spacing w:val="-3"/>
        </w:rPr>
        <w:t xml:space="preserve"> plan shall be </w:t>
      </w:r>
      <w:r w:rsidR="00A73E1C">
        <w:rPr>
          <w:rFonts w:cs="Arial"/>
          <w:spacing w:val="-3"/>
        </w:rPr>
        <w:t>completed</w:t>
      </w:r>
      <w:r>
        <w:rPr>
          <w:rFonts w:cs="Arial"/>
          <w:spacing w:val="-3"/>
        </w:rPr>
        <w:t xml:space="preserve"> concurrently with the</w:t>
      </w:r>
      <w:r w:rsidR="00A73E1C">
        <w:rPr>
          <w:rFonts w:cs="Arial"/>
          <w:spacing w:val="-3"/>
        </w:rPr>
        <w:t xml:space="preserve"> Outagamie</w:t>
      </w:r>
      <w:r>
        <w:rPr>
          <w:rFonts w:cs="Arial"/>
          <w:spacing w:val="-3"/>
        </w:rPr>
        <w:t xml:space="preserve"> </w:t>
      </w:r>
      <w:r w:rsidR="00D44337">
        <w:rPr>
          <w:rFonts w:cs="Arial"/>
          <w:spacing w:val="-3"/>
        </w:rPr>
        <w:t>C</w:t>
      </w:r>
      <w:r>
        <w:rPr>
          <w:rFonts w:cs="Arial"/>
          <w:spacing w:val="-3"/>
        </w:rPr>
        <w:t xml:space="preserve">ounty </w:t>
      </w:r>
      <w:r w:rsidR="00A73E1C">
        <w:rPr>
          <w:rFonts w:cs="Arial"/>
          <w:spacing w:val="-3"/>
        </w:rPr>
        <w:t xml:space="preserve">Emergency Response </w:t>
      </w:r>
      <w:r w:rsidR="00D44337">
        <w:rPr>
          <w:rFonts w:cs="Arial"/>
          <w:spacing w:val="-3"/>
        </w:rPr>
        <w:t>P</w:t>
      </w:r>
      <w:r>
        <w:rPr>
          <w:rFonts w:cs="Arial"/>
          <w:spacing w:val="-3"/>
        </w:rPr>
        <w:t>lan.</w:t>
      </w:r>
    </w:p>
    <w:p w14:paraId="5A35A6CF" w14:textId="77777777" w:rsidR="000559DD" w:rsidRDefault="000559DD" w:rsidP="00B7118A">
      <w:pPr>
        <w:tabs>
          <w:tab w:val="left" w:pos="-720"/>
        </w:tabs>
        <w:suppressAutoHyphens/>
        <w:rPr>
          <w:rFonts w:cs="Arial"/>
          <w:spacing w:val="-3"/>
        </w:rPr>
      </w:pPr>
    </w:p>
    <w:p w14:paraId="574D2F36" w14:textId="1EFD78A4" w:rsidR="00A2624A" w:rsidRDefault="00A2624A" w:rsidP="00A73E1C">
      <w:pPr>
        <w:tabs>
          <w:tab w:val="left" w:pos="-720"/>
        </w:tabs>
        <w:suppressAutoHyphens/>
        <w:rPr>
          <w:rFonts w:cs="Arial"/>
          <w:spacing w:val="-3"/>
        </w:rPr>
      </w:pPr>
      <w:r>
        <w:rPr>
          <w:rFonts w:cs="Arial"/>
          <w:spacing w:val="-3"/>
        </w:rPr>
        <w:t>The p</w:t>
      </w:r>
      <w:r w:rsidR="004430B7">
        <w:rPr>
          <w:rFonts w:cs="Arial"/>
          <w:spacing w:val="-3"/>
        </w:rPr>
        <w:t xml:space="preserve">urpose of the </w:t>
      </w:r>
      <w:r w:rsidR="005527F1">
        <w:rPr>
          <w:rFonts w:cs="Arial"/>
          <w:spacing w:val="-3"/>
        </w:rPr>
        <w:t>City</w:t>
      </w:r>
      <w:r w:rsidR="004430B7">
        <w:rPr>
          <w:rFonts w:cs="Arial"/>
          <w:spacing w:val="-3"/>
        </w:rPr>
        <w:t xml:space="preserve"> of </w:t>
      </w:r>
      <w:r w:rsidR="001B4988" w:rsidRPr="00035A0D">
        <w:rPr>
          <w:rFonts w:cs="Arial"/>
          <w:spacing w:val="-3"/>
          <w:highlight w:val="yellow"/>
        </w:rPr>
        <w:t>___</w:t>
      </w:r>
      <w:r w:rsidR="001B4988">
        <w:rPr>
          <w:rFonts w:cs="Arial"/>
          <w:spacing w:val="-3"/>
        </w:rPr>
        <w:t xml:space="preserve"> </w:t>
      </w:r>
      <w:r w:rsidR="004430B7">
        <w:rPr>
          <w:rFonts w:cs="Arial"/>
          <w:spacing w:val="-3"/>
        </w:rPr>
        <w:t xml:space="preserve">Emergency </w:t>
      </w:r>
      <w:r>
        <w:rPr>
          <w:rFonts w:cs="Arial"/>
          <w:spacing w:val="-3"/>
        </w:rPr>
        <w:t>Response</w:t>
      </w:r>
      <w:r w:rsidR="004430B7">
        <w:rPr>
          <w:rFonts w:cs="Arial"/>
          <w:spacing w:val="-3"/>
        </w:rPr>
        <w:t xml:space="preserve"> Plan and the Outagamie County/Wisconsin Emergency Management planning process</w:t>
      </w:r>
      <w:r>
        <w:rPr>
          <w:rFonts w:cs="Arial"/>
          <w:spacing w:val="-3"/>
        </w:rPr>
        <w:t xml:space="preserve"> is to:</w:t>
      </w:r>
    </w:p>
    <w:p w14:paraId="4719068E" w14:textId="77777777" w:rsidR="0072398F" w:rsidRDefault="0072398F" w:rsidP="00A73E1C">
      <w:pPr>
        <w:tabs>
          <w:tab w:val="left" w:pos="-720"/>
        </w:tabs>
        <w:suppressAutoHyphens/>
        <w:rPr>
          <w:rFonts w:cs="Arial"/>
          <w:spacing w:val="-3"/>
        </w:rPr>
      </w:pPr>
    </w:p>
    <w:p w14:paraId="261D4A8E" w14:textId="77777777" w:rsidR="004430B7" w:rsidRDefault="00A2624A" w:rsidP="00A73E1C">
      <w:pPr>
        <w:numPr>
          <w:ilvl w:val="1"/>
          <w:numId w:val="11"/>
        </w:numPr>
        <w:tabs>
          <w:tab w:val="clear" w:pos="1440"/>
          <w:tab w:val="left" w:pos="-720"/>
        </w:tabs>
        <w:suppressAutoHyphens/>
        <w:ind w:left="720"/>
        <w:rPr>
          <w:rFonts w:cs="Arial"/>
          <w:spacing w:val="-3"/>
        </w:rPr>
      </w:pPr>
      <w:r>
        <w:rPr>
          <w:rFonts w:cs="Arial"/>
          <w:spacing w:val="-3"/>
        </w:rPr>
        <w:t>C</w:t>
      </w:r>
      <w:r w:rsidR="004430B7">
        <w:rPr>
          <w:rFonts w:cs="Arial"/>
          <w:spacing w:val="-3"/>
        </w:rPr>
        <w:t>omply with and incorporate National Incident Management System/Incident Command System (NIMS/ICS) into the overall planning process.</w:t>
      </w:r>
    </w:p>
    <w:p w14:paraId="4CC202AD" w14:textId="77777777" w:rsidR="004430B7" w:rsidRDefault="004430B7" w:rsidP="00A73E1C">
      <w:pPr>
        <w:numPr>
          <w:ilvl w:val="1"/>
          <w:numId w:val="1"/>
        </w:numPr>
        <w:tabs>
          <w:tab w:val="left" w:pos="-720"/>
        </w:tabs>
        <w:suppressAutoHyphens/>
        <w:ind w:left="720"/>
        <w:rPr>
          <w:rFonts w:cs="Arial"/>
          <w:spacing w:val="-3"/>
        </w:rPr>
      </w:pPr>
      <w:r>
        <w:rPr>
          <w:rFonts w:cs="Arial"/>
          <w:spacing w:val="-3"/>
        </w:rPr>
        <w:t>Assist local government in th</w:t>
      </w:r>
      <w:r w:rsidR="0072398F">
        <w:rPr>
          <w:rFonts w:cs="Arial"/>
          <w:spacing w:val="-3"/>
        </w:rPr>
        <w:t>e protection of lives, property</w:t>
      </w:r>
      <w:r>
        <w:rPr>
          <w:rFonts w:cs="Arial"/>
          <w:spacing w:val="-3"/>
        </w:rPr>
        <w:t xml:space="preserve"> and the environment in the event of major emergencies and disasters of any nature.</w:t>
      </w:r>
    </w:p>
    <w:p w14:paraId="49ED7F90" w14:textId="77777777" w:rsidR="004430B7" w:rsidRDefault="004430B7" w:rsidP="00A73E1C">
      <w:pPr>
        <w:numPr>
          <w:ilvl w:val="1"/>
          <w:numId w:val="1"/>
        </w:numPr>
        <w:tabs>
          <w:tab w:val="left" w:pos="-720"/>
        </w:tabs>
        <w:suppressAutoHyphens/>
        <w:ind w:left="720"/>
        <w:rPr>
          <w:rFonts w:cs="Arial"/>
          <w:spacing w:val="-3"/>
        </w:rPr>
      </w:pPr>
      <w:r>
        <w:rPr>
          <w:rFonts w:cs="Arial"/>
          <w:spacing w:val="-3"/>
        </w:rPr>
        <w:t>Facilitate assessment of hazards, mitigation opportunities, response cap</w:t>
      </w:r>
      <w:r w:rsidR="0072398F">
        <w:rPr>
          <w:rFonts w:cs="Arial"/>
          <w:spacing w:val="-3"/>
        </w:rPr>
        <w:t>abilities, resources and needs.</w:t>
      </w:r>
    </w:p>
    <w:p w14:paraId="3743938D" w14:textId="38BDCEF4" w:rsidR="004430B7" w:rsidRDefault="004430B7" w:rsidP="00A73E1C">
      <w:pPr>
        <w:numPr>
          <w:ilvl w:val="1"/>
          <w:numId w:val="1"/>
        </w:numPr>
        <w:tabs>
          <w:tab w:val="left" w:pos="-720"/>
        </w:tabs>
        <w:suppressAutoHyphens/>
        <w:ind w:left="720"/>
        <w:rPr>
          <w:rFonts w:cs="Arial"/>
          <w:spacing w:val="-3"/>
        </w:rPr>
      </w:pPr>
      <w:r>
        <w:rPr>
          <w:rFonts w:cs="Arial"/>
          <w:spacing w:val="-3"/>
        </w:rPr>
        <w:t>Facilitate integrated operations planning by response agencies to help them adapt and respond together effectively to emergencies of unusual natur</w:t>
      </w:r>
      <w:r w:rsidR="00D64258">
        <w:rPr>
          <w:rFonts w:cs="Arial"/>
          <w:spacing w:val="-3"/>
        </w:rPr>
        <w:t>e, scale or multi-agency impact by:</w:t>
      </w:r>
    </w:p>
    <w:p w14:paraId="3B176E64" w14:textId="77777777" w:rsidR="0040517C" w:rsidRDefault="004430B7" w:rsidP="00A73E1C">
      <w:pPr>
        <w:pStyle w:val="ListParagraph"/>
        <w:numPr>
          <w:ilvl w:val="1"/>
          <w:numId w:val="1"/>
        </w:numPr>
        <w:tabs>
          <w:tab w:val="left" w:pos="-720"/>
        </w:tabs>
        <w:suppressAutoHyphens/>
        <w:rPr>
          <w:rFonts w:cs="Arial"/>
          <w:spacing w:val="-3"/>
        </w:rPr>
      </w:pPr>
      <w:r w:rsidRPr="0040517C">
        <w:rPr>
          <w:rFonts w:cs="Arial"/>
          <w:spacing w:val="-3"/>
        </w:rPr>
        <w:t>Identify</w:t>
      </w:r>
      <w:r w:rsidR="00D64258" w:rsidRPr="0040517C">
        <w:rPr>
          <w:rFonts w:cs="Arial"/>
          <w:spacing w:val="-3"/>
        </w:rPr>
        <w:t>ing</w:t>
      </w:r>
      <w:r w:rsidRPr="0040517C">
        <w:rPr>
          <w:rFonts w:cs="Arial"/>
          <w:spacing w:val="-3"/>
        </w:rPr>
        <w:t xml:space="preserve"> and deploy</w:t>
      </w:r>
      <w:r w:rsidR="00D64258" w:rsidRPr="0040517C">
        <w:rPr>
          <w:rFonts w:cs="Arial"/>
          <w:spacing w:val="-3"/>
        </w:rPr>
        <w:t>ing</w:t>
      </w:r>
      <w:r w:rsidRPr="0040517C">
        <w:rPr>
          <w:rFonts w:cs="Arial"/>
          <w:spacing w:val="-3"/>
        </w:rPr>
        <w:t xml:space="preserve"> resources effectively.</w:t>
      </w:r>
    </w:p>
    <w:p w14:paraId="33C2F674" w14:textId="0128F1F5" w:rsidR="0040517C" w:rsidRDefault="00A73E1C" w:rsidP="00A73E1C">
      <w:pPr>
        <w:pStyle w:val="ListParagraph"/>
        <w:numPr>
          <w:ilvl w:val="1"/>
          <w:numId w:val="1"/>
        </w:numPr>
        <w:tabs>
          <w:tab w:val="left" w:pos="-720"/>
        </w:tabs>
        <w:suppressAutoHyphens/>
        <w:rPr>
          <w:rFonts w:cs="Arial"/>
          <w:spacing w:val="-3"/>
        </w:rPr>
      </w:pPr>
      <w:r>
        <w:rPr>
          <w:rFonts w:cs="Arial"/>
          <w:spacing w:val="-3"/>
        </w:rPr>
        <w:t xml:space="preserve">Allocating </w:t>
      </w:r>
      <w:r w:rsidR="004430B7" w:rsidRPr="0040517C">
        <w:rPr>
          <w:rFonts w:cs="Arial"/>
          <w:spacing w:val="-3"/>
        </w:rPr>
        <w:t>emergency respon</w:t>
      </w:r>
      <w:r w:rsidR="0072398F" w:rsidRPr="0040517C">
        <w:rPr>
          <w:rFonts w:cs="Arial"/>
          <w:spacing w:val="-3"/>
        </w:rPr>
        <w:t xml:space="preserve">sibilities and authority among </w:t>
      </w:r>
      <w:r w:rsidR="005527F1">
        <w:rPr>
          <w:rFonts w:cs="Arial"/>
          <w:spacing w:val="-3"/>
        </w:rPr>
        <w:t>City</w:t>
      </w:r>
      <w:r>
        <w:rPr>
          <w:rFonts w:cs="Arial"/>
          <w:spacing w:val="-3"/>
        </w:rPr>
        <w:t xml:space="preserve"> of </w:t>
      </w:r>
      <w:r w:rsidR="001B4988" w:rsidRPr="00035A0D">
        <w:rPr>
          <w:rFonts w:cs="Arial"/>
          <w:spacing w:val="-3"/>
          <w:highlight w:val="yellow"/>
        </w:rPr>
        <w:t>___</w:t>
      </w:r>
      <w:r w:rsidR="001B4988" w:rsidRPr="0040517C">
        <w:rPr>
          <w:rFonts w:cs="Arial"/>
          <w:spacing w:val="-3"/>
        </w:rPr>
        <w:t xml:space="preserve"> </w:t>
      </w:r>
      <w:r w:rsidR="004430B7" w:rsidRPr="0040517C">
        <w:rPr>
          <w:rFonts w:cs="Arial"/>
          <w:spacing w:val="-3"/>
        </w:rPr>
        <w:t>departments</w:t>
      </w:r>
      <w:r>
        <w:rPr>
          <w:rFonts w:cs="Arial"/>
          <w:spacing w:val="-3"/>
        </w:rPr>
        <w:t xml:space="preserve"> and personnel.</w:t>
      </w:r>
    </w:p>
    <w:p w14:paraId="14948FDA" w14:textId="59757E7B" w:rsidR="004430B7" w:rsidRPr="0040517C" w:rsidRDefault="00D64258" w:rsidP="00A73E1C">
      <w:pPr>
        <w:pStyle w:val="ListParagraph"/>
        <w:numPr>
          <w:ilvl w:val="1"/>
          <w:numId w:val="1"/>
        </w:numPr>
        <w:tabs>
          <w:tab w:val="left" w:pos="-720"/>
        </w:tabs>
        <w:suppressAutoHyphens/>
        <w:rPr>
          <w:rFonts w:cs="Arial"/>
          <w:spacing w:val="-3"/>
        </w:rPr>
      </w:pPr>
      <w:r w:rsidRPr="0040517C">
        <w:rPr>
          <w:rFonts w:cs="Arial"/>
          <w:spacing w:val="-3"/>
        </w:rPr>
        <w:t>Coordinating</w:t>
      </w:r>
      <w:r w:rsidR="004430B7" w:rsidRPr="0040517C">
        <w:rPr>
          <w:rFonts w:cs="Arial"/>
          <w:spacing w:val="-3"/>
        </w:rPr>
        <w:t xml:space="preserve"> activities among departments and agencies.</w:t>
      </w:r>
    </w:p>
    <w:p w14:paraId="225F6C59" w14:textId="77777777" w:rsidR="004430B7" w:rsidRDefault="004430B7" w:rsidP="00A73E1C">
      <w:pPr>
        <w:numPr>
          <w:ilvl w:val="1"/>
          <w:numId w:val="1"/>
        </w:numPr>
        <w:tabs>
          <w:tab w:val="left" w:pos="-720"/>
        </w:tabs>
        <w:suppressAutoHyphens/>
        <w:ind w:left="720"/>
        <w:rPr>
          <w:rFonts w:cs="Arial"/>
          <w:spacing w:val="-3"/>
        </w:rPr>
      </w:pPr>
      <w:r>
        <w:rPr>
          <w:rFonts w:cs="Arial"/>
          <w:spacing w:val="-3"/>
        </w:rPr>
        <w:t>Record information, decisions and procedures developed during planning stages.</w:t>
      </w:r>
    </w:p>
    <w:p w14:paraId="41CC571E" w14:textId="4345C257" w:rsidR="004430B7" w:rsidRDefault="004430B7" w:rsidP="00A73E1C">
      <w:pPr>
        <w:numPr>
          <w:ilvl w:val="1"/>
          <w:numId w:val="1"/>
        </w:numPr>
        <w:tabs>
          <w:tab w:val="left" w:pos="-720"/>
        </w:tabs>
        <w:suppressAutoHyphens/>
        <w:ind w:left="720"/>
        <w:rPr>
          <w:rFonts w:cs="Arial"/>
          <w:spacing w:val="-3"/>
        </w:rPr>
      </w:pPr>
      <w:r>
        <w:rPr>
          <w:rFonts w:cs="Arial"/>
          <w:spacing w:val="-3"/>
        </w:rPr>
        <w:t xml:space="preserve">Activate the </w:t>
      </w:r>
      <w:r w:rsidR="005527F1">
        <w:rPr>
          <w:rFonts w:cs="Arial"/>
          <w:spacing w:val="-3"/>
        </w:rPr>
        <w:t>City</w:t>
      </w:r>
      <w:r>
        <w:rPr>
          <w:rFonts w:cs="Arial"/>
          <w:spacing w:val="-3"/>
        </w:rPr>
        <w:t>’s Emergency Operations Center (EOC)</w:t>
      </w:r>
      <w:r w:rsidR="00D64258">
        <w:rPr>
          <w:rFonts w:cs="Arial"/>
          <w:spacing w:val="-3"/>
        </w:rPr>
        <w:t xml:space="preserve"> by</w:t>
      </w:r>
      <w:r>
        <w:rPr>
          <w:rFonts w:cs="Arial"/>
          <w:spacing w:val="-3"/>
        </w:rPr>
        <w:t xml:space="preserve"> declaring a State of Emergency.</w:t>
      </w:r>
    </w:p>
    <w:p w14:paraId="5736E9FF" w14:textId="77777777" w:rsidR="004430B7" w:rsidRDefault="004430B7" w:rsidP="00A73E1C">
      <w:pPr>
        <w:numPr>
          <w:ilvl w:val="1"/>
          <w:numId w:val="1"/>
        </w:numPr>
        <w:tabs>
          <w:tab w:val="left" w:pos="-720"/>
        </w:tabs>
        <w:suppressAutoHyphens/>
        <w:ind w:left="720"/>
        <w:rPr>
          <w:rFonts w:cs="Arial"/>
          <w:spacing w:val="-3"/>
        </w:rPr>
      </w:pPr>
      <w:r>
        <w:rPr>
          <w:rFonts w:cs="Arial"/>
          <w:spacing w:val="-3"/>
        </w:rPr>
        <w:t xml:space="preserve">Provide a basis for training and exercising of personnel and plans to operate in coordination. </w:t>
      </w:r>
    </w:p>
    <w:p w14:paraId="70BBBC24" w14:textId="6BA339FF" w:rsidR="005E603C" w:rsidRDefault="00DD31A8" w:rsidP="00A73E1C">
      <w:pPr>
        <w:pStyle w:val="NoSpacing"/>
        <w:rPr>
          <w:rFonts w:ascii="Arial" w:hAnsi="Arial" w:cs="Arial"/>
          <w:sz w:val="24"/>
          <w:szCs w:val="24"/>
        </w:rPr>
      </w:pPr>
      <w:r>
        <w:br w:type="page"/>
      </w:r>
      <w:r w:rsidR="005E603C" w:rsidRPr="005E603C">
        <w:rPr>
          <w:rFonts w:ascii="Arial" w:hAnsi="Arial" w:cs="Arial"/>
          <w:sz w:val="24"/>
          <w:szCs w:val="24"/>
        </w:rPr>
        <w:lastRenderedPageBreak/>
        <w:t>Having a thorough</w:t>
      </w:r>
      <w:r w:rsidR="00F37A57" w:rsidRPr="005E603C">
        <w:rPr>
          <w:rFonts w:ascii="Arial" w:hAnsi="Arial" w:cs="Arial"/>
          <w:sz w:val="24"/>
          <w:szCs w:val="24"/>
        </w:rPr>
        <w:t xml:space="preserve"> </w:t>
      </w:r>
      <w:r w:rsidR="00A73E1C">
        <w:rPr>
          <w:rFonts w:ascii="Arial" w:hAnsi="Arial" w:cs="Arial"/>
          <w:sz w:val="24"/>
          <w:szCs w:val="24"/>
        </w:rPr>
        <w:t>Emergency Response P</w:t>
      </w:r>
      <w:r w:rsidR="00F37A57" w:rsidRPr="004B5C7F">
        <w:rPr>
          <w:rFonts w:ascii="Arial" w:hAnsi="Arial" w:cs="Arial"/>
          <w:sz w:val="24"/>
          <w:szCs w:val="24"/>
        </w:rPr>
        <w:t xml:space="preserve">lan </w:t>
      </w:r>
      <w:r w:rsidR="000559DD" w:rsidRPr="004B5C7F">
        <w:rPr>
          <w:rFonts w:ascii="Arial" w:hAnsi="Arial" w:cs="Arial"/>
          <w:sz w:val="24"/>
          <w:szCs w:val="24"/>
        </w:rPr>
        <w:t>increases</w:t>
      </w:r>
      <w:r w:rsidR="000559DD">
        <w:rPr>
          <w:rFonts w:ascii="Arial" w:hAnsi="Arial" w:cs="Arial"/>
          <w:sz w:val="24"/>
          <w:szCs w:val="24"/>
        </w:rPr>
        <w:t xml:space="preserve"> </w:t>
      </w:r>
      <w:r w:rsidR="005E603C">
        <w:rPr>
          <w:rFonts w:ascii="Arial" w:hAnsi="Arial" w:cs="Arial"/>
          <w:sz w:val="24"/>
          <w:szCs w:val="24"/>
        </w:rPr>
        <w:t>the</w:t>
      </w:r>
      <w:r w:rsidR="005E603C" w:rsidRPr="005E603C">
        <w:rPr>
          <w:rFonts w:ascii="Arial" w:hAnsi="Arial" w:cs="Arial"/>
          <w:sz w:val="24"/>
          <w:szCs w:val="24"/>
        </w:rPr>
        <w:t xml:space="preserve"> </w:t>
      </w:r>
      <w:r w:rsidR="00F37A57" w:rsidRPr="005E603C">
        <w:rPr>
          <w:rFonts w:ascii="Arial" w:hAnsi="Arial" w:cs="Arial"/>
          <w:sz w:val="24"/>
          <w:szCs w:val="24"/>
        </w:rPr>
        <w:t>potential</w:t>
      </w:r>
      <w:r w:rsidR="005E603C" w:rsidRPr="005E603C">
        <w:rPr>
          <w:rFonts w:ascii="Arial" w:hAnsi="Arial" w:cs="Arial"/>
          <w:sz w:val="24"/>
          <w:szCs w:val="24"/>
        </w:rPr>
        <w:t xml:space="preserve"> to avoid </w:t>
      </w:r>
      <w:r w:rsidR="00F37A57" w:rsidRPr="005E603C">
        <w:rPr>
          <w:rFonts w:ascii="Arial" w:hAnsi="Arial" w:cs="Arial"/>
          <w:sz w:val="24"/>
          <w:szCs w:val="24"/>
        </w:rPr>
        <w:t>consequences</w:t>
      </w:r>
      <w:r w:rsidR="005E603C" w:rsidRPr="005E603C">
        <w:rPr>
          <w:rFonts w:ascii="Arial" w:hAnsi="Arial" w:cs="Arial"/>
          <w:sz w:val="24"/>
          <w:szCs w:val="24"/>
        </w:rPr>
        <w:t xml:space="preserve"> such as:</w:t>
      </w:r>
    </w:p>
    <w:p w14:paraId="6D2DAF7B" w14:textId="77777777" w:rsidR="000559DD" w:rsidRPr="005E603C" w:rsidRDefault="000559DD" w:rsidP="00A73E1C">
      <w:pPr>
        <w:pStyle w:val="NoSpacing"/>
        <w:rPr>
          <w:rFonts w:ascii="Arial" w:hAnsi="Arial" w:cs="Arial"/>
          <w:sz w:val="24"/>
          <w:szCs w:val="24"/>
        </w:rPr>
      </w:pPr>
    </w:p>
    <w:p w14:paraId="0CB1EC03" w14:textId="4EE878FF" w:rsidR="005E603C" w:rsidRDefault="00D64258" w:rsidP="00A73E1C">
      <w:pPr>
        <w:numPr>
          <w:ilvl w:val="0"/>
          <w:numId w:val="13"/>
        </w:numPr>
        <w:tabs>
          <w:tab w:val="left" w:pos="-720"/>
        </w:tabs>
        <w:suppressAutoHyphens/>
        <w:ind w:left="720"/>
        <w:rPr>
          <w:rFonts w:cs="Arial"/>
          <w:spacing w:val="-3"/>
        </w:rPr>
      </w:pPr>
      <w:r>
        <w:rPr>
          <w:rFonts w:cs="Arial"/>
          <w:spacing w:val="-3"/>
        </w:rPr>
        <w:t>Long</w:t>
      </w:r>
      <w:r w:rsidR="005E603C">
        <w:rPr>
          <w:rFonts w:cs="Arial"/>
          <w:spacing w:val="-3"/>
        </w:rPr>
        <w:t>/short term mass evacuation and sheltering</w:t>
      </w:r>
    </w:p>
    <w:p w14:paraId="20B7D8FA" w14:textId="77777777" w:rsidR="005E603C" w:rsidRDefault="005E603C" w:rsidP="00A73E1C">
      <w:pPr>
        <w:numPr>
          <w:ilvl w:val="0"/>
          <w:numId w:val="13"/>
        </w:numPr>
        <w:tabs>
          <w:tab w:val="left" w:pos="-720"/>
        </w:tabs>
        <w:suppressAutoHyphens/>
        <w:ind w:left="720"/>
        <w:rPr>
          <w:rFonts w:cs="Arial"/>
          <w:spacing w:val="-3"/>
        </w:rPr>
      </w:pPr>
      <w:r>
        <w:rPr>
          <w:rFonts w:cs="Arial"/>
          <w:spacing w:val="-3"/>
        </w:rPr>
        <w:t>Mass casualties</w:t>
      </w:r>
    </w:p>
    <w:p w14:paraId="480BB6E7" w14:textId="77777777" w:rsidR="005E603C" w:rsidRDefault="005E603C" w:rsidP="00A73E1C">
      <w:pPr>
        <w:numPr>
          <w:ilvl w:val="0"/>
          <w:numId w:val="13"/>
        </w:numPr>
        <w:tabs>
          <w:tab w:val="left" w:pos="-720"/>
        </w:tabs>
        <w:suppressAutoHyphens/>
        <w:ind w:left="720"/>
        <w:rPr>
          <w:rFonts w:cs="Arial"/>
          <w:spacing w:val="-3"/>
        </w:rPr>
      </w:pPr>
      <w:r>
        <w:rPr>
          <w:rFonts w:cs="Arial"/>
          <w:spacing w:val="-3"/>
        </w:rPr>
        <w:t>Disruption of power</w:t>
      </w:r>
    </w:p>
    <w:p w14:paraId="04748BB8" w14:textId="77777777" w:rsidR="005E603C" w:rsidRDefault="005E603C" w:rsidP="00A73E1C">
      <w:pPr>
        <w:numPr>
          <w:ilvl w:val="0"/>
          <w:numId w:val="13"/>
        </w:numPr>
        <w:tabs>
          <w:tab w:val="left" w:pos="-720"/>
        </w:tabs>
        <w:suppressAutoHyphens/>
        <w:ind w:left="720"/>
        <w:rPr>
          <w:rFonts w:cs="Arial"/>
          <w:spacing w:val="-3"/>
        </w:rPr>
      </w:pPr>
      <w:r>
        <w:rPr>
          <w:rFonts w:cs="Arial"/>
          <w:spacing w:val="-3"/>
        </w:rPr>
        <w:t>Disruption of fuel supplies</w:t>
      </w:r>
    </w:p>
    <w:p w14:paraId="0620D67B" w14:textId="77777777" w:rsidR="005E603C" w:rsidRDefault="005E603C" w:rsidP="00A73E1C">
      <w:pPr>
        <w:numPr>
          <w:ilvl w:val="0"/>
          <w:numId w:val="13"/>
        </w:numPr>
        <w:tabs>
          <w:tab w:val="left" w:pos="-720"/>
        </w:tabs>
        <w:suppressAutoHyphens/>
        <w:ind w:left="720"/>
        <w:rPr>
          <w:rFonts w:cs="Arial"/>
          <w:spacing w:val="-3"/>
        </w:rPr>
      </w:pPr>
      <w:r>
        <w:rPr>
          <w:rFonts w:cs="Arial"/>
          <w:spacing w:val="-3"/>
        </w:rPr>
        <w:t>Disruption of communications</w:t>
      </w:r>
    </w:p>
    <w:p w14:paraId="34D0EED9" w14:textId="77777777" w:rsidR="005E603C" w:rsidRDefault="005E603C" w:rsidP="00A73E1C">
      <w:pPr>
        <w:numPr>
          <w:ilvl w:val="0"/>
          <w:numId w:val="13"/>
        </w:numPr>
        <w:tabs>
          <w:tab w:val="left" w:pos="-720"/>
        </w:tabs>
        <w:suppressAutoHyphens/>
        <w:ind w:left="720"/>
        <w:rPr>
          <w:rFonts w:cs="Arial"/>
          <w:spacing w:val="-3"/>
        </w:rPr>
      </w:pPr>
      <w:r>
        <w:rPr>
          <w:rFonts w:cs="Arial"/>
          <w:spacing w:val="-3"/>
        </w:rPr>
        <w:t>Interruption of water supplies</w:t>
      </w:r>
    </w:p>
    <w:p w14:paraId="4E67BD38" w14:textId="4776AC5F" w:rsidR="005E603C" w:rsidRDefault="005E603C" w:rsidP="00A73E1C">
      <w:pPr>
        <w:numPr>
          <w:ilvl w:val="0"/>
          <w:numId w:val="13"/>
        </w:numPr>
        <w:tabs>
          <w:tab w:val="left" w:pos="-720"/>
        </w:tabs>
        <w:suppressAutoHyphens/>
        <w:ind w:left="720"/>
        <w:rPr>
          <w:rFonts w:cs="Arial"/>
          <w:spacing w:val="-3"/>
        </w:rPr>
      </w:pPr>
      <w:r>
        <w:rPr>
          <w:rFonts w:cs="Arial"/>
          <w:spacing w:val="-3"/>
        </w:rPr>
        <w:t>Damage and destruction to home</w:t>
      </w:r>
      <w:r w:rsidR="00D64258">
        <w:rPr>
          <w:rFonts w:cs="Arial"/>
          <w:spacing w:val="-3"/>
        </w:rPr>
        <w:t>s</w:t>
      </w:r>
      <w:r>
        <w:rPr>
          <w:rFonts w:cs="Arial"/>
          <w:spacing w:val="-3"/>
        </w:rPr>
        <w:t>, businesses, vehicles and other property</w:t>
      </w:r>
    </w:p>
    <w:p w14:paraId="7CD2E4A2" w14:textId="77777777" w:rsidR="005E603C" w:rsidRDefault="005E603C" w:rsidP="00A73E1C">
      <w:pPr>
        <w:numPr>
          <w:ilvl w:val="0"/>
          <w:numId w:val="13"/>
        </w:numPr>
        <w:tabs>
          <w:tab w:val="left" w:pos="-720"/>
        </w:tabs>
        <w:suppressAutoHyphens/>
        <w:ind w:left="720"/>
        <w:rPr>
          <w:rFonts w:cs="Arial"/>
          <w:spacing w:val="-3"/>
        </w:rPr>
      </w:pPr>
      <w:r>
        <w:rPr>
          <w:rFonts w:cs="Arial"/>
          <w:spacing w:val="-3"/>
        </w:rPr>
        <w:t>Damage to infrastructure</w:t>
      </w:r>
    </w:p>
    <w:p w14:paraId="419A0C25" w14:textId="77777777" w:rsidR="005E603C" w:rsidRDefault="005E603C" w:rsidP="00A73E1C">
      <w:pPr>
        <w:numPr>
          <w:ilvl w:val="0"/>
          <w:numId w:val="13"/>
        </w:numPr>
        <w:tabs>
          <w:tab w:val="left" w:pos="-720"/>
        </w:tabs>
        <w:suppressAutoHyphens/>
        <w:ind w:left="720"/>
        <w:rPr>
          <w:rFonts w:cs="Arial"/>
          <w:spacing w:val="-3"/>
        </w:rPr>
      </w:pPr>
      <w:r>
        <w:rPr>
          <w:rFonts w:cs="Arial"/>
          <w:spacing w:val="-3"/>
        </w:rPr>
        <w:t>Contamina</w:t>
      </w:r>
      <w:r w:rsidR="000559DD">
        <w:rPr>
          <w:rFonts w:cs="Arial"/>
          <w:spacing w:val="-3"/>
        </w:rPr>
        <w:t>tion to food, water</w:t>
      </w:r>
      <w:r w:rsidR="00054BFD">
        <w:rPr>
          <w:rFonts w:cs="Arial"/>
          <w:spacing w:val="-3"/>
        </w:rPr>
        <w:t xml:space="preserve"> and people</w:t>
      </w:r>
    </w:p>
    <w:p w14:paraId="4DD0B37E" w14:textId="77777777" w:rsidR="005E603C" w:rsidRDefault="005E603C" w:rsidP="00A73E1C">
      <w:pPr>
        <w:numPr>
          <w:ilvl w:val="0"/>
          <w:numId w:val="13"/>
        </w:numPr>
        <w:tabs>
          <w:tab w:val="left" w:pos="-720"/>
        </w:tabs>
        <w:suppressAutoHyphens/>
        <w:ind w:left="720"/>
        <w:rPr>
          <w:rFonts w:cs="Arial"/>
          <w:spacing w:val="-3"/>
        </w:rPr>
      </w:pPr>
      <w:r>
        <w:rPr>
          <w:rFonts w:cs="Arial"/>
          <w:spacing w:val="-3"/>
        </w:rPr>
        <w:t>Looting</w:t>
      </w:r>
    </w:p>
    <w:p w14:paraId="5A82D09F" w14:textId="77777777" w:rsidR="005E603C" w:rsidRDefault="005E603C" w:rsidP="00A73E1C">
      <w:pPr>
        <w:numPr>
          <w:ilvl w:val="0"/>
          <w:numId w:val="13"/>
        </w:numPr>
        <w:tabs>
          <w:tab w:val="left" w:pos="-720"/>
        </w:tabs>
        <w:suppressAutoHyphens/>
        <w:ind w:left="720"/>
        <w:rPr>
          <w:rFonts w:cs="Arial"/>
          <w:spacing w:val="-3"/>
        </w:rPr>
      </w:pPr>
      <w:r>
        <w:rPr>
          <w:rFonts w:cs="Arial"/>
          <w:spacing w:val="-3"/>
        </w:rPr>
        <w:t>Disruption of government and economic/financial institutions</w:t>
      </w:r>
    </w:p>
    <w:p w14:paraId="6FF4CF4A" w14:textId="77777777" w:rsidR="00A73E1C" w:rsidRDefault="00A73E1C" w:rsidP="00A73E1C">
      <w:pPr>
        <w:tabs>
          <w:tab w:val="left" w:pos="-720"/>
        </w:tabs>
        <w:suppressAutoHyphens/>
        <w:ind w:left="720"/>
        <w:rPr>
          <w:rFonts w:cs="Arial"/>
          <w:spacing w:val="-3"/>
        </w:rPr>
      </w:pPr>
    </w:p>
    <w:p w14:paraId="678A5A85" w14:textId="77777777" w:rsidR="00054BFD" w:rsidRDefault="00054BFD" w:rsidP="00A73E1C">
      <w:pPr>
        <w:pStyle w:val="Heading2"/>
        <w:spacing w:before="0" w:after="0"/>
      </w:pPr>
      <w:bookmarkStart w:id="9" w:name="_Toc296500553"/>
      <w:r>
        <w:t>S</w:t>
      </w:r>
      <w:r w:rsidR="00E94390">
        <w:t>cope</w:t>
      </w:r>
      <w:bookmarkEnd w:id="9"/>
    </w:p>
    <w:p w14:paraId="380ADCEF" w14:textId="77777777" w:rsidR="00A73E1C" w:rsidRPr="00A73E1C" w:rsidRDefault="00A73E1C" w:rsidP="00A73E1C"/>
    <w:p w14:paraId="41BF9CB3" w14:textId="308A9500" w:rsidR="00652011" w:rsidRDefault="005451FF" w:rsidP="00A73E1C">
      <w:pPr>
        <w:tabs>
          <w:tab w:val="left" w:pos="-720"/>
        </w:tabs>
        <w:suppressAutoHyphens/>
        <w:rPr>
          <w:rFonts w:cs="Arial"/>
          <w:spacing w:val="-3"/>
        </w:rPr>
      </w:pPr>
      <w:r>
        <w:rPr>
          <w:rFonts w:cs="Arial"/>
          <w:spacing w:val="-3"/>
        </w:rPr>
        <w:t>The scope of th</w:t>
      </w:r>
      <w:r w:rsidR="0090455F">
        <w:rPr>
          <w:rFonts w:cs="Arial"/>
          <w:spacing w:val="-3"/>
        </w:rPr>
        <w:t>is plan co</w:t>
      </w:r>
      <w:r w:rsidR="00394837">
        <w:rPr>
          <w:rFonts w:cs="Arial"/>
          <w:spacing w:val="-3"/>
        </w:rPr>
        <w:t>nsiders hazards posing a threat</w:t>
      </w:r>
      <w:r w:rsidR="0090455F">
        <w:rPr>
          <w:rFonts w:cs="Arial"/>
          <w:spacing w:val="-3"/>
        </w:rPr>
        <w:t xml:space="preserve"> (</w:t>
      </w:r>
      <w:r w:rsidR="00A73E1C">
        <w:rPr>
          <w:rFonts w:cs="Arial"/>
          <w:spacing w:val="-3"/>
        </w:rPr>
        <w:t xml:space="preserve">which </w:t>
      </w:r>
      <w:r w:rsidR="0090455F">
        <w:rPr>
          <w:rFonts w:cs="Arial"/>
          <w:spacing w:val="-3"/>
        </w:rPr>
        <w:t xml:space="preserve">can be significant in frequency, magnitude or both) to the lives, property and/or environment in the </w:t>
      </w:r>
      <w:r w:rsidR="005527F1">
        <w:rPr>
          <w:rFonts w:cs="Arial"/>
          <w:spacing w:val="-3"/>
        </w:rPr>
        <w:t>City</w:t>
      </w:r>
      <w:r w:rsidR="00D64258">
        <w:rPr>
          <w:rFonts w:cs="Arial"/>
          <w:spacing w:val="-3"/>
        </w:rPr>
        <w:t xml:space="preserve"> of </w:t>
      </w:r>
      <w:r w:rsidR="001B4988" w:rsidRPr="00035A0D">
        <w:rPr>
          <w:rFonts w:cs="Arial"/>
          <w:spacing w:val="-3"/>
          <w:highlight w:val="yellow"/>
        </w:rPr>
        <w:t>___</w:t>
      </w:r>
      <w:r w:rsidR="001B4988">
        <w:rPr>
          <w:rFonts w:cs="Arial"/>
          <w:spacing w:val="-3"/>
        </w:rPr>
        <w:t xml:space="preserve"> </w:t>
      </w:r>
      <w:r>
        <w:rPr>
          <w:rFonts w:cs="Arial"/>
          <w:spacing w:val="-3"/>
        </w:rPr>
        <w:t xml:space="preserve">and potentially </w:t>
      </w:r>
      <w:r w:rsidR="00D64258">
        <w:rPr>
          <w:rFonts w:cs="Arial"/>
          <w:spacing w:val="-3"/>
        </w:rPr>
        <w:t xml:space="preserve">across </w:t>
      </w:r>
      <w:r w:rsidR="00A73E1C">
        <w:rPr>
          <w:rFonts w:cs="Arial"/>
          <w:spacing w:val="-3"/>
        </w:rPr>
        <w:t xml:space="preserve">Outagamie </w:t>
      </w:r>
      <w:r>
        <w:rPr>
          <w:rFonts w:cs="Arial"/>
          <w:spacing w:val="-3"/>
        </w:rPr>
        <w:t>County</w:t>
      </w:r>
      <w:r w:rsidR="0090455F">
        <w:rPr>
          <w:rFonts w:cs="Arial"/>
          <w:spacing w:val="-3"/>
        </w:rPr>
        <w:t xml:space="preserve">.  </w:t>
      </w:r>
      <w:r>
        <w:rPr>
          <w:rFonts w:cs="Arial"/>
          <w:spacing w:val="-3"/>
        </w:rPr>
        <w:t>The</w:t>
      </w:r>
      <w:r w:rsidR="00A73E1C">
        <w:rPr>
          <w:rFonts w:cs="Arial"/>
          <w:spacing w:val="-3"/>
        </w:rPr>
        <w:t>se</w:t>
      </w:r>
      <w:r>
        <w:rPr>
          <w:rFonts w:cs="Arial"/>
          <w:spacing w:val="-3"/>
        </w:rPr>
        <w:t xml:space="preserve"> hazards are</w:t>
      </w:r>
      <w:r w:rsidR="0090455F">
        <w:rPr>
          <w:rFonts w:cs="Arial"/>
          <w:spacing w:val="-3"/>
        </w:rPr>
        <w:t xml:space="preserve"> listed in the </w:t>
      </w:r>
      <w:r w:rsidR="00D64258">
        <w:rPr>
          <w:rFonts w:cs="Arial"/>
          <w:spacing w:val="-3"/>
        </w:rPr>
        <w:t xml:space="preserve">Outagamie </w:t>
      </w:r>
      <w:r>
        <w:rPr>
          <w:rFonts w:cs="Arial"/>
          <w:spacing w:val="-3"/>
        </w:rPr>
        <w:t>County</w:t>
      </w:r>
      <w:r w:rsidR="0090455F">
        <w:rPr>
          <w:rFonts w:cs="Arial"/>
          <w:spacing w:val="-3"/>
        </w:rPr>
        <w:t xml:space="preserve"> All-Hazard Mitigation Plan</w:t>
      </w:r>
      <w:r w:rsidR="00BF5E7C">
        <w:rPr>
          <w:rFonts w:cs="Arial"/>
          <w:spacing w:val="-3"/>
        </w:rPr>
        <w:t xml:space="preserve">, </w:t>
      </w:r>
      <w:r w:rsidR="00BF5E7C" w:rsidRPr="001B4988">
        <w:rPr>
          <w:rFonts w:cs="Arial"/>
          <w:spacing w:val="-3"/>
          <w:highlight w:val="yellow"/>
        </w:rPr>
        <w:t>of</w:t>
      </w:r>
      <w:r w:rsidRPr="001B4988">
        <w:rPr>
          <w:rFonts w:cs="Arial"/>
          <w:spacing w:val="-3"/>
          <w:highlight w:val="yellow"/>
        </w:rPr>
        <w:t xml:space="preserve"> </w:t>
      </w:r>
      <w:r w:rsidR="00394837" w:rsidRPr="001B4988">
        <w:rPr>
          <w:rFonts w:cs="Arial"/>
          <w:spacing w:val="-3"/>
          <w:highlight w:val="yellow"/>
        </w:rPr>
        <w:t>which</w:t>
      </w:r>
      <w:r w:rsidRPr="001B4988">
        <w:rPr>
          <w:rFonts w:cs="Arial"/>
          <w:spacing w:val="-3"/>
          <w:highlight w:val="yellow"/>
        </w:rPr>
        <w:t xml:space="preserve"> </w:t>
      </w:r>
      <w:r w:rsidR="00664ED7" w:rsidRPr="001B4988">
        <w:rPr>
          <w:rFonts w:cs="Arial"/>
          <w:spacing w:val="-3"/>
          <w:highlight w:val="yellow"/>
        </w:rPr>
        <w:t>the</w:t>
      </w:r>
      <w:r w:rsidRPr="001B4988">
        <w:rPr>
          <w:rFonts w:cs="Arial"/>
          <w:spacing w:val="-3"/>
          <w:highlight w:val="yellow"/>
        </w:rPr>
        <w:t xml:space="preserve"> </w:t>
      </w:r>
      <w:r w:rsidR="005527F1">
        <w:rPr>
          <w:rFonts w:cs="Arial"/>
          <w:spacing w:val="-3"/>
          <w:highlight w:val="yellow"/>
        </w:rPr>
        <w:t>City</w:t>
      </w:r>
      <w:r w:rsidRPr="001B4988">
        <w:rPr>
          <w:rFonts w:cs="Arial"/>
          <w:spacing w:val="-3"/>
          <w:highlight w:val="yellow"/>
        </w:rPr>
        <w:t xml:space="preserve"> </w:t>
      </w:r>
      <w:r w:rsidR="00BF5E7C" w:rsidRPr="001B4988">
        <w:rPr>
          <w:rFonts w:cs="Arial"/>
          <w:spacing w:val="-3"/>
          <w:highlight w:val="yellow"/>
        </w:rPr>
        <w:t xml:space="preserve">of </w:t>
      </w:r>
      <w:r w:rsidR="001B4988" w:rsidRPr="00035A0D">
        <w:rPr>
          <w:rFonts w:cs="Arial"/>
          <w:spacing w:val="-3"/>
          <w:highlight w:val="yellow"/>
        </w:rPr>
        <w:t>___</w:t>
      </w:r>
      <w:r w:rsidR="001B4988" w:rsidRPr="001B4988">
        <w:rPr>
          <w:rFonts w:cs="Arial"/>
          <w:spacing w:val="-3"/>
          <w:highlight w:val="yellow"/>
        </w:rPr>
        <w:t xml:space="preserve"> </w:t>
      </w:r>
      <w:r w:rsidRPr="001B4988">
        <w:rPr>
          <w:rFonts w:cs="Arial"/>
          <w:spacing w:val="-3"/>
          <w:highlight w:val="yellow"/>
        </w:rPr>
        <w:t xml:space="preserve">is a participating </w:t>
      </w:r>
      <w:r w:rsidR="00BF5E7C" w:rsidRPr="001B4988">
        <w:rPr>
          <w:rFonts w:cs="Arial"/>
          <w:spacing w:val="-3"/>
          <w:highlight w:val="yellow"/>
        </w:rPr>
        <w:t>member</w:t>
      </w:r>
      <w:r w:rsidR="0090455F" w:rsidRPr="00524A5D">
        <w:rPr>
          <w:rFonts w:cs="Arial"/>
          <w:spacing w:val="-3"/>
        </w:rPr>
        <w:t>.</w:t>
      </w:r>
      <w:r w:rsidR="0090455F">
        <w:rPr>
          <w:rFonts w:cs="Arial"/>
          <w:spacing w:val="-3"/>
        </w:rPr>
        <w:t xml:space="preserve">  This </w:t>
      </w:r>
      <w:r w:rsidR="00394837">
        <w:rPr>
          <w:rFonts w:cs="Arial"/>
          <w:spacing w:val="-3"/>
        </w:rPr>
        <w:t>p</w:t>
      </w:r>
      <w:r w:rsidR="0090455F">
        <w:rPr>
          <w:rFonts w:cs="Arial"/>
          <w:spacing w:val="-3"/>
        </w:rPr>
        <w:t xml:space="preserve">lan </w:t>
      </w:r>
      <w:r w:rsidR="00652011">
        <w:rPr>
          <w:rFonts w:cs="Arial"/>
          <w:spacing w:val="-3"/>
        </w:rPr>
        <w:t>describes</w:t>
      </w:r>
      <w:r>
        <w:rPr>
          <w:rFonts w:cs="Arial"/>
          <w:spacing w:val="-3"/>
        </w:rPr>
        <w:t xml:space="preserve"> </w:t>
      </w:r>
      <w:r w:rsidR="00664ED7">
        <w:rPr>
          <w:rFonts w:cs="Arial"/>
          <w:spacing w:val="-3"/>
        </w:rPr>
        <w:t>e</w:t>
      </w:r>
      <w:r w:rsidR="00652011">
        <w:rPr>
          <w:rFonts w:cs="Arial"/>
          <w:spacing w:val="-3"/>
        </w:rPr>
        <w:t xml:space="preserve">mergency </w:t>
      </w:r>
      <w:r w:rsidR="00664ED7">
        <w:rPr>
          <w:rFonts w:cs="Arial"/>
          <w:spacing w:val="-3"/>
        </w:rPr>
        <w:t>m</w:t>
      </w:r>
      <w:r w:rsidR="00652011">
        <w:rPr>
          <w:rFonts w:cs="Arial"/>
          <w:spacing w:val="-3"/>
        </w:rPr>
        <w:t xml:space="preserve">anagement </w:t>
      </w:r>
      <w:r w:rsidR="00664ED7">
        <w:rPr>
          <w:rFonts w:cs="Arial"/>
          <w:spacing w:val="-3"/>
        </w:rPr>
        <w:t xml:space="preserve">at various levels. </w:t>
      </w:r>
      <w:r w:rsidR="00394837">
        <w:rPr>
          <w:rFonts w:cs="Arial"/>
          <w:spacing w:val="-3"/>
        </w:rPr>
        <w:t xml:space="preserve"> </w:t>
      </w:r>
      <w:r w:rsidR="00A73E1C">
        <w:rPr>
          <w:rFonts w:cs="Arial"/>
          <w:spacing w:val="-3"/>
        </w:rPr>
        <w:t xml:space="preserve">The State of </w:t>
      </w:r>
      <w:r w:rsidR="00652011">
        <w:rPr>
          <w:rFonts w:cs="Arial"/>
          <w:spacing w:val="-3"/>
        </w:rPr>
        <w:t>Wisconsin and Outagamie County operate utilizing a single comprehensive planning approach within t</w:t>
      </w:r>
      <w:r w:rsidR="00A73E1C">
        <w:rPr>
          <w:rFonts w:cs="Arial"/>
          <w:spacing w:val="-3"/>
        </w:rPr>
        <w:t>he guidelines set forth by</w:t>
      </w:r>
      <w:r w:rsidR="00741889">
        <w:rPr>
          <w:rFonts w:cs="Arial"/>
          <w:spacing w:val="-3"/>
        </w:rPr>
        <w:t xml:space="preserve"> </w:t>
      </w:r>
      <w:r w:rsidR="00652011">
        <w:rPr>
          <w:rFonts w:cs="Arial"/>
          <w:spacing w:val="-3"/>
        </w:rPr>
        <w:t>Homeland Security Presiden</w:t>
      </w:r>
      <w:r w:rsidR="00664ED7">
        <w:rPr>
          <w:rFonts w:cs="Arial"/>
          <w:spacing w:val="-3"/>
        </w:rPr>
        <w:t>tial Directive</w:t>
      </w:r>
      <w:r w:rsidR="00741889">
        <w:rPr>
          <w:rFonts w:cs="Arial"/>
          <w:spacing w:val="-3"/>
        </w:rPr>
        <w:t>s (HSPD-5 and HSPD-8)</w:t>
      </w:r>
      <w:r w:rsidR="00D64258">
        <w:rPr>
          <w:rFonts w:cs="Arial"/>
          <w:spacing w:val="-3"/>
        </w:rPr>
        <w:t>, which include</w:t>
      </w:r>
      <w:r w:rsidR="00664ED7">
        <w:rPr>
          <w:rFonts w:cs="Arial"/>
          <w:spacing w:val="-3"/>
        </w:rPr>
        <w:t>:</w:t>
      </w:r>
    </w:p>
    <w:p w14:paraId="6EEB4695" w14:textId="77777777" w:rsidR="00394837" w:rsidRDefault="00394837" w:rsidP="00A73E1C">
      <w:pPr>
        <w:tabs>
          <w:tab w:val="left" w:pos="-720"/>
        </w:tabs>
        <w:suppressAutoHyphens/>
        <w:rPr>
          <w:rFonts w:cs="Arial"/>
          <w:spacing w:val="-3"/>
        </w:rPr>
      </w:pPr>
    </w:p>
    <w:p w14:paraId="52FFADE0" w14:textId="77777777" w:rsidR="0090455F" w:rsidRDefault="00652011" w:rsidP="00A73E1C">
      <w:pPr>
        <w:numPr>
          <w:ilvl w:val="0"/>
          <w:numId w:val="12"/>
        </w:numPr>
        <w:tabs>
          <w:tab w:val="left" w:pos="-720"/>
        </w:tabs>
        <w:suppressAutoHyphens/>
        <w:ind w:left="720"/>
        <w:rPr>
          <w:rFonts w:cs="Arial"/>
          <w:spacing w:val="-3"/>
        </w:rPr>
      </w:pPr>
      <w:r>
        <w:rPr>
          <w:rFonts w:cs="Arial"/>
          <w:spacing w:val="-3"/>
        </w:rPr>
        <w:t>Mitigation</w:t>
      </w:r>
    </w:p>
    <w:p w14:paraId="35BE4C02" w14:textId="77777777" w:rsidR="00652011" w:rsidRDefault="00652011" w:rsidP="00A73E1C">
      <w:pPr>
        <w:numPr>
          <w:ilvl w:val="0"/>
          <w:numId w:val="12"/>
        </w:numPr>
        <w:tabs>
          <w:tab w:val="left" w:pos="-720"/>
        </w:tabs>
        <w:suppressAutoHyphens/>
        <w:ind w:left="720"/>
        <w:rPr>
          <w:rFonts w:cs="Arial"/>
          <w:spacing w:val="-3"/>
        </w:rPr>
      </w:pPr>
      <w:r>
        <w:rPr>
          <w:rFonts w:cs="Arial"/>
          <w:spacing w:val="-3"/>
        </w:rPr>
        <w:t>Preparedness</w:t>
      </w:r>
    </w:p>
    <w:p w14:paraId="6076B633" w14:textId="77777777" w:rsidR="00652011" w:rsidRDefault="00652011" w:rsidP="00A73E1C">
      <w:pPr>
        <w:numPr>
          <w:ilvl w:val="0"/>
          <w:numId w:val="12"/>
        </w:numPr>
        <w:tabs>
          <w:tab w:val="left" w:pos="-720"/>
        </w:tabs>
        <w:suppressAutoHyphens/>
        <w:ind w:left="720"/>
        <w:rPr>
          <w:rFonts w:cs="Arial"/>
          <w:spacing w:val="-3"/>
        </w:rPr>
      </w:pPr>
      <w:r>
        <w:rPr>
          <w:rFonts w:cs="Arial"/>
          <w:spacing w:val="-3"/>
        </w:rPr>
        <w:t>Response</w:t>
      </w:r>
    </w:p>
    <w:p w14:paraId="4538BBB0" w14:textId="77777777" w:rsidR="00652011" w:rsidRDefault="00652011" w:rsidP="00A73E1C">
      <w:pPr>
        <w:numPr>
          <w:ilvl w:val="0"/>
          <w:numId w:val="12"/>
        </w:numPr>
        <w:tabs>
          <w:tab w:val="left" w:pos="-720"/>
        </w:tabs>
        <w:suppressAutoHyphens/>
        <w:ind w:left="720"/>
        <w:rPr>
          <w:rFonts w:cs="Arial"/>
          <w:spacing w:val="-3"/>
        </w:rPr>
      </w:pPr>
      <w:r>
        <w:rPr>
          <w:rFonts w:cs="Arial"/>
          <w:spacing w:val="-3"/>
        </w:rPr>
        <w:t>Recovery</w:t>
      </w:r>
    </w:p>
    <w:p w14:paraId="2C851DC3" w14:textId="77777777" w:rsidR="00652011" w:rsidRDefault="00652011" w:rsidP="00A73E1C">
      <w:pPr>
        <w:numPr>
          <w:ilvl w:val="0"/>
          <w:numId w:val="12"/>
        </w:numPr>
        <w:tabs>
          <w:tab w:val="left" w:pos="-720"/>
        </w:tabs>
        <w:suppressAutoHyphens/>
        <w:ind w:left="720"/>
        <w:rPr>
          <w:rFonts w:cs="Arial"/>
          <w:spacing w:val="-3"/>
        </w:rPr>
      </w:pPr>
      <w:r>
        <w:rPr>
          <w:rFonts w:cs="Arial"/>
          <w:spacing w:val="-3"/>
        </w:rPr>
        <w:t>All-Hazards Planning</w:t>
      </w:r>
    </w:p>
    <w:p w14:paraId="09D39EFB" w14:textId="55701F7B" w:rsidR="00652011" w:rsidRDefault="00D64258" w:rsidP="00A73E1C">
      <w:pPr>
        <w:numPr>
          <w:ilvl w:val="0"/>
          <w:numId w:val="12"/>
        </w:numPr>
        <w:tabs>
          <w:tab w:val="left" w:pos="-720"/>
        </w:tabs>
        <w:suppressAutoHyphens/>
        <w:ind w:left="720"/>
        <w:rPr>
          <w:rFonts w:cs="Arial"/>
          <w:spacing w:val="-3"/>
        </w:rPr>
      </w:pPr>
      <w:r>
        <w:rPr>
          <w:rFonts w:cs="Arial"/>
          <w:spacing w:val="-3"/>
        </w:rPr>
        <w:t>Regional/Local MOU</w:t>
      </w:r>
      <w:r w:rsidR="00652011">
        <w:rPr>
          <w:rFonts w:cs="Arial"/>
          <w:spacing w:val="-3"/>
        </w:rPr>
        <w:t>s</w:t>
      </w:r>
    </w:p>
    <w:p w14:paraId="1686AE32" w14:textId="77777777" w:rsidR="00652011" w:rsidRDefault="00652011" w:rsidP="00A73E1C">
      <w:pPr>
        <w:numPr>
          <w:ilvl w:val="0"/>
          <w:numId w:val="12"/>
        </w:numPr>
        <w:tabs>
          <w:tab w:val="left" w:pos="-720"/>
        </w:tabs>
        <w:suppressAutoHyphens/>
        <w:ind w:left="720"/>
        <w:rPr>
          <w:rFonts w:cs="Arial"/>
          <w:spacing w:val="-3"/>
        </w:rPr>
      </w:pPr>
      <w:r>
        <w:rPr>
          <w:rFonts w:cs="Arial"/>
          <w:spacing w:val="-3"/>
        </w:rPr>
        <w:t>COOP/COG development</w:t>
      </w:r>
    </w:p>
    <w:p w14:paraId="47D571AE" w14:textId="7E7FBB9A" w:rsidR="004170C7" w:rsidRDefault="00652011" w:rsidP="00A73E1C">
      <w:pPr>
        <w:numPr>
          <w:ilvl w:val="0"/>
          <w:numId w:val="12"/>
        </w:numPr>
        <w:tabs>
          <w:tab w:val="left" w:pos="-720"/>
        </w:tabs>
        <w:suppressAutoHyphens/>
        <w:ind w:left="720"/>
        <w:rPr>
          <w:rFonts w:cs="Arial"/>
          <w:spacing w:val="-3"/>
        </w:rPr>
      </w:pPr>
      <w:r w:rsidRPr="004170C7">
        <w:rPr>
          <w:rFonts w:cs="Arial"/>
          <w:spacing w:val="-3"/>
        </w:rPr>
        <w:t>Ensure all levels of go</w:t>
      </w:r>
      <w:r w:rsidR="00741889">
        <w:rPr>
          <w:rFonts w:cs="Arial"/>
          <w:spacing w:val="-3"/>
        </w:rPr>
        <w:t>vernment and the private sector</w:t>
      </w:r>
      <w:r w:rsidRPr="004170C7">
        <w:rPr>
          <w:rFonts w:cs="Arial"/>
          <w:spacing w:val="-3"/>
        </w:rPr>
        <w:t xml:space="preserve"> work together</w:t>
      </w:r>
    </w:p>
    <w:p w14:paraId="6276FEEB" w14:textId="77777777" w:rsidR="004170C7" w:rsidRDefault="00652011" w:rsidP="00A73E1C">
      <w:pPr>
        <w:numPr>
          <w:ilvl w:val="0"/>
          <w:numId w:val="12"/>
        </w:numPr>
        <w:tabs>
          <w:tab w:val="left" w:pos="-720"/>
        </w:tabs>
        <w:suppressAutoHyphens/>
        <w:ind w:left="720"/>
        <w:rPr>
          <w:rFonts w:cs="Arial"/>
          <w:spacing w:val="-3"/>
        </w:rPr>
      </w:pPr>
      <w:r w:rsidRPr="004170C7">
        <w:rPr>
          <w:rFonts w:cs="Arial"/>
          <w:spacing w:val="-3"/>
        </w:rPr>
        <w:t>Integrate crisis and consequence management</w:t>
      </w:r>
    </w:p>
    <w:p w14:paraId="0A1E6DFE" w14:textId="77777777" w:rsidR="00652011" w:rsidRDefault="00652011" w:rsidP="00A73E1C">
      <w:pPr>
        <w:numPr>
          <w:ilvl w:val="0"/>
          <w:numId w:val="12"/>
        </w:numPr>
        <w:tabs>
          <w:tab w:val="left" w:pos="-720"/>
        </w:tabs>
        <w:suppressAutoHyphens/>
        <w:ind w:left="720"/>
        <w:rPr>
          <w:rFonts w:cs="Arial"/>
          <w:spacing w:val="-3"/>
        </w:rPr>
      </w:pPr>
      <w:r w:rsidRPr="004170C7">
        <w:rPr>
          <w:rFonts w:cs="Arial"/>
          <w:spacing w:val="-3"/>
        </w:rPr>
        <w:t>Regional and cat</w:t>
      </w:r>
      <w:r w:rsidR="004170C7">
        <w:rPr>
          <w:rFonts w:cs="Arial"/>
          <w:spacing w:val="-3"/>
        </w:rPr>
        <w:t>astrophic planning and response</w:t>
      </w:r>
    </w:p>
    <w:p w14:paraId="4C6E5CF9" w14:textId="77777777" w:rsidR="004170C7" w:rsidRPr="004170C7" w:rsidRDefault="004170C7" w:rsidP="00A73E1C">
      <w:pPr>
        <w:tabs>
          <w:tab w:val="left" w:pos="-720"/>
        </w:tabs>
        <w:suppressAutoHyphens/>
        <w:rPr>
          <w:rFonts w:cs="Arial"/>
          <w:spacing w:val="-3"/>
        </w:rPr>
      </w:pPr>
    </w:p>
    <w:p w14:paraId="40F1A309" w14:textId="6BC47F78" w:rsidR="00652011" w:rsidRDefault="00664ED7" w:rsidP="00A73E1C">
      <w:pPr>
        <w:tabs>
          <w:tab w:val="left" w:pos="-720"/>
        </w:tabs>
        <w:suppressAutoHyphens/>
        <w:rPr>
          <w:rFonts w:cs="Arial"/>
          <w:spacing w:val="-3"/>
        </w:rPr>
      </w:pPr>
      <w:r>
        <w:rPr>
          <w:rFonts w:cs="Arial"/>
          <w:spacing w:val="-3"/>
        </w:rPr>
        <w:t xml:space="preserve">By participating in the </w:t>
      </w:r>
      <w:r w:rsidR="00741889">
        <w:rPr>
          <w:rFonts w:cs="Arial"/>
          <w:spacing w:val="-3"/>
        </w:rPr>
        <w:t xml:space="preserve">Outagamie </w:t>
      </w:r>
      <w:r>
        <w:rPr>
          <w:rFonts w:cs="Arial"/>
          <w:spacing w:val="-3"/>
        </w:rPr>
        <w:t>County All-Hazard Mitigation Plan</w:t>
      </w:r>
      <w:r w:rsidR="00394837">
        <w:rPr>
          <w:rFonts w:cs="Arial"/>
          <w:spacing w:val="-3"/>
        </w:rPr>
        <w:t>,</w:t>
      </w:r>
      <w:r w:rsidR="00A73E1C">
        <w:rPr>
          <w:rFonts w:cs="Arial"/>
          <w:spacing w:val="-3"/>
        </w:rPr>
        <w:t xml:space="preserve"> the </w:t>
      </w:r>
      <w:r w:rsidR="005527F1">
        <w:rPr>
          <w:rFonts w:cs="Arial"/>
          <w:spacing w:val="-3"/>
        </w:rPr>
        <w:t>City</w:t>
      </w:r>
      <w:r w:rsidR="00A73E1C">
        <w:rPr>
          <w:rFonts w:cs="Arial"/>
          <w:spacing w:val="-3"/>
        </w:rPr>
        <w:t xml:space="preserve"> of </w:t>
      </w:r>
      <w:r w:rsidR="001B4988" w:rsidRPr="00035A0D">
        <w:rPr>
          <w:rFonts w:cs="Arial"/>
          <w:spacing w:val="-3"/>
          <w:highlight w:val="yellow"/>
        </w:rPr>
        <w:t>___</w:t>
      </w:r>
      <w:r w:rsidR="001B4988">
        <w:rPr>
          <w:rFonts w:cs="Arial"/>
          <w:spacing w:val="-3"/>
        </w:rPr>
        <w:t xml:space="preserve">’s </w:t>
      </w:r>
      <w:r>
        <w:rPr>
          <w:rFonts w:cs="Arial"/>
          <w:spacing w:val="-3"/>
        </w:rPr>
        <w:t>r</w:t>
      </w:r>
      <w:r w:rsidR="00652011">
        <w:rPr>
          <w:rFonts w:cs="Arial"/>
          <w:spacing w:val="-3"/>
        </w:rPr>
        <w:t>esponsibilit</w:t>
      </w:r>
      <w:r w:rsidR="00F556A5">
        <w:rPr>
          <w:rFonts w:cs="Arial"/>
          <w:spacing w:val="-3"/>
        </w:rPr>
        <w:t>ies will be covered</w:t>
      </w:r>
      <w:r w:rsidR="00652011">
        <w:rPr>
          <w:rFonts w:cs="Arial"/>
          <w:spacing w:val="-3"/>
        </w:rPr>
        <w:t xml:space="preserve"> in relation to federal disaster ass</w:t>
      </w:r>
      <w:r w:rsidR="00741889">
        <w:rPr>
          <w:rFonts w:cs="Arial"/>
          <w:spacing w:val="-3"/>
        </w:rPr>
        <w:t>istance programs under HSPD-8, Public Law 100-797 (</w:t>
      </w:r>
      <w:r w:rsidR="00652011">
        <w:rPr>
          <w:rFonts w:cs="Arial"/>
          <w:spacing w:val="-3"/>
        </w:rPr>
        <w:t>as amended</w:t>
      </w:r>
      <w:r w:rsidR="00741889">
        <w:rPr>
          <w:rFonts w:cs="Arial"/>
          <w:spacing w:val="-3"/>
        </w:rPr>
        <w:t>)</w:t>
      </w:r>
      <w:r w:rsidR="00652011">
        <w:rPr>
          <w:rFonts w:cs="Arial"/>
          <w:spacing w:val="-3"/>
        </w:rPr>
        <w:t>, State Statu</w:t>
      </w:r>
      <w:r w:rsidR="00741889">
        <w:rPr>
          <w:rFonts w:cs="Arial"/>
          <w:spacing w:val="-3"/>
        </w:rPr>
        <w:t>t</w:t>
      </w:r>
      <w:r w:rsidR="00E721E3">
        <w:rPr>
          <w:rFonts w:cs="Arial"/>
          <w:spacing w:val="-3"/>
        </w:rPr>
        <w:t>e Chapter 323</w:t>
      </w:r>
      <w:r w:rsidR="00741889">
        <w:rPr>
          <w:rFonts w:cs="Arial"/>
          <w:spacing w:val="-3"/>
        </w:rPr>
        <w:t>, and other applicable laws</w:t>
      </w:r>
      <w:r w:rsidR="00652011">
        <w:rPr>
          <w:rFonts w:cs="Arial"/>
          <w:spacing w:val="-3"/>
        </w:rPr>
        <w:t xml:space="preserve"> including </w:t>
      </w:r>
      <w:r w:rsidR="00D44337">
        <w:rPr>
          <w:rFonts w:cs="Arial"/>
          <w:spacing w:val="-3"/>
        </w:rPr>
        <w:t>C</w:t>
      </w:r>
      <w:r w:rsidR="00652011">
        <w:rPr>
          <w:rFonts w:cs="Arial"/>
          <w:spacing w:val="-3"/>
        </w:rPr>
        <w:t>ounty and local laws and ordinances.</w:t>
      </w:r>
    </w:p>
    <w:p w14:paraId="6D39857B" w14:textId="77777777" w:rsidR="00A73E1C" w:rsidRDefault="00A73E1C" w:rsidP="00A73E1C">
      <w:pPr>
        <w:tabs>
          <w:tab w:val="left" w:pos="-720"/>
        </w:tabs>
        <w:suppressAutoHyphens/>
        <w:rPr>
          <w:rFonts w:cs="Arial"/>
          <w:spacing w:val="-3"/>
        </w:rPr>
      </w:pPr>
    </w:p>
    <w:p w14:paraId="11085D4D" w14:textId="77777777" w:rsidR="00045ECB" w:rsidRDefault="00AD5BB2" w:rsidP="00A73E1C">
      <w:pPr>
        <w:pStyle w:val="Heading2"/>
        <w:spacing w:before="0" w:after="0"/>
      </w:pPr>
      <w:bookmarkStart w:id="10" w:name="_Toc296500554"/>
      <w:r>
        <w:t>O</w:t>
      </w:r>
      <w:r w:rsidR="00E94390">
        <w:t>rganization</w:t>
      </w:r>
      <w:bookmarkEnd w:id="10"/>
    </w:p>
    <w:p w14:paraId="52C2ACB4" w14:textId="77777777" w:rsidR="00A73E1C" w:rsidRDefault="00A73E1C" w:rsidP="00A73E1C">
      <w:pPr>
        <w:tabs>
          <w:tab w:val="left" w:pos="-720"/>
        </w:tabs>
        <w:suppressAutoHyphens/>
        <w:rPr>
          <w:rFonts w:cs="Arial"/>
          <w:spacing w:val="-3"/>
        </w:rPr>
      </w:pPr>
    </w:p>
    <w:p w14:paraId="4C44F273" w14:textId="597840BC" w:rsidR="00741889" w:rsidRDefault="00D855F0" w:rsidP="00A73E1C">
      <w:pPr>
        <w:tabs>
          <w:tab w:val="left" w:pos="-720"/>
        </w:tabs>
        <w:suppressAutoHyphens/>
        <w:rPr>
          <w:rFonts w:cs="Arial"/>
          <w:spacing w:val="-3"/>
        </w:rPr>
      </w:pPr>
      <w:r>
        <w:rPr>
          <w:rFonts w:cs="Arial"/>
          <w:spacing w:val="-3"/>
        </w:rPr>
        <w:t xml:space="preserve">Emergency </w:t>
      </w:r>
      <w:r w:rsidR="00B3161D">
        <w:rPr>
          <w:rFonts w:cs="Arial"/>
          <w:spacing w:val="-3"/>
        </w:rPr>
        <w:t>M</w:t>
      </w:r>
      <w:r>
        <w:rPr>
          <w:rFonts w:cs="Arial"/>
          <w:spacing w:val="-3"/>
        </w:rPr>
        <w:t xml:space="preserve">anagement in the </w:t>
      </w:r>
      <w:r w:rsidR="005527F1">
        <w:rPr>
          <w:rFonts w:cs="Arial"/>
          <w:spacing w:val="-3"/>
        </w:rPr>
        <w:t>City</w:t>
      </w:r>
      <w:r>
        <w:rPr>
          <w:rFonts w:cs="Arial"/>
          <w:spacing w:val="-3"/>
        </w:rPr>
        <w:t xml:space="preserve"> of </w:t>
      </w:r>
      <w:r w:rsidR="001B4988" w:rsidRPr="00035A0D">
        <w:rPr>
          <w:rFonts w:cs="Arial"/>
          <w:spacing w:val="-3"/>
          <w:highlight w:val="yellow"/>
        </w:rPr>
        <w:t>___</w:t>
      </w:r>
      <w:r w:rsidR="001B4988">
        <w:rPr>
          <w:rFonts w:cs="Arial"/>
          <w:spacing w:val="-3"/>
        </w:rPr>
        <w:t xml:space="preserve"> </w:t>
      </w:r>
      <w:r>
        <w:rPr>
          <w:rFonts w:cs="Arial"/>
          <w:spacing w:val="-3"/>
        </w:rPr>
        <w:t xml:space="preserve">is organized and operates in accordance with the Code of the </w:t>
      </w:r>
      <w:r w:rsidR="005527F1">
        <w:rPr>
          <w:rFonts w:cs="Arial"/>
          <w:spacing w:val="-3"/>
        </w:rPr>
        <w:t>City</w:t>
      </w:r>
      <w:r>
        <w:rPr>
          <w:rFonts w:cs="Arial"/>
          <w:spacing w:val="-3"/>
        </w:rPr>
        <w:t xml:space="preserve"> of </w:t>
      </w:r>
      <w:r w:rsidR="001B4988" w:rsidRPr="00035A0D">
        <w:rPr>
          <w:rFonts w:cs="Arial"/>
          <w:spacing w:val="-3"/>
          <w:highlight w:val="yellow"/>
        </w:rPr>
        <w:t>___</w:t>
      </w:r>
      <w:r w:rsidR="001B4988">
        <w:rPr>
          <w:rFonts w:cs="Arial"/>
          <w:spacing w:val="-3"/>
        </w:rPr>
        <w:t xml:space="preserve"> </w:t>
      </w:r>
      <w:r>
        <w:rPr>
          <w:rFonts w:cs="Arial"/>
          <w:spacing w:val="-3"/>
        </w:rPr>
        <w:t>(</w:t>
      </w:r>
      <w:r w:rsidR="005527F1">
        <w:rPr>
          <w:rFonts w:cs="Arial"/>
          <w:spacing w:val="-3"/>
        </w:rPr>
        <w:t>City</w:t>
      </w:r>
      <w:r w:rsidR="00D44337">
        <w:rPr>
          <w:rFonts w:cs="Arial"/>
          <w:spacing w:val="-3"/>
        </w:rPr>
        <w:t xml:space="preserve"> C</w:t>
      </w:r>
      <w:r>
        <w:rPr>
          <w:rFonts w:cs="Arial"/>
          <w:spacing w:val="-3"/>
        </w:rPr>
        <w:t>ode) Chapter</w:t>
      </w:r>
      <w:r w:rsidR="00E9039A">
        <w:rPr>
          <w:rFonts w:cs="Arial"/>
          <w:spacing w:val="-3"/>
        </w:rPr>
        <w:t xml:space="preserve"> </w:t>
      </w:r>
      <w:r w:rsidR="00E9039A" w:rsidRPr="00A73E1C">
        <w:rPr>
          <w:rFonts w:cs="Arial"/>
          <w:spacing w:val="-3"/>
          <w:highlight w:val="yellow"/>
        </w:rPr>
        <w:t>___</w:t>
      </w:r>
      <w:r w:rsidR="00223288">
        <w:rPr>
          <w:rFonts w:cs="Arial"/>
          <w:spacing w:val="-3"/>
        </w:rPr>
        <w:t xml:space="preserve"> and Wis. Stat. §</w:t>
      </w:r>
      <w:r w:rsidR="00E9039A">
        <w:rPr>
          <w:rFonts w:cs="Arial"/>
          <w:spacing w:val="-3"/>
        </w:rPr>
        <w:t>323</w:t>
      </w:r>
      <w:r w:rsidR="00075D81">
        <w:rPr>
          <w:rFonts w:cs="Arial"/>
          <w:spacing w:val="-3"/>
        </w:rPr>
        <w:t xml:space="preserve">. </w:t>
      </w:r>
      <w:r w:rsidR="00B3161D">
        <w:rPr>
          <w:rFonts w:cs="Arial"/>
          <w:spacing w:val="-3"/>
        </w:rPr>
        <w:t xml:space="preserve"> </w:t>
      </w:r>
      <w:r w:rsidR="00075D81">
        <w:rPr>
          <w:rFonts w:cs="Arial"/>
          <w:spacing w:val="-3"/>
        </w:rPr>
        <w:t xml:space="preserve">The </w:t>
      </w:r>
      <w:r w:rsidR="00741889">
        <w:rPr>
          <w:rFonts w:cs="Arial"/>
          <w:spacing w:val="-3"/>
        </w:rPr>
        <w:t xml:space="preserve">Local </w:t>
      </w:r>
      <w:r w:rsidR="00741889">
        <w:rPr>
          <w:rFonts w:cs="Arial"/>
          <w:spacing w:val="-3"/>
        </w:rPr>
        <w:lastRenderedPageBreak/>
        <w:t xml:space="preserve">Emergency </w:t>
      </w:r>
      <w:r w:rsidR="00A73E1C">
        <w:rPr>
          <w:rFonts w:cs="Arial"/>
          <w:spacing w:val="-3"/>
        </w:rPr>
        <w:t>Manager</w:t>
      </w:r>
      <w:r w:rsidR="00075D81">
        <w:rPr>
          <w:rFonts w:cs="Arial"/>
          <w:spacing w:val="-3"/>
        </w:rPr>
        <w:t xml:space="preserve"> shall be the executive head of the </w:t>
      </w:r>
      <w:r w:rsidR="005527F1">
        <w:rPr>
          <w:rFonts w:cs="Arial"/>
          <w:spacing w:val="-3"/>
        </w:rPr>
        <w:t>City</w:t>
      </w:r>
      <w:r w:rsidR="00D44337">
        <w:rPr>
          <w:rFonts w:cs="Arial"/>
          <w:spacing w:val="-3"/>
        </w:rPr>
        <w:t xml:space="preserve"> E</w:t>
      </w:r>
      <w:r w:rsidR="00075D81">
        <w:rPr>
          <w:rFonts w:cs="Arial"/>
          <w:spacing w:val="-3"/>
        </w:rPr>
        <w:t xml:space="preserve">mergency </w:t>
      </w:r>
      <w:r w:rsidR="00D44337">
        <w:rPr>
          <w:rFonts w:cs="Arial"/>
          <w:spacing w:val="-3"/>
        </w:rPr>
        <w:t>M</w:t>
      </w:r>
      <w:r w:rsidR="00075D81">
        <w:rPr>
          <w:rFonts w:cs="Arial"/>
          <w:spacing w:val="-3"/>
        </w:rPr>
        <w:t xml:space="preserve">anagement </w:t>
      </w:r>
      <w:r w:rsidR="00A73E1C">
        <w:rPr>
          <w:rFonts w:cs="Arial"/>
          <w:spacing w:val="-3"/>
        </w:rPr>
        <w:t>Program</w:t>
      </w:r>
      <w:r w:rsidR="00075D81">
        <w:rPr>
          <w:rFonts w:cs="Arial"/>
          <w:spacing w:val="-3"/>
        </w:rPr>
        <w:t xml:space="preserve"> and shall have direct responsibility for the organization, administration and operation of the</w:t>
      </w:r>
      <w:r w:rsidR="00741889">
        <w:rPr>
          <w:rFonts w:cs="Arial"/>
          <w:spacing w:val="-3"/>
        </w:rPr>
        <w:t xml:space="preserve"> Local</w:t>
      </w:r>
      <w:r w:rsidR="00075D81">
        <w:rPr>
          <w:rFonts w:cs="Arial"/>
          <w:spacing w:val="-3"/>
        </w:rPr>
        <w:t xml:space="preserve"> </w:t>
      </w:r>
      <w:r w:rsidR="00741889">
        <w:rPr>
          <w:rFonts w:cs="Arial"/>
          <w:spacing w:val="-3"/>
        </w:rPr>
        <w:t>Emergency Management Program</w:t>
      </w:r>
      <w:r w:rsidR="00075D81">
        <w:rPr>
          <w:rFonts w:cs="Arial"/>
          <w:spacing w:val="-3"/>
        </w:rPr>
        <w:t xml:space="preserve">, subject to the direction and control of the </w:t>
      </w:r>
      <w:r w:rsidR="005527F1">
        <w:rPr>
          <w:rFonts w:cs="Arial"/>
          <w:spacing w:val="-3"/>
        </w:rPr>
        <w:t>City</w:t>
      </w:r>
      <w:r w:rsidR="00075D81">
        <w:rPr>
          <w:rFonts w:cs="Arial"/>
          <w:spacing w:val="-3"/>
        </w:rPr>
        <w:t xml:space="preserve"> </w:t>
      </w:r>
      <w:r w:rsidR="00D44337">
        <w:rPr>
          <w:rFonts w:cs="Arial"/>
          <w:spacing w:val="-3"/>
        </w:rPr>
        <w:t>B</w:t>
      </w:r>
      <w:r w:rsidR="00075D81">
        <w:rPr>
          <w:rFonts w:cs="Arial"/>
          <w:spacing w:val="-3"/>
        </w:rPr>
        <w:t>oard.</w:t>
      </w:r>
    </w:p>
    <w:p w14:paraId="24DC3DD7" w14:textId="77777777" w:rsidR="00A73E1C" w:rsidRDefault="00A73E1C" w:rsidP="00A73E1C">
      <w:pPr>
        <w:tabs>
          <w:tab w:val="left" w:pos="-720"/>
        </w:tabs>
        <w:suppressAutoHyphens/>
        <w:rPr>
          <w:rFonts w:cs="Arial"/>
          <w:spacing w:val="-3"/>
        </w:rPr>
      </w:pPr>
    </w:p>
    <w:p w14:paraId="2ECEEFCC" w14:textId="564B211A" w:rsidR="00223288" w:rsidRDefault="003C768B" w:rsidP="00A73E1C">
      <w:pPr>
        <w:tabs>
          <w:tab w:val="left" w:pos="-720"/>
        </w:tabs>
        <w:suppressAutoHyphens/>
        <w:rPr>
          <w:rFonts w:cs="Arial"/>
          <w:spacing w:val="-3"/>
        </w:rPr>
      </w:pPr>
      <w:r>
        <w:rPr>
          <w:rFonts w:cs="Arial"/>
          <w:spacing w:val="-3"/>
        </w:rPr>
        <w:t xml:space="preserve">The </w:t>
      </w:r>
      <w:r w:rsidR="005527F1">
        <w:rPr>
          <w:rFonts w:cs="Arial"/>
          <w:spacing w:val="-3"/>
        </w:rPr>
        <w:t>City</w:t>
      </w:r>
      <w:r>
        <w:rPr>
          <w:rFonts w:cs="Arial"/>
          <w:spacing w:val="-3"/>
        </w:rPr>
        <w:t xml:space="preserve"> of </w:t>
      </w:r>
      <w:r w:rsidR="001B4988" w:rsidRPr="00035A0D">
        <w:rPr>
          <w:rFonts w:cs="Arial"/>
          <w:spacing w:val="-3"/>
          <w:highlight w:val="yellow"/>
        </w:rPr>
        <w:t>___</w:t>
      </w:r>
      <w:r w:rsidR="001B4988">
        <w:rPr>
          <w:rFonts w:cs="Arial"/>
          <w:spacing w:val="-3"/>
        </w:rPr>
        <w:t xml:space="preserve"> </w:t>
      </w:r>
      <w:r>
        <w:rPr>
          <w:rFonts w:cs="Arial"/>
          <w:spacing w:val="-3"/>
        </w:rPr>
        <w:t>issues a State of Emergency using the foll</w:t>
      </w:r>
      <w:r w:rsidR="00A73E1C">
        <w:rPr>
          <w:rFonts w:cs="Arial"/>
          <w:spacing w:val="-3"/>
        </w:rPr>
        <w:t>owing process:</w:t>
      </w:r>
    </w:p>
    <w:p w14:paraId="78551C11" w14:textId="77777777" w:rsidR="00A73E1C" w:rsidRPr="00223288" w:rsidRDefault="00A73E1C" w:rsidP="00A73E1C">
      <w:pPr>
        <w:tabs>
          <w:tab w:val="left" w:pos="-720"/>
        </w:tabs>
        <w:suppressAutoHyphens/>
        <w:rPr>
          <w:rFonts w:cs="Arial"/>
          <w:spacing w:val="-3"/>
        </w:rPr>
      </w:pPr>
    </w:p>
    <w:p w14:paraId="53D23475" w14:textId="454B3DE5" w:rsidR="003C768B" w:rsidRPr="003C768B" w:rsidRDefault="005527F1" w:rsidP="00A73E1C">
      <w:pPr>
        <w:numPr>
          <w:ilvl w:val="0"/>
          <w:numId w:val="14"/>
        </w:numPr>
        <w:tabs>
          <w:tab w:val="left" w:pos="-720"/>
        </w:tabs>
        <w:suppressAutoHyphens/>
        <w:ind w:left="720"/>
        <w:rPr>
          <w:rFonts w:cs="Arial"/>
          <w:b/>
          <w:spacing w:val="-3"/>
        </w:rPr>
      </w:pPr>
      <w:r>
        <w:rPr>
          <w:rFonts w:cs="Arial"/>
          <w:spacing w:val="-3"/>
        </w:rPr>
        <w:t>City</w:t>
      </w:r>
      <w:r w:rsidR="003C768B">
        <w:rPr>
          <w:rFonts w:cs="Arial"/>
          <w:spacing w:val="-3"/>
        </w:rPr>
        <w:t xml:space="preserve"> Emergency </w:t>
      </w:r>
      <w:r w:rsidR="00741889">
        <w:rPr>
          <w:rFonts w:cs="Arial"/>
          <w:spacing w:val="-3"/>
        </w:rPr>
        <w:t>Manager</w:t>
      </w:r>
      <w:r w:rsidR="003C768B">
        <w:rPr>
          <w:rFonts w:cs="Arial"/>
          <w:spacing w:val="-3"/>
        </w:rPr>
        <w:t xml:space="preserve"> requests a declaration.</w:t>
      </w:r>
    </w:p>
    <w:p w14:paraId="4233540E" w14:textId="2EAC5B34" w:rsidR="003C768B" w:rsidRPr="003C768B" w:rsidRDefault="005527F1" w:rsidP="00A73E1C">
      <w:pPr>
        <w:numPr>
          <w:ilvl w:val="0"/>
          <w:numId w:val="14"/>
        </w:numPr>
        <w:tabs>
          <w:tab w:val="left" w:pos="-720"/>
        </w:tabs>
        <w:suppressAutoHyphens/>
        <w:ind w:left="720"/>
        <w:rPr>
          <w:rFonts w:cs="Arial"/>
          <w:b/>
          <w:spacing w:val="-3"/>
        </w:rPr>
      </w:pPr>
      <w:r>
        <w:rPr>
          <w:rFonts w:cs="Arial"/>
          <w:spacing w:val="-3"/>
        </w:rPr>
        <w:t>City</w:t>
      </w:r>
      <w:r w:rsidR="00480569">
        <w:rPr>
          <w:rFonts w:cs="Arial"/>
          <w:spacing w:val="-3"/>
        </w:rPr>
        <w:t xml:space="preserve"> Mayor</w:t>
      </w:r>
      <w:r w:rsidR="00223288">
        <w:rPr>
          <w:rFonts w:cs="Arial"/>
          <w:spacing w:val="-3"/>
        </w:rPr>
        <w:t>,</w:t>
      </w:r>
      <w:r w:rsidR="00741889">
        <w:rPr>
          <w:rFonts w:cs="Arial"/>
          <w:spacing w:val="-3"/>
        </w:rPr>
        <w:t xml:space="preserve"> or </w:t>
      </w:r>
      <w:r>
        <w:rPr>
          <w:rFonts w:cs="Arial"/>
          <w:spacing w:val="-3"/>
        </w:rPr>
        <w:t>City</w:t>
      </w:r>
      <w:r w:rsidR="00741889">
        <w:rPr>
          <w:rFonts w:cs="Arial"/>
          <w:spacing w:val="-3"/>
        </w:rPr>
        <w:t xml:space="preserve"> Emergency Manager if </w:t>
      </w:r>
      <w:r w:rsidR="00480569">
        <w:rPr>
          <w:rFonts w:cs="Arial"/>
          <w:spacing w:val="-3"/>
        </w:rPr>
        <w:t>Mayor</w:t>
      </w:r>
      <w:bookmarkStart w:id="11" w:name="_GoBack"/>
      <w:bookmarkEnd w:id="11"/>
      <w:r w:rsidR="00A73E1C">
        <w:rPr>
          <w:rFonts w:cs="Arial"/>
          <w:spacing w:val="-3"/>
        </w:rPr>
        <w:t xml:space="preserve"> is </w:t>
      </w:r>
      <w:r w:rsidR="00741889">
        <w:rPr>
          <w:rFonts w:cs="Arial"/>
          <w:spacing w:val="-3"/>
        </w:rPr>
        <w:t>not available</w:t>
      </w:r>
      <w:r w:rsidR="00223288">
        <w:rPr>
          <w:rFonts w:cs="Arial"/>
          <w:spacing w:val="-3"/>
        </w:rPr>
        <w:t>, s</w:t>
      </w:r>
      <w:r w:rsidR="003C768B">
        <w:rPr>
          <w:rFonts w:cs="Arial"/>
          <w:spacing w:val="-3"/>
        </w:rPr>
        <w:t>igns the declaration.</w:t>
      </w:r>
    </w:p>
    <w:p w14:paraId="462C77F9" w14:textId="1B854D01" w:rsidR="003C768B" w:rsidRPr="0040743E" w:rsidRDefault="005527F1" w:rsidP="00A73E1C">
      <w:pPr>
        <w:numPr>
          <w:ilvl w:val="0"/>
          <w:numId w:val="14"/>
        </w:numPr>
        <w:tabs>
          <w:tab w:val="left" w:pos="-720"/>
        </w:tabs>
        <w:suppressAutoHyphens/>
        <w:ind w:left="720"/>
        <w:rPr>
          <w:rFonts w:cs="Arial"/>
          <w:b/>
          <w:spacing w:val="-3"/>
        </w:rPr>
      </w:pPr>
      <w:r>
        <w:rPr>
          <w:rFonts w:cs="Arial"/>
          <w:spacing w:val="-3"/>
        </w:rPr>
        <w:t>City</w:t>
      </w:r>
      <w:r w:rsidR="00741889">
        <w:rPr>
          <w:rFonts w:cs="Arial"/>
          <w:spacing w:val="-3"/>
        </w:rPr>
        <w:t xml:space="preserve"> Emergency Manager</w:t>
      </w:r>
      <w:r w:rsidR="003C768B">
        <w:rPr>
          <w:rFonts w:cs="Arial"/>
          <w:spacing w:val="-3"/>
        </w:rPr>
        <w:t xml:space="preserve"> for</w:t>
      </w:r>
      <w:r w:rsidR="00741889">
        <w:rPr>
          <w:rFonts w:cs="Arial"/>
          <w:spacing w:val="-3"/>
        </w:rPr>
        <w:t xml:space="preserve">wards the signed request to </w:t>
      </w:r>
      <w:r w:rsidR="00A73E1C">
        <w:rPr>
          <w:rFonts w:cs="Arial"/>
          <w:spacing w:val="-3"/>
        </w:rPr>
        <w:t xml:space="preserve">Outagamie </w:t>
      </w:r>
      <w:r w:rsidR="003C768B">
        <w:rPr>
          <w:rFonts w:cs="Arial"/>
          <w:spacing w:val="-3"/>
        </w:rPr>
        <w:t>County Emergency Management to receive outside disaster resources and possible funding.</w:t>
      </w:r>
    </w:p>
    <w:p w14:paraId="330371F6" w14:textId="77777777" w:rsidR="0040743E" w:rsidRPr="00223288" w:rsidRDefault="0040743E" w:rsidP="00A73E1C">
      <w:pPr>
        <w:tabs>
          <w:tab w:val="left" w:pos="-720"/>
        </w:tabs>
        <w:suppressAutoHyphens/>
        <w:rPr>
          <w:rFonts w:cs="Arial"/>
          <w:spacing w:val="-3"/>
        </w:rPr>
      </w:pPr>
    </w:p>
    <w:p w14:paraId="2637B06D" w14:textId="6C1020CE" w:rsidR="003C768B" w:rsidRDefault="00583C7A" w:rsidP="00A73E1C">
      <w:pPr>
        <w:tabs>
          <w:tab w:val="left" w:pos="-720"/>
        </w:tabs>
        <w:suppressAutoHyphens/>
        <w:rPr>
          <w:rFonts w:cs="Arial"/>
          <w:spacing w:val="-3"/>
        </w:rPr>
      </w:pPr>
      <w:r>
        <w:rPr>
          <w:rFonts w:cs="Arial"/>
          <w:spacing w:val="-3"/>
        </w:rPr>
        <w:t xml:space="preserve">The </w:t>
      </w:r>
      <w:r w:rsidR="005527F1">
        <w:rPr>
          <w:rFonts w:cs="Arial"/>
          <w:spacing w:val="-3"/>
        </w:rPr>
        <w:t>City</w:t>
      </w:r>
      <w:r>
        <w:rPr>
          <w:rFonts w:cs="Arial"/>
          <w:spacing w:val="-3"/>
        </w:rPr>
        <w:t xml:space="preserve"> of </w:t>
      </w:r>
      <w:r w:rsidR="001B4988" w:rsidRPr="00035A0D">
        <w:rPr>
          <w:rFonts w:cs="Arial"/>
          <w:spacing w:val="-3"/>
          <w:highlight w:val="yellow"/>
        </w:rPr>
        <w:t>___</w:t>
      </w:r>
      <w:r w:rsidR="001B4988">
        <w:rPr>
          <w:rFonts w:cs="Arial"/>
          <w:spacing w:val="-3"/>
        </w:rPr>
        <w:t xml:space="preserve"> </w:t>
      </w:r>
      <w:r>
        <w:rPr>
          <w:rFonts w:cs="Arial"/>
          <w:spacing w:val="-3"/>
        </w:rPr>
        <w:t xml:space="preserve">Emergency Operations Center (EOC) is the primary location for coordinating the </w:t>
      </w:r>
      <w:r w:rsidR="005527F1">
        <w:rPr>
          <w:rFonts w:cs="Arial"/>
          <w:spacing w:val="-3"/>
        </w:rPr>
        <w:t>City</w:t>
      </w:r>
      <w:r>
        <w:rPr>
          <w:rFonts w:cs="Arial"/>
          <w:spacing w:val="-3"/>
        </w:rPr>
        <w:t xml:space="preserve"> emergency response and recovery activities</w:t>
      </w:r>
      <w:r w:rsidR="00223288">
        <w:rPr>
          <w:rFonts w:cs="Arial"/>
          <w:spacing w:val="-3"/>
        </w:rPr>
        <w:t xml:space="preserve">.  </w:t>
      </w:r>
      <w:r w:rsidR="00A73E1C">
        <w:rPr>
          <w:rFonts w:cs="Arial"/>
          <w:spacing w:val="-3"/>
        </w:rPr>
        <w:t>In the event of a full EOC activation</w:t>
      </w:r>
      <w:r w:rsidR="00741889">
        <w:rPr>
          <w:rFonts w:cs="Arial"/>
          <w:spacing w:val="-3"/>
        </w:rPr>
        <w:t>,</w:t>
      </w:r>
      <w:r w:rsidR="00576CB9">
        <w:rPr>
          <w:rFonts w:cs="Arial"/>
          <w:spacing w:val="-3"/>
        </w:rPr>
        <w:t xml:space="preserve"> the </w:t>
      </w:r>
      <w:r w:rsidR="00A73E1C">
        <w:rPr>
          <w:rFonts w:cs="Arial"/>
          <w:spacing w:val="-3"/>
        </w:rPr>
        <w:t>EOC is located at</w:t>
      </w:r>
      <w:r>
        <w:rPr>
          <w:rFonts w:cs="Arial"/>
          <w:spacing w:val="-3"/>
        </w:rPr>
        <w:t xml:space="preserve"> </w:t>
      </w:r>
      <w:r w:rsidR="00083219" w:rsidRPr="00083219">
        <w:rPr>
          <w:rFonts w:cs="Arial"/>
          <w:spacing w:val="-3"/>
          <w:highlight w:val="yellow"/>
        </w:rPr>
        <w:t>______</w:t>
      </w:r>
      <w:r>
        <w:rPr>
          <w:rFonts w:cs="Arial"/>
          <w:spacing w:val="-3"/>
        </w:rPr>
        <w:t>.</w:t>
      </w:r>
      <w:r w:rsidR="00576CB9">
        <w:rPr>
          <w:rFonts w:cs="Arial"/>
          <w:spacing w:val="-3"/>
        </w:rPr>
        <w:t xml:space="preserve">  Pr</w:t>
      </w:r>
      <w:r w:rsidR="00741889">
        <w:rPr>
          <w:rFonts w:cs="Arial"/>
          <w:spacing w:val="-3"/>
        </w:rPr>
        <w:t>ior to full</w:t>
      </w:r>
      <w:r w:rsidR="00A73E1C">
        <w:rPr>
          <w:rFonts w:cs="Arial"/>
          <w:spacing w:val="-3"/>
        </w:rPr>
        <w:t xml:space="preserve"> EOC</w:t>
      </w:r>
      <w:r w:rsidR="00741889">
        <w:rPr>
          <w:rFonts w:cs="Arial"/>
          <w:spacing w:val="-3"/>
        </w:rPr>
        <w:t xml:space="preserve"> activation</w:t>
      </w:r>
      <w:r w:rsidR="00A73E1C">
        <w:rPr>
          <w:rFonts w:cs="Arial"/>
          <w:spacing w:val="-3"/>
        </w:rPr>
        <w:t>,</w:t>
      </w:r>
      <w:r w:rsidR="00741889">
        <w:rPr>
          <w:rFonts w:cs="Arial"/>
          <w:spacing w:val="-3"/>
        </w:rPr>
        <w:t xml:space="preserve"> the </w:t>
      </w:r>
      <w:r w:rsidR="005527F1">
        <w:rPr>
          <w:rFonts w:cs="Arial"/>
          <w:spacing w:val="-3"/>
        </w:rPr>
        <w:t>City</w:t>
      </w:r>
      <w:r w:rsidR="00A73E1C">
        <w:rPr>
          <w:rFonts w:cs="Arial"/>
          <w:spacing w:val="-3"/>
        </w:rPr>
        <w:t xml:space="preserve"> of </w:t>
      </w:r>
      <w:r w:rsidR="001B4988" w:rsidRPr="00035A0D">
        <w:rPr>
          <w:rFonts w:cs="Arial"/>
          <w:spacing w:val="-3"/>
          <w:highlight w:val="yellow"/>
        </w:rPr>
        <w:t>___</w:t>
      </w:r>
      <w:r w:rsidR="001B4988">
        <w:rPr>
          <w:rFonts w:cs="Arial"/>
          <w:spacing w:val="-3"/>
        </w:rPr>
        <w:t xml:space="preserve"> </w:t>
      </w:r>
      <w:r w:rsidR="00576CB9">
        <w:rPr>
          <w:rFonts w:cs="Arial"/>
          <w:spacing w:val="-3"/>
        </w:rPr>
        <w:t xml:space="preserve">Emergency Manager could be functioning as a mobile unit. </w:t>
      </w:r>
    </w:p>
    <w:p w14:paraId="41781911" w14:textId="77777777" w:rsidR="0040743E" w:rsidRPr="00223288" w:rsidRDefault="0040743E" w:rsidP="00A73E1C">
      <w:pPr>
        <w:tabs>
          <w:tab w:val="left" w:pos="-720"/>
        </w:tabs>
        <w:suppressAutoHyphens/>
        <w:rPr>
          <w:rFonts w:cs="Arial"/>
          <w:spacing w:val="-3"/>
        </w:rPr>
      </w:pPr>
    </w:p>
    <w:p w14:paraId="3766885A" w14:textId="358D382E" w:rsidR="00583C7A" w:rsidRDefault="00583C7A" w:rsidP="00A73E1C">
      <w:pPr>
        <w:tabs>
          <w:tab w:val="left" w:pos="-720"/>
        </w:tabs>
        <w:suppressAutoHyphens/>
        <w:rPr>
          <w:rFonts w:cs="Arial"/>
          <w:spacing w:val="-3"/>
        </w:rPr>
      </w:pPr>
      <w:r>
        <w:rPr>
          <w:rFonts w:cs="Arial"/>
          <w:spacing w:val="-3"/>
        </w:rPr>
        <w:t xml:space="preserve">The </w:t>
      </w:r>
      <w:r w:rsidR="005527F1">
        <w:rPr>
          <w:rFonts w:cs="Arial"/>
          <w:spacing w:val="-3"/>
        </w:rPr>
        <w:t>City</w:t>
      </w:r>
      <w:r w:rsidR="00741889">
        <w:rPr>
          <w:rFonts w:cs="Arial"/>
          <w:spacing w:val="-3"/>
        </w:rPr>
        <w:t xml:space="preserve"> of </w:t>
      </w:r>
      <w:r w:rsidR="001B4988" w:rsidRPr="00035A0D">
        <w:rPr>
          <w:rFonts w:cs="Arial"/>
          <w:spacing w:val="-3"/>
          <w:highlight w:val="yellow"/>
        </w:rPr>
        <w:t>___</w:t>
      </w:r>
      <w:r w:rsidR="001B4988">
        <w:rPr>
          <w:rFonts w:cs="Arial"/>
          <w:spacing w:val="-3"/>
        </w:rPr>
        <w:t xml:space="preserve"> </w:t>
      </w:r>
      <w:r>
        <w:rPr>
          <w:rFonts w:cs="Arial"/>
          <w:spacing w:val="-3"/>
        </w:rPr>
        <w:t>Emergency Response Plan (ERP) utilizes E</w:t>
      </w:r>
      <w:r w:rsidR="00741889">
        <w:rPr>
          <w:rFonts w:cs="Arial"/>
          <w:spacing w:val="-3"/>
        </w:rPr>
        <w:t xml:space="preserve">mergency Support Functions (ESFs) consistent with the Outagamie </w:t>
      </w:r>
      <w:r>
        <w:rPr>
          <w:rFonts w:cs="Arial"/>
          <w:spacing w:val="-3"/>
        </w:rPr>
        <w:t>County</w:t>
      </w:r>
      <w:r w:rsidR="00741889">
        <w:rPr>
          <w:rFonts w:cs="Arial"/>
          <w:spacing w:val="-3"/>
        </w:rPr>
        <w:t xml:space="preserve"> Emergency Response Plan</w:t>
      </w:r>
      <w:r>
        <w:rPr>
          <w:rFonts w:cs="Arial"/>
          <w:spacing w:val="-3"/>
        </w:rPr>
        <w:t xml:space="preserve"> and the National Response Framework, which identifi</w:t>
      </w:r>
      <w:r w:rsidR="00223288">
        <w:rPr>
          <w:rFonts w:cs="Arial"/>
          <w:spacing w:val="-3"/>
        </w:rPr>
        <w:t>es sources of direct assistance</w:t>
      </w:r>
      <w:r>
        <w:rPr>
          <w:rFonts w:cs="Arial"/>
          <w:spacing w:val="-3"/>
        </w:rPr>
        <w:t xml:space="preserve"> a</w:t>
      </w:r>
      <w:r w:rsidR="00A73E1C">
        <w:rPr>
          <w:rFonts w:cs="Arial"/>
          <w:spacing w:val="-3"/>
        </w:rPr>
        <w:t xml:space="preserve">nd operational support that Outagamie </w:t>
      </w:r>
      <w:r w:rsidR="00D44337">
        <w:rPr>
          <w:rFonts w:cs="Arial"/>
          <w:spacing w:val="-3"/>
        </w:rPr>
        <w:t>C</w:t>
      </w:r>
      <w:r>
        <w:rPr>
          <w:rFonts w:cs="Arial"/>
          <w:spacing w:val="-3"/>
        </w:rPr>
        <w:t>ounty and l</w:t>
      </w:r>
      <w:r w:rsidR="00741889">
        <w:rPr>
          <w:rFonts w:cs="Arial"/>
          <w:spacing w:val="-3"/>
        </w:rPr>
        <w:t xml:space="preserve">ocal jurisdictions may need </w:t>
      </w:r>
      <w:r>
        <w:rPr>
          <w:rFonts w:cs="Arial"/>
          <w:spacing w:val="-3"/>
        </w:rPr>
        <w:t>in order to implement hazard mitigation</w:t>
      </w:r>
      <w:r w:rsidR="00A73E1C">
        <w:rPr>
          <w:rFonts w:cs="Arial"/>
          <w:spacing w:val="-3"/>
        </w:rPr>
        <w:t xml:space="preserve">, preparedness, </w:t>
      </w:r>
      <w:r>
        <w:rPr>
          <w:rFonts w:cs="Arial"/>
          <w:spacing w:val="-3"/>
        </w:rPr>
        <w:t>respon</w:t>
      </w:r>
      <w:r w:rsidR="003976C4">
        <w:rPr>
          <w:rFonts w:cs="Arial"/>
          <w:spacing w:val="-3"/>
        </w:rPr>
        <w:t>se</w:t>
      </w:r>
      <w:r w:rsidR="00A73E1C">
        <w:rPr>
          <w:rFonts w:cs="Arial"/>
          <w:spacing w:val="-3"/>
        </w:rPr>
        <w:t>,</w:t>
      </w:r>
      <w:r>
        <w:rPr>
          <w:rFonts w:cs="Arial"/>
          <w:spacing w:val="-3"/>
        </w:rPr>
        <w:t xml:space="preserve"> and recover</w:t>
      </w:r>
      <w:r w:rsidR="003976C4">
        <w:rPr>
          <w:rFonts w:cs="Arial"/>
          <w:spacing w:val="-3"/>
        </w:rPr>
        <w:t>y</w:t>
      </w:r>
      <w:r w:rsidR="00A73E1C">
        <w:rPr>
          <w:rFonts w:cs="Arial"/>
          <w:spacing w:val="-3"/>
        </w:rPr>
        <w:t xml:space="preserve"> activities following</w:t>
      </w:r>
      <w:r>
        <w:rPr>
          <w:rFonts w:cs="Arial"/>
          <w:spacing w:val="-3"/>
        </w:rPr>
        <w:t xml:space="preserve"> an emergency or disaster.  The </w:t>
      </w:r>
      <w:r w:rsidR="005527F1">
        <w:rPr>
          <w:rFonts w:cs="Arial"/>
          <w:spacing w:val="-3"/>
        </w:rPr>
        <w:t>City</w:t>
      </w:r>
      <w:r w:rsidR="00741889">
        <w:rPr>
          <w:rFonts w:cs="Arial"/>
          <w:spacing w:val="-3"/>
        </w:rPr>
        <w:t xml:space="preserve"> of </w:t>
      </w:r>
      <w:r w:rsidR="001B4988" w:rsidRPr="00035A0D">
        <w:rPr>
          <w:rFonts w:cs="Arial"/>
          <w:spacing w:val="-3"/>
          <w:highlight w:val="yellow"/>
        </w:rPr>
        <w:t>___</w:t>
      </w:r>
      <w:r w:rsidR="001B4988">
        <w:rPr>
          <w:rFonts w:cs="Arial"/>
          <w:spacing w:val="-3"/>
        </w:rPr>
        <w:t xml:space="preserve"> </w:t>
      </w:r>
      <w:r>
        <w:rPr>
          <w:rFonts w:cs="Arial"/>
          <w:spacing w:val="-3"/>
        </w:rPr>
        <w:t>Emergency Response Plan consists of:</w:t>
      </w:r>
    </w:p>
    <w:p w14:paraId="7389C31A" w14:textId="77777777" w:rsidR="00223288" w:rsidRPr="00223288" w:rsidRDefault="00223288" w:rsidP="00A73E1C">
      <w:pPr>
        <w:tabs>
          <w:tab w:val="left" w:pos="-720"/>
        </w:tabs>
        <w:suppressAutoHyphens/>
        <w:rPr>
          <w:rFonts w:cs="Arial"/>
          <w:spacing w:val="-3"/>
        </w:rPr>
      </w:pPr>
    </w:p>
    <w:p w14:paraId="070EB78E" w14:textId="2842AFFD" w:rsidR="00583C7A" w:rsidRPr="00583C7A" w:rsidRDefault="005527F1" w:rsidP="00A73E1C">
      <w:pPr>
        <w:numPr>
          <w:ilvl w:val="0"/>
          <w:numId w:val="15"/>
        </w:numPr>
        <w:tabs>
          <w:tab w:val="left" w:pos="-720"/>
        </w:tabs>
        <w:suppressAutoHyphens/>
        <w:ind w:left="720"/>
        <w:rPr>
          <w:rFonts w:cs="Arial"/>
          <w:b/>
          <w:spacing w:val="-3"/>
        </w:rPr>
      </w:pPr>
      <w:r>
        <w:rPr>
          <w:rFonts w:cs="Arial"/>
          <w:spacing w:val="-3"/>
          <w:u w:val="single"/>
        </w:rPr>
        <w:t>City</w:t>
      </w:r>
      <w:r w:rsidR="00A73E1C">
        <w:rPr>
          <w:rFonts w:cs="Arial"/>
          <w:spacing w:val="-3"/>
          <w:u w:val="single"/>
        </w:rPr>
        <w:t xml:space="preserve"> of </w:t>
      </w:r>
      <w:r w:rsidR="001B4988" w:rsidRPr="00035A0D">
        <w:rPr>
          <w:rFonts w:cs="Arial"/>
          <w:spacing w:val="-3"/>
          <w:highlight w:val="yellow"/>
          <w:u w:val="single"/>
        </w:rPr>
        <w:t>___</w:t>
      </w:r>
      <w:r w:rsidR="001B4988">
        <w:rPr>
          <w:rFonts w:cs="Arial"/>
          <w:spacing w:val="-3"/>
          <w:u w:val="single"/>
        </w:rPr>
        <w:t xml:space="preserve"> </w:t>
      </w:r>
      <w:r w:rsidR="00A73E1C">
        <w:rPr>
          <w:rFonts w:cs="Arial"/>
          <w:spacing w:val="-3"/>
          <w:u w:val="single"/>
        </w:rPr>
        <w:t>ERP Basic Plan</w:t>
      </w:r>
      <w:r w:rsidR="00223288">
        <w:rPr>
          <w:rFonts w:cs="Arial"/>
          <w:spacing w:val="-3"/>
        </w:rPr>
        <w:t xml:space="preserve">:  </w:t>
      </w:r>
      <w:r w:rsidR="00583C7A">
        <w:rPr>
          <w:rFonts w:cs="Arial"/>
          <w:spacing w:val="-3"/>
        </w:rPr>
        <w:t>identifies pol</w:t>
      </w:r>
      <w:r w:rsidR="00A73E1C">
        <w:rPr>
          <w:rFonts w:cs="Arial"/>
          <w:spacing w:val="-3"/>
        </w:rPr>
        <w:t>icies and concepts of operation</w:t>
      </w:r>
      <w:r w:rsidR="00583C7A">
        <w:rPr>
          <w:rFonts w:cs="Arial"/>
          <w:spacing w:val="-3"/>
        </w:rPr>
        <w:t xml:space="preserve"> that guide the </w:t>
      </w:r>
      <w:r>
        <w:rPr>
          <w:rFonts w:cs="Arial"/>
          <w:spacing w:val="-3"/>
        </w:rPr>
        <w:t>City</w:t>
      </w:r>
      <w:r w:rsidR="00741889">
        <w:rPr>
          <w:rFonts w:cs="Arial"/>
          <w:spacing w:val="-3"/>
        </w:rPr>
        <w:t xml:space="preserve">’s mitigation, preparedness, </w:t>
      </w:r>
      <w:r w:rsidR="009E3E2E">
        <w:rPr>
          <w:rFonts w:cs="Arial"/>
          <w:spacing w:val="-3"/>
        </w:rPr>
        <w:t>response</w:t>
      </w:r>
      <w:r w:rsidR="00741889">
        <w:rPr>
          <w:rFonts w:cs="Arial"/>
          <w:spacing w:val="-3"/>
        </w:rPr>
        <w:t>,</w:t>
      </w:r>
      <w:r w:rsidR="00583C7A">
        <w:rPr>
          <w:rFonts w:cs="Arial"/>
          <w:spacing w:val="-3"/>
        </w:rPr>
        <w:t xml:space="preserve"> and recovery activities.</w:t>
      </w:r>
    </w:p>
    <w:p w14:paraId="5AA486D8" w14:textId="533059F6" w:rsidR="00583C7A" w:rsidRPr="003B583A" w:rsidRDefault="00583C7A" w:rsidP="00A73E1C">
      <w:pPr>
        <w:numPr>
          <w:ilvl w:val="0"/>
          <w:numId w:val="15"/>
        </w:numPr>
        <w:tabs>
          <w:tab w:val="left" w:pos="-720"/>
        </w:tabs>
        <w:suppressAutoHyphens/>
        <w:ind w:left="720"/>
        <w:rPr>
          <w:rFonts w:cs="Arial"/>
          <w:b/>
          <w:spacing w:val="-3"/>
        </w:rPr>
      </w:pPr>
      <w:r w:rsidRPr="00223288">
        <w:rPr>
          <w:rFonts w:cs="Arial"/>
          <w:spacing w:val="-3"/>
          <w:u w:val="single"/>
        </w:rPr>
        <w:t>ESFs</w:t>
      </w:r>
      <w:r w:rsidR="00223288">
        <w:rPr>
          <w:rFonts w:cs="Arial"/>
          <w:spacing w:val="-3"/>
        </w:rPr>
        <w:t xml:space="preserve">: </w:t>
      </w:r>
      <w:r>
        <w:rPr>
          <w:rFonts w:cs="Arial"/>
          <w:spacing w:val="-3"/>
        </w:rPr>
        <w:t xml:space="preserve">describe the </w:t>
      </w:r>
      <w:r w:rsidR="00A73E1C">
        <w:rPr>
          <w:rFonts w:cs="Arial"/>
          <w:spacing w:val="-3"/>
        </w:rPr>
        <w:t xml:space="preserve">specific </w:t>
      </w:r>
      <w:r>
        <w:rPr>
          <w:rFonts w:cs="Arial"/>
          <w:spacing w:val="-3"/>
        </w:rPr>
        <w:t>mission</w:t>
      </w:r>
      <w:r w:rsidR="00A73E1C">
        <w:rPr>
          <w:rFonts w:cs="Arial"/>
          <w:spacing w:val="-3"/>
        </w:rPr>
        <w:t>s</w:t>
      </w:r>
      <w:r>
        <w:rPr>
          <w:rFonts w:cs="Arial"/>
          <w:spacing w:val="-3"/>
        </w:rPr>
        <w:t>, p</w:t>
      </w:r>
      <w:r w:rsidR="003B583A">
        <w:rPr>
          <w:rFonts w:cs="Arial"/>
          <w:spacing w:val="-3"/>
        </w:rPr>
        <w:t xml:space="preserve">olicies, concepts of operation, and responsibilities of primary and support agencies involved in the implementation of </w:t>
      </w:r>
      <w:r w:rsidR="00A73E1C">
        <w:rPr>
          <w:rFonts w:cs="Arial"/>
          <w:spacing w:val="-3"/>
        </w:rPr>
        <w:t>the basic plan</w:t>
      </w:r>
      <w:r w:rsidR="003B583A">
        <w:rPr>
          <w:rFonts w:cs="Arial"/>
          <w:spacing w:val="-3"/>
        </w:rPr>
        <w:t>.</w:t>
      </w:r>
    </w:p>
    <w:p w14:paraId="74D5F883" w14:textId="34601334" w:rsidR="003B583A" w:rsidRPr="00A73E1C" w:rsidRDefault="00741889" w:rsidP="00A73E1C">
      <w:pPr>
        <w:numPr>
          <w:ilvl w:val="0"/>
          <w:numId w:val="15"/>
        </w:numPr>
        <w:tabs>
          <w:tab w:val="left" w:pos="-720"/>
        </w:tabs>
        <w:suppressAutoHyphens/>
        <w:ind w:left="720"/>
        <w:rPr>
          <w:rFonts w:cs="Arial"/>
          <w:b/>
          <w:spacing w:val="-3"/>
        </w:rPr>
      </w:pPr>
      <w:r>
        <w:rPr>
          <w:rFonts w:cs="Arial"/>
          <w:spacing w:val="-3"/>
          <w:u w:val="single"/>
        </w:rPr>
        <w:t>Attachments</w:t>
      </w:r>
      <w:r w:rsidR="00223288">
        <w:rPr>
          <w:rFonts w:cs="Arial"/>
          <w:spacing w:val="-3"/>
        </w:rPr>
        <w:t xml:space="preserve">: </w:t>
      </w:r>
      <w:r w:rsidR="003B583A">
        <w:rPr>
          <w:rFonts w:cs="Arial"/>
          <w:spacing w:val="-3"/>
        </w:rPr>
        <w:t xml:space="preserve">describe </w:t>
      </w:r>
      <w:r w:rsidR="00A73E1C">
        <w:rPr>
          <w:rFonts w:cs="Arial"/>
          <w:spacing w:val="-3"/>
        </w:rPr>
        <w:t>additional</w:t>
      </w:r>
      <w:r w:rsidR="003B583A">
        <w:rPr>
          <w:rFonts w:cs="Arial"/>
          <w:spacing w:val="-3"/>
        </w:rPr>
        <w:t xml:space="preserve"> activities</w:t>
      </w:r>
      <w:r w:rsidR="00A73E1C">
        <w:rPr>
          <w:rFonts w:cs="Arial"/>
          <w:spacing w:val="-3"/>
        </w:rPr>
        <w:t>, agreements, and resources available and provide supplemental</w:t>
      </w:r>
      <w:r w:rsidR="003B583A">
        <w:rPr>
          <w:rFonts w:cs="Arial"/>
          <w:spacing w:val="-3"/>
        </w:rPr>
        <w:t xml:space="preserve"> details to the Basic Plan and ESF</w:t>
      </w:r>
      <w:r w:rsidR="00223288">
        <w:rPr>
          <w:rFonts w:cs="Arial"/>
          <w:spacing w:val="-3"/>
        </w:rPr>
        <w:t>s</w:t>
      </w:r>
      <w:r>
        <w:rPr>
          <w:rFonts w:cs="Arial"/>
          <w:spacing w:val="-3"/>
        </w:rPr>
        <w:t xml:space="preserve"> as necessary</w:t>
      </w:r>
      <w:r w:rsidR="003B583A">
        <w:rPr>
          <w:rFonts w:cs="Arial"/>
          <w:spacing w:val="-3"/>
        </w:rPr>
        <w:t>.</w:t>
      </w:r>
    </w:p>
    <w:p w14:paraId="00F80DEF" w14:textId="77777777" w:rsidR="00A73E1C" w:rsidRPr="003B583A" w:rsidRDefault="00A73E1C" w:rsidP="00A73E1C">
      <w:pPr>
        <w:tabs>
          <w:tab w:val="left" w:pos="-720"/>
        </w:tabs>
        <w:suppressAutoHyphens/>
        <w:ind w:left="720"/>
        <w:rPr>
          <w:rFonts w:cs="Arial"/>
          <w:b/>
          <w:spacing w:val="-3"/>
        </w:rPr>
      </w:pPr>
    </w:p>
    <w:p w14:paraId="4FABB6F2" w14:textId="77777777" w:rsidR="00231B27" w:rsidRDefault="00AD5BB2" w:rsidP="00A73E1C">
      <w:pPr>
        <w:pStyle w:val="Heading2"/>
        <w:spacing w:before="0" w:after="0"/>
      </w:pPr>
      <w:bookmarkStart w:id="12" w:name="_Toc296500555"/>
      <w:r>
        <w:t>R</w:t>
      </w:r>
      <w:r w:rsidR="00E94390">
        <w:t>esponsibilities</w:t>
      </w:r>
      <w:bookmarkEnd w:id="12"/>
    </w:p>
    <w:p w14:paraId="64CD85E2" w14:textId="77777777" w:rsidR="00A73E1C" w:rsidRPr="00A73E1C" w:rsidRDefault="00A73E1C" w:rsidP="00A73E1C"/>
    <w:p w14:paraId="09963769" w14:textId="6F5245A0" w:rsidR="003B583A" w:rsidRDefault="00231B27" w:rsidP="00A73E1C">
      <w:pPr>
        <w:tabs>
          <w:tab w:val="left" w:pos="-720"/>
        </w:tabs>
        <w:suppressAutoHyphens/>
        <w:rPr>
          <w:rFonts w:cs="Arial"/>
          <w:spacing w:val="-3"/>
        </w:rPr>
      </w:pPr>
      <w:r>
        <w:rPr>
          <w:rFonts w:cs="Arial"/>
          <w:spacing w:val="-3"/>
        </w:rPr>
        <w:t>T</w:t>
      </w:r>
      <w:r w:rsidR="003B583A">
        <w:rPr>
          <w:rFonts w:cs="Arial"/>
          <w:spacing w:val="-3"/>
        </w:rPr>
        <w:t xml:space="preserve">his plan is developed, promulgated and maintained pursuant to </w:t>
      </w:r>
      <w:r w:rsidR="00741889">
        <w:rPr>
          <w:rFonts w:cs="Arial"/>
          <w:spacing w:val="-3"/>
        </w:rPr>
        <w:t xml:space="preserve">Wisconsin </w:t>
      </w:r>
      <w:r w:rsidR="00D44337">
        <w:rPr>
          <w:rFonts w:cs="Arial"/>
          <w:spacing w:val="-3"/>
        </w:rPr>
        <w:t>State</w:t>
      </w:r>
      <w:r w:rsidR="003B583A">
        <w:rPr>
          <w:rFonts w:cs="Arial"/>
          <w:spacing w:val="-3"/>
        </w:rPr>
        <w:t xml:space="preserve"> </w:t>
      </w:r>
      <w:r w:rsidR="00D44337">
        <w:rPr>
          <w:rFonts w:cs="Arial"/>
          <w:spacing w:val="-3"/>
        </w:rPr>
        <w:t>S</w:t>
      </w:r>
      <w:r w:rsidR="003B583A">
        <w:rPr>
          <w:rFonts w:cs="Arial"/>
          <w:spacing w:val="-3"/>
        </w:rPr>
        <w:t xml:space="preserve">tatutes and </w:t>
      </w:r>
      <w:r w:rsidR="005527F1">
        <w:rPr>
          <w:rFonts w:cs="Arial"/>
          <w:spacing w:val="-3"/>
        </w:rPr>
        <w:t>City</w:t>
      </w:r>
      <w:r w:rsidR="003B583A">
        <w:rPr>
          <w:rFonts w:cs="Arial"/>
          <w:spacing w:val="-3"/>
        </w:rPr>
        <w:t xml:space="preserve"> </w:t>
      </w:r>
      <w:r w:rsidR="00741889">
        <w:rPr>
          <w:rFonts w:cs="Arial"/>
          <w:spacing w:val="-3"/>
        </w:rPr>
        <w:t xml:space="preserve">of </w:t>
      </w:r>
      <w:r w:rsidR="001B4988" w:rsidRPr="00035A0D">
        <w:rPr>
          <w:rFonts w:cs="Arial"/>
          <w:spacing w:val="-3"/>
          <w:highlight w:val="yellow"/>
        </w:rPr>
        <w:t>___</w:t>
      </w:r>
      <w:r w:rsidR="001B4988">
        <w:rPr>
          <w:rFonts w:cs="Arial"/>
          <w:spacing w:val="-3"/>
        </w:rPr>
        <w:t xml:space="preserve"> </w:t>
      </w:r>
      <w:r w:rsidR="003B583A">
        <w:rPr>
          <w:rFonts w:cs="Arial"/>
          <w:spacing w:val="-3"/>
        </w:rPr>
        <w:t>Code.</w:t>
      </w:r>
      <w:r>
        <w:rPr>
          <w:rFonts w:cs="Arial"/>
          <w:spacing w:val="-3"/>
        </w:rPr>
        <w:t xml:space="preserve">  </w:t>
      </w:r>
      <w:r w:rsidR="003B583A">
        <w:rPr>
          <w:rFonts w:cs="Arial"/>
          <w:spacing w:val="-3"/>
        </w:rPr>
        <w:t>The concepts and processes developed in the NIMS, mandated by Homeland Securi</w:t>
      </w:r>
      <w:r w:rsidR="00741889">
        <w:rPr>
          <w:rFonts w:cs="Arial"/>
          <w:spacing w:val="-3"/>
        </w:rPr>
        <w:t>ty Presidential Directive (HSPD</w:t>
      </w:r>
      <w:r w:rsidR="003B583A">
        <w:rPr>
          <w:rFonts w:cs="Arial"/>
          <w:spacing w:val="-3"/>
        </w:rPr>
        <w:t>-5</w:t>
      </w:r>
      <w:r w:rsidR="00741889">
        <w:rPr>
          <w:rFonts w:cs="Arial"/>
          <w:spacing w:val="-3"/>
        </w:rPr>
        <w:t>)</w:t>
      </w:r>
      <w:r w:rsidR="0003407D">
        <w:rPr>
          <w:rFonts w:cs="Arial"/>
          <w:spacing w:val="-3"/>
        </w:rPr>
        <w:t>,</w:t>
      </w:r>
      <w:r w:rsidR="003B583A">
        <w:rPr>
          <w:rFonts w:cs="Arial"/>
          <w:spacing w:val="-3"/>
        </w:rPr>
        <w:t xml:space="preserve"> have been incorporated in</w:t>
      </w:r>
      <w:r w:rsidR="00741889">
        <w:rPr>
          <w:rFonts w:cs="Arial"/>
          <w:spacing w:val="-3"/>
        </w:rPr>
        <w:t>to</w:t>
      </w:r>
      <w:r w:rsidR="003B583A">
        <w:rPr>
          <w:rFonts w:cs="Arial"/>
          <w:spacing w:val="-3"/>
        </w:rPr>
        <w:t xml:space="preserve"> the </w:t>
      </w:r>
      <w:r w:rsidR="005527F1">
        <w:rPr>
          <w:rFonts w:cs="Arial"/>
          <w:spacing w:val="-3"/>
        </w:rPr>
        <w:t>City</w:t>
      </w:r>
      <w:r w:rsidR="003A7739">
        <w:rPr>
          <w:rFonts w:cs="Arial"/>
          <w:spacing w:val="-3"/>
        </w:rPr>
        <w:t xml:space="preserve"> of </w:t>
      </w:r>
      <w:r w:rsidR="001B4988" w:rsidRPr="00035A0D">
        <w:rPr>
          <w:rFonts w:cs="Arial"/>
          <w:spacing w:val="-3"/>
          <w:highlight w:val="yellow"/>
        </w:rPr>
        <w:t>___</w:t>
      </w:r>
      <w:r w:rsidR="001B4988">
        <w:rPr>
          <w:rFonts w:cs="Arial"/>
          <w:spacing w:val="-3"/>
        </w:rPr>
        <w:t xml:space="preserve"> </w:t>
      </w:r>
      <w:r w:rsidR="003B583A">
        <w:rPr>
          <w:rFonts w:cs="Arial"/>
          <w:spacing w:val="-3"/>
        </w:rPr>
        <w:t>Emergency Response Plan</w:t>
      </w:r>
      <w:r w:rsidR="005E0257">
        <w:rPr>
          <w:rFonts w:cs="Arial"/>
          <w:spacing w:val="-3"/>
        </w:rPr>
        <w:t xml:space="preserve">.  NIMS </w:t>
      </w:r>
      <w:r>
        <w:rPr>
          <w:rFonts w:cs="Arial"/>
          <w:spacing w:val="-3"/>
        </w:rPr>
        <w:t>provides</w:t>
      </w:r>
      <w:r w:rsidR="005E0257">
        <w:rPr>
          <w:rFonts w:cs="Arial"/>
          <w:spacing w:val="-3"/>
        </w:rPr>
        <w:t xml:space="preserve"> a consistent </w:t>
      </w:r>
      <w:r w:rsidR="00741889">
        <w:rPr>
          <w:rFonts w:cs="Arial"/>
          <w:spacing w:val="-3"/>
        </w:rPr>
        <w:t>national framework</w:t>
      </w:r>
      <w:r w:rsidR="005E0257">
        <w:rPr>
          <w:rFonts w:cs="Arial"/>
          <w:spacing w:val="-3"/>
        </w:rPr>
        <w:t xml:space="preserve"> for all jurisdictions to work together effectively and efficiently to prepare for, respond to, and recover fro</w:t>
      </w:r>
      <w:r>
        <w:rPr>
          <w:rFonts w:cs="Arial"/>
          <w:spacing w:val="-3"/>
        </w:rPr>
        <w:t>m</w:t>
      </w:r>
      <w:r w:rsidR="005E0257">
        <w:rPr>
          <w:rFonts w:cs="Arial"/>
          <w:spacing w:val="-3"/>
        </w:rPr>
        <w:t xml:space="preserve"> domestic disaster</w:t>
      </w:r>
      <w:r>
        <w:rPr>
          <w:rFonts w:cs="Arial"/>
          <w:spacing w:val="-3"/>
        </w:rPr>
        <w:t>s</w:t>
      </w:r>
      <w:r w:rsidR="005E0257">
        <w:rPr>
          <w:rFonts w:cs="Arial"/>
          <w:spacing w:val="-3"/>
        </w:rPr>
        <w:t xml:space="preserve"> or incidents.</w:t>
      </w:r>
    </w:p>
    <w:p w14:paraId="62D87449" w14:textId="77777777" w:rsidR="0003407D" w:rsidRDefault="0003407D" w:rsidP="00A73E1C">
      <w:pPr>
        <w:tabs>
          <w:tab w:val="left" w:pos="-720"/>
        </w:tabs>
        <w:suppressAutoHyphens/>
        <w:rPr>
          <w:rFonts w:cs="Arial"/>
          <w:spacing w:val="-3"/>
        </w:rPr>
      </w:pPr>
    </w:p>
    <w:p w14:paraId="28569F8F" w14:textId="77777777" w:rsidR="003A7739" w:rsidRDefault="003A7739" w:rsidP="00A73E1C">
      <w:pPr>
        <w:pStyle w:val="Heading3"/>
        <w:spacing w:before="0" w:after="0"/>
      </w:pPr>
      <w:bookmarkStart w:id="13" w:name="_Toc296500556"/>
    </w:p>
    <w:p w14:paraId="1E34022D" w14:textId="77777777" w:rsidR="003A7739" w:rsidRDefault="003A7739" w:rsidP="00A73E1C">
      <w:pPr>
        <w:pStyle w:val="Heading3"/>
        <w:spacing w:before="0" w:after="0"/>
      </w:pPr>
    </w:p>
    <w:p w14:paraId="24F1F6C1" w14:textId="77777777" w:rsidR="005E0257" w:rsidRDefault="0003407D" w:rsidP="00A73E1C">
      <w:pPr>
        <w:pStyle w:val="Heading3"/>
        <w:spacing w:before="0" w:after="0"/>
      </w:pPr>
      <w:r>
        <w:t>Assignment of Responsibilities</w:t>
      </w:r>
      <w:bookmarkEnd w:id="13"/>
    </w:p>
    <w:p w14:paraId="03066B7F" w14:textId="77777777" w:rsidR="003A7739" w:rsidRDefault="003A7739" w:rsidP="003A7739">
      <w:pPr>
        <w:tabs>
          <w:tab w:val="left" w:pos="-720"/>
        </w:tabs>
        <w:suppressAutoHyphens/>
        <w:rPr>
          <w:rFonts w:cs="Arial"/>
          <w:spacing w:val="-3"/>
        </w:rPr>
      </w:pPr>
    </w:p>
    <w:p w14:paraId="5634F2DD" w14:textId="1092B0DB" w:rsidR="005E0257" w:rsidRDefault="005E0257" w:rsidP="003A7739">
      <w:pPr>
        <w:tabs>
          <w:tab w:val="left" w:pos="-720"/>
        </w:tabs>
        <w:suppressAutoHyphens/>
        <w:rPr>
          <w:rFonts w:cs="Arial"/>
          <w:spacing w:val="-3"/>
        </w:rPr>
      </w:pPr>
      <w:r>
        <w:rPr>
          <w:rFonts w:cs="Arial"/>
          <w:spacing w:val="-3"/>
        </w:rPr>
        <w:t xml:space="preserve">This plan identifies the responsibilities of the </w:t>
      </w:r>
      <w:r w:rsidR="005527F1">
        <w:rPr>
          <w:rFonts w:cs="Arial"/>
          <w:spacing w:val="-3"/>
        </w:rPr>
        <w:t>City</w:t>
      </w:r>
      <w:r w:rsidR="003A7739">
        <w:rPr>
          <w:rFonts w:cs="Arial"/>
          <w:spacing w:val="-3"/>
        </w:rPr>
        <w:t xml:space="preserve"> of </w:t>
      </w:r>
      <w:r w:rsidR="001B4988" w:rsidRPr="00035A0D">
        <w:rPr>
          <w:rFonts w:cs="Arial"/>
          <w:spacing w:val="-3"/>
          <w:highlight w:val="yellow"/>
        </w:rPr>
        <w:t>___</w:t>
      </w:r>
      <w:r w:rsidR="001B4988">
        <w:rPr>
          <w:rFonts w:cs="Arial"/>
          <w:spacing w:val="-3"/>
        </w:rPr>
        <w:t xml:space="preserve"> </w:t>
      </w:r>
      <w:r>
        <w:rPr>
          <w:rFonts w:cs="Arial"/>
          <w:spacing w:val="-3"/>
        </w:rPr>
        <w:t>and</w:t>
      </w:r>
      <w:r w:rsidR="003A7739">
        <w:rPr>
          <w:rFonts w:cs="Arial"/>
          <w:spacing w:val="-3"/>
        </w:rPr>
        <w:t xml:space="preserve"> other organizations listed in this plan.  </w:t>
      </w:r>
      <w:r>
        <w:rPr>
          <w:rFonts w:cs="Arial"/>
          <w:spacing w:val="-3"/>
        </w:rPr>
        <w:t xml:space="preserve">ESFs establish </w:t>
      </w:r>
      <w:r w:rsidR="006F2646">
        <w:rPr>
          <w:rFonts w:cs="Arial"/>
          <w:spacing w:val="-3"/>
        </w:rPr>
        <w:t>recommended</w:t>
      </w:r>
      <w:r w:rsidR="003A7739">
        <w:rPr>
          <w:rFonts w:cs="Arial"/>
          <w:spacing w:val="-3"/>
        </w:rPr>
        <w:t xml:space="preserve"> </w:t>
      </w:r>
      <w:r>
        <w:rPr>
          <w:rFonts w:cs="Arial"/>
          <w:spacing w:val="-3"/>
        </w:rPr>
        <w:t>mitigation</w:t>
      </w:r>
      <w:r w:rsidR="00741889">
        <w:rPr>
          <w:rFonts w:cs="Arial"/>
          <w:spacing w:val="-3"/>
        </w:rPr>
        <w:t>,</w:t>
      </w:r>
      <w:r>
        <w:rPr>
          <w:rFonts w:cs="Arial"/>
          <w:spacing w:val="-3"/>
        </w:rPr>
        <w:t xml:space="preserve"> preparedness, </w:t>
      </w:r>
      <w:proofErr w:type="gramStart"/>
      <w:r>
        <w:rPr>
          <w:rFonts w:cs="Arial"/>
          <w:spacing w:val="-3"/>
        </w:rPr>
        <w:t>response</w:t>
      </w:r>
      <w:proofErr w:type="gramEnd"/>
      <w:r>
        <w:rPr>
          <w:rFonts w:cs="Arial"/>
          <w:spacing w:val="-3"/>
        </w:rPr>
        <w:t xml:space="preserve"> and recovery activities. </w:t>
      </w:r>
      <w:r w:rsidR="0003407D">
        <w:rPr>
          <w:rFonts w:cs="Arial"/>
          <w:spacing w:val="-3"/>
        </w:rPr>
        <w:t xml:space="preserve"> </w:t>
      </w:r>
      <w:r>
        <w:rPr>
          <w:rFonts w:cs="Arial"/>
          <w:spacing w:val="-3"/>
        </w:rPr>
        <w:t>Primary responsibilities for each ESF are held by either one agency or joint agencies.  Additionally, each ESF has supporting agencies t</w:t>
      </w:r>
      <w:r w:rsidR="006F2646">
        <w:rPr>
          <w:rFonts w:cs="Arial"/>
          <w:spacing w:val="-3"/>
        </w:rPr>
        <w:t>hat assist the primary agencies.</w:t>
      </w:r>
    </w:p>
    <w:p w14:paraId="51C8FFC0" w14:textId="77777777" w:rsidR="003A7739" w:rsidRDefault="003A7739" w:rsidP="00A73E1C">
      <w:pPr>
        <w:pStyle w:val="Heading3"/>
        <w:spacing w:before="0" w:after="0"/>
      </w:pPr>
      <w:bookmarkStart w:id="14" w:name="_Toc296500557"/>
    </w:p>
    <w:p w14:paraId="4855DA2E" w14:textId="77777777" w:rsidR="005E0257" w:rsidRDefault="0003407D" w:rsidP="00A73E1C">
      <w:pPr>
        <w:pStyle w:val="Heading3"/>
        <w:spacing w:before="0" w:after="0"/>
      </w:pPr>
      <w:r>
        <w:t>Limitations</w:t>
      </w:r>
      <w:bookmarkEnd w:id="14"/>
    </w:p>
    <w:p w14:paraId="6E02A408" w14:textId="77777777" w:rsidR="006F2646" w:rsidRPr="006F2646" w:rsidRDefault="006F2646" w:rsidP="006F2646">
      <w:pPr>
        <w:rPr>
          <w:lang w:val="x-none" w:eastAsia="x-none"/>
        </w:rPr>
      </w:pPr>
    </w:p>
    <w:p w14:paraId="20A00502" w14:textId="5A7D56EF" w:rsidR="005E0257" w:rsidRDefault="005E0257" w:rsidP="006F2646">
      <w:pPr>
        <w:tabs>
          <w:tab w:val="left" w:pos="-720"/>
        </w:tabs>
        <w:suppressAutoHyphens/>
        <w:rPr>
          <w:rFonts w:cs="Arial"/>
          <w:spacing w:val="-3"/>
        </w:rPr>
      </w:pPr>
      <w:r>
        <w:rPr>
          <w:rFonts w:cs="Arial"/>
          <w:spacing w:val="-3"/>
        </w:rPr>
        <w:t>The goal is to mitigate and prepare for the cons</w:t>
      </w:r>
      <w:r w:rsidR="0003407D">
        <w:rPr>
          <w:rFonts w:cs="Arial"/>
          <w:spacing w:val="-3"/>
        </w:rPr>
        <w:t xml:space="preserve">equences of </w:t>
      </w:r>
      <w:r w:rsidR="006F2646">
        <w:rPr>
          <w:rFonts w:cs="Arial"/>
          <w:spacing w:val="-3"/>
        </w:rPr>
        <w:t xml:space="preserve">all </w:t>
      </w:r>
      <w:r w:rsidR="0003407D">
        <w:rPr>
          <w:rFonts w:cs="Arial"/>
          <w:spacing w:val="-3"/>
        </w:rPr>
        <w:t>hazards</w:t>
      </w:r>
      <w:r>
        <w:rPr>
          <w:rFonts w:cs="Arial"/>
          <w:spacing w:val="-3"/>
        </w:rPr>
        <w:t xml:space="preserve"> and respond and recover in the event of an emergency or disaster.  However, </w:t>
      </w:r>
      <w:r w:rsidR="005527F1">
        <w:rPr>
          <w:rFonts w:cs="Arial"/>
          <w:spacing w:val="-3"/>
        </w:rPr>
        <w:t>City</w:t>
      </w:r>
      <w:r w:rsidR="006F2646">
        <w:rPr>
          <w:rFonts w:cs="Arial"/>
          <w:spacing w:val="-3"/>
        </w:rPr>
        <w:t xml:space="preserve"> of </w:t>
      </w:r>
      <w:r w:rsidR="001B4988" w:rsidRPr="00035A0D">
        <w:rPr>
          <w:rFonts w:cs="Arial"/>
          <w:spacing w:val="-3"/>
          <w:highlight w:val="yellow"/>
        </w:rPr>
        <w:t>___</w:t>
      </w:r>
      <w:r w:rsidR="001B4988">
        <w:rPr>
          <w:rFonts w:cs="Arial"/>
          <w:spacing w:val="-3"/>
        </w:rPr>
        <w:t xml:space="preserve"> </w:t>
      </w:r>
      <w:r>
        <w:rPr>
          <w:rFonts w:cs="Arial"/>
          <w:spacing w:val="-3"/>
        </w:rPr>
        <w:t>resources and systems may become overwhelmed in</w:t>
      </w:r>
      <w:r w:rsidR="006F2646">
        <w:rPr>
          <w:rFonts w:cs="Arial"/>
          <w:spacing w:val="-3"/>
        </w:rPr>
        <w:t xml:space="preserve"> the event of a major incident, in which case activation of the Outagamie County and/or State of Wisconsin Emergency Response Plans may be necessary.</w:t>
      </w:r>
    </w:p>
    <w:p w14:paraId="27084331" w14:textId="77777777" w:rsidR="003A7739" w:rsidRDefault="003A7739" w:rsidP="00A73E1C">
      <w:pPr>
        <w:pStyle w:val="Heading3"/>
        <w:spacing w:before="0" w:after="0"/>
      </w:pPr>
      <w:bookmarkStart w:id="15" w:name="_Toc296500558"/>
    </w:p>
    <w:p w14:paraId="35ECDF97" w14:textId="115454D1" w:rsidR="00CF1330" w:rsidRDefault="006F2646" w:rsidP="006F2646">
      <w:pPr>
        <w:pStyle w:val="Heading3"/>
        <w:spacing w:before="0" w:after="0"/>
      </w:pPr>
      <w:r>
        <w:rPr>
          <w:lang w:val="en-US"/>
        </w:rPr>
        <w:t>Hazard Analysis</w:t>
      </w:r>
      <w:r w:rsidR="00E94390">
        <w:t xml:space="preserve"> and </w:t>
      </w:r>
      <w:r w:rsidR="00AD5BB2">
        <w:t>A</w:t>
      </w:r>
      <w:r w:rsidR="00E94390">
        <w:t>ssumptions</w:t>
      </w:r>
      <w:bookmarkEnd w:id="15"/>
    </w:p>
    <w:p w14:paraId="53E10732" w14:textId="77777777" w:rsidR="006F2646" w:rsidRPr="006F2646" w:rsidRDefault="006F2646" w:rsidP="006F2646">
      <w:pPr>
        <w:rPr>
          <w:lang w:val="x-none" w:eastAsia="x-none"/>
        </w:rPr>
      </w:pPr>
    </w:p>
    <w:p w14:paraId="5B4A70BB" w14:textId="74A5EB8A" w:rsidR="00027E4C" w:rsidRDefault="00027E4C" w:rsidP="006F2646">
      <w:pPr>
        <w:tabs>
          <w:tab w:val="left" w:pos="-720"/>
        </w:tabs>
        <w:suppressAutoHyphens/>
        <w:rPr>
          <w:rFonts w:cs="Arial"/>
          <w:spacing w:val="-3"/>
        </w:rPr>
      </w:pPr>
      <w:r>
        <w:rPr>
          <w:rFonts w:cs="Arial"/>
          <w:spacing w:val="-3"/>
        </w:rPr>
        <w:t xml:space="preserve">Several types </w:t>
      </w:r>
      <w:r w:rsidR="006F2646">
        <w:rPr>
          <w:rFonts w:cs="Arial"/>
          <w:spacing w:val="-3"/>
        </w:rPr>
        <w:t xml:space="preserve">of hazards pose a threat to </w:t>
      </w:r>
      <w:r>
        <w:rPr>
          <w:rFonts w:cs="Arial"/>
          <w:spacing w:val="-3"/>
        </w:rPr>
        <w:t>lives, property</w:t>
      </w:r>
      <w:r w:rsidR="006F2646">
        <w:rPr>
          <w:rFonts w:cs="Arial"/>
          <w:spacing w:val="-3"/>
        </w:rPr>
        <w:t>,</w:t>
      </w:r>
      <w:r>
        <w:rPr>
          <w:rFonts w:cs="Arial"/>
          <w:spacing w:val="-3"/>
        </w:rPr>
        <w:t xml:space="preserve"> or environment in the </w:t>
      </w:r>
      <w:r w:rsidR="005527F1">
        <w:rPr>
          <w:rFonts w:cs="Arial"/>
          <w:spacing w:val="-3"/>
        </w:rPr>
        <w:t>City</w:t>
      </w:r>
      <w:r>
        <w:rPr>
          <w:rFonts w:cs="Arial"/>
          <w:spacing w:val="-3"/>
        </w:rPr>
        <w:t xml:space="preserve"> of </w:t>
      </w:r>
      <w:r w:rsidR="001B4988" w:rsidRPr="00035A0D">
        <w:rPr>
          <w:rFonts w:cs="Arial"/>
          <w:spacing w:val="-3"/>
          <w:highlight w:val="yellow"/>
        </w:rPr>
        <w:t>___</w:t>
      </w:r>
      <w:r w:rsidR="00826C2B">
        <w:rPr>
          <w:rFonts w:cs="Arial"/>
          <w:spacing w:val="-3"/>
        </w:rPr>
        <w:t>.</w:t>
      </w:r>
      <w:r>
        <w:rPr>
          <w:rFonts w:cs="Arial"/>
          <w:spacing w:val="-3"/>
        </w:rPr>
        <w:t xml:space="preserve"> </w:t>
      </w:r>
      <w:r w:rsidR="00CF1330">
        <w:rPr>
          <w:rFonts w:cs="Arial"/>
          <w:spacing w:val="-3"/>
        </w:rPr>
        <w:t xml:space="preserve"> </w:t>
      </w:r>
      <w:r>
        <w:rPr>
          <w:rFonts w:cs="Arial"/>
          <w:spacing w:val="-3"/>
        </w:rPr>
        <w:t>These hazards include</w:t>
      </w:r>
      <w:r w:rsidR="004170C7">
        <w:rPr>
          <w:rFonts w:cs="Arial"/>
          <w:spacing w:val="-3"/>
        </w:rPr>
        <w:t xml:space="preserve"> but are not limited to</w:t>
      </w:r>
      <w:r>
        <w:rPr>
          <w:rFonts w:cs="Arial"/>
          <w:spacing w:val="-3"/>
        </w:rPr>
        <w:t>:</w:t>
      </w:r>
    </w:p>
    <w:p w14:paraId="51D39DB5" w14:textId="77777777" w:rsidR="0003407D" w:rsidRPr="0003407D" w:rsidRDefault="0003407D" w:rsidP="006F2646">
      <w:pPr>
        <w:tabs>
          <w:tab w:val="left" w:pos="-720"/>
        </w:tabs>
        <w:suppressAutoHyphens/>
        <w:rPr>
          <w:rFonts w:cs="Arial"/>
          <w:spacing w:val="-3"/>
          <w:sz w:val="20"/>
        </w:rPr>
      </w:pPr>
    </w:p>
    <w:p w14:paraId="3E56188C" w14:textId="2A9EBF87" w:rsidR="00027E4C" w:rsidRDefault="00027E4C" w:rsidP="006F2646">
      <w:pPr>
        <w:numPr>
          <w:ilvl w:val="0"/>
          <w:numId w:val="2"/>
        </w:numPr>
        <w:tabs>
          <w:tab w:val="left" w:pos="-720"/>
        </w:tabs>
        <w:suppressAutoHyphens/>
        <w:ind w:left="720"/>
        <w:rPr>
          <w:rFonts w:cs="Arial"/>
          <w:spacing w:val="-3"/>
        </w:rPr>
      </w:pPr>
      <w:r>
        <w:rPr>
          <w:rFonts w:cs="Arial"/>
          <w:spacing w:val="-3"/>
        </w:rPr>
        <w:t>Severe thunderstorms capable of p</w:t>
      </w:r>
      <w:r w:rsidR="0003407D">
        <w:rPr>
          <w:rFonts w:cs="Arial"/>
          <w:spacing w:val="-3"/>
        </w:rPr>
        <w:t>roducing hail, high wind events</w:t>
      </w:r>
      <w:r w:rsidR="00741889">
        <w:rPr>
          <w:rFonts w:cs="Arial"/>
          <w:spacing w:val="-3"/>
        </w:rPr>
        <w:t>,</w:t>
      </w:r>
      <w:r>
        <w:rPr>
          <w:rFonts w:cs="Arial"/>
          <w:spacing w:val="-3"/>
        </w:rPr>
        <w:t xml:space="preserve"> and torrential rainfall</w:t>
      </w:r>
    </w:p>
    <w:p w14:paraId="07F88D00" w14:textId="77777777" w:rsidR="00027E4C" w:rsidRDefault="00027E4C" w:rsidP="006F2646">
      <w:pPr>
        <w:numPr>
          <w:ilvl w:val="0"/>
          <w:numId w:val="2"/>
        </w:numPr>
        <w:tabs>
          <w:tab w:val="left" w:pos="-720"/>
        </w:tabs>
        <w:suppressAutoHyphens/>
        <w:ind w:left="720"/>
        <w:rPr>
          <w:rFonts w:cs="Arial"/>
          <w:spacing w:val="-3"/>
        </w:rPr>
      </w:pPr>
      <w:r>
        <w:rPr>
          <w:rFonts w:cs="Arial"/>
          <w:spacing w:val="-3"/>
        </w:rPr>
        <w:t>Floods, including the potential for flash flooding</w:t>
      </w:r>
    </w:p>
    <w:p w14:paraId="6546002E" w14:textId="77777777" w:rsidR="00027E4C" w:rsidRDefault="00027E4C" w:rsidP="006F2646">
      <w:pPr>
        <w:numPr>
          <w:ilvl w:val="0"/>
          <w:numId w:val="2"/>
        </w:numPr>
        <w:tabs>
          <w:tab w:val="left" w:pos="-720"/>
        </w:tabs>
        <w:suppressAutoHyphens/>
        <w:ind w:left="720"/>
        <w:rPr>
          <w:rFonts w:cs="Arial"/>
          <w:spacing w:val="-3"/>
        </w:rPr>
      </w:pPr>
      <w:r>
        <w:rPr>
          <w:rFonts w:cs="Arial"/>
          <w:spacing w:val="-3"/>
        </w:rPr>
        <w:t>Severe winter storms, including ice storms</w:t>
      </w:r>
    </w:p>
    <w:p w14:paraId="4981D3FB" w14:textId="77777777" w:rsidR="00027E4C" w:rsidRDefault="00027E4C" w:rsidP="006F2646">
      <w:pPr>
        <w:numPr>
          <w:ilvl w:val="0"/>
          <w:numId w:val="2"/>
        </w:numPr>
        <w:tabs>
          <w:tab w:val="left" w:pos="-720"/>
        </w:tabs>
        <w:suppressAutoHyphens/>
        <w:ind w:left="720"/>
        <w:rPr>
          <w:rFonts w:cs="Arial"/>
          <w:spacing w:val="-3"/>
        </w:rPr>
      </w:pPr>
      <w:r>
        <w:rPr>
          <w:rFonts w:cs="Arial"/>
          <w:spacing w:val="-3"/>
        </w:rPr>
        <w:t>Drought</w:t>
      </w:r>
    </w:p>
    <w:p w14:paraId="14AE13E9" w14:textId="77777777" w:rsidR="00CF1330" w:rsidRDefault="0003407D" w:rsidP="006F2646">
      <w:pPr>
        <w:numPr>
          <w:ilvl w:val="0"/>
          <w:numId w:val="2"/>
        </w:numPr>
        <w:tabs>
          <w:tab w:val="left" w:pos="-720"/>
        </w:tabs>
        <w:suppressAutoHyphens/>
        <w:ind w:left="720"/>
        <w:rPr>
          <w:rFonts w:cs="Arial"/>
          <w:spacing w:val="-3"/>
        </w:rPr>
      </w:pPr>
      <w:r>
        <w:rPr>
          <w:rFonts w:cs="Arial"/>
          <w:spacing w:val="-3"/>
        </w:rPr>
        <w:t>Large fires, explosions</w:t>
      </w:r>
    </w:p>
    <w:p w14:paraId="753E8F4F" w14:textId="07878529" w:rsidR="00027E4C" w:rsidRPr="00CF1330" w:rsidRDefault="00027E4C" w:rsidP="006F2646">
      <w:pPr>
        <w:numPr>
          <w:ilvl w:val="0"/>
          <w:numId w:val="2"/>
        </w:numPr>
        <w:tabs>
          <w:tab w:val="left" w:pos="-720"/>
        </w:tabs>
        <w:suppressAutoHyphens/>
        <w:ind w:left="720"/>
        <w:rPr>
          <w:rFonts w:cs="Arial"/>
          <w:spacing w:val="-3"/>
        </w:rPr>
      </w:pPr>
      <w:r w:rsidRPr="00CF1330">
        <w:rPr>
          <w:rFonts w:cs="Arial"/>
          <w:spacing w:val="-3"/>
        </w:rPr>
        <w:t>Hazardous material releases to the air, ground or w</w:t>
      </w:r>
      <w:r w:rsidR="00741889">
        <w:rPr>
          <w:rFonts w:cs="Arial"/>
          <w:spacing w:val="-3"/>
        </w:rPr>
        <w:t>ater during transportation or from</w:t>
      </w:r>
      <w:r w:rsidRPr="00CF1330">
        <w:rPr>
          <w:rFonts w:cs="Arial"/>
          <w:spacing w:val="-3"/>
        </w:rPr>
        <w:t xml:space="preserve"> fixed locations.  This includes</w:t>
      </w:r>
      <w:r w:rsidR="00B7186E" w:rsidRPr="00CF1330">
        <w:rPr>
          <w:rFonts w:cs="Arial"/>
          <w:spacing w:val="-3"/>
        </w:rPr>
        <w:t xml:space="preserve"> radiological releases </w:t>
      </w:r>
      <w:r w:rsidR="0003407D">
        <w:rPr>
          <w:rFonts w:cs="Arial"/>
          <w:spacing w:val="-3"/>
        </w:rPr>
        <w:t>related to civilian application</w:t>
      </w:r>
      <w:r w:rsidR="00B7186E" w:rsidRPr="00CF1330">
        <w:rPr>
          <w:rFonts w:cs="Arial"/>
          <w:spacing w:val="-3"/>
        </w:rPr>
        <w:t xml:space="preserve"> or nuclear power plant</w:t>
      </w:r>
      <w:r w:rsidR="0003407D">
        <w:rPr>
          <w:rFonts w:cs="Arial"/>
          <w:spacing w:val="-3"/>
        </w:rPr>
        <w:t xml:space="preserve"> incidents</w:t>
      </w:r>
    </w:p>
    <w:p w14:paraId="7C0CB658" w14:textId="77777777" w:rsidR="00B7186E" w:rsidRDefault="00CF1330" w:rsidP="006F2646">
      <w:pPr>
        <w:numPr>
          <w:ilvl w:val="0"/>
          <w:numId w:val="2"/>
        </w:numPr>
        <w:tabs>
          <w:tab w:val="left" w:pos="-720"/>
        </w:tabs>
        <w:suppressAutoHyphens/>
        <w:ind w:left="720"/>
        <w:rPr>
          <w:rFonts w:cs="Arial"/>
          <w:spacing w:val="-3"/>
        </w:rPr>
      </w:pPr>
      <w:r>
        <w:rPr>
          <w:rFonts w:cs="Arial"/>
          <w:spacing w:val="-3"/>
        </w:rPr>
        <w:t>Aircraft crashes</w:t>
      </w:r>
    </w:p>
    <w:p w14:paraId="0EBC367F" w14:textId="09A82588" w:rsidR="00B7186E" w:rsidRDefault="00B7186E" w:rsidP="006F2646">
      <w:pPr>
        <w:numPr>
          <w:ilvl w:val="0"/>
          <w:numId w:val="2"/>
        </w:numPr>
        <w:tabs>
          <w:tab w:val="left" w:pos="-720"/>
        </w:tabs>
        <w:suppressAutoHyphens/>
        <w:ind w:left="720"/>
        <w:rPr>
          <w:rFonts w:cs="Arial"/>
          <w:spacing w:val="-3"/>
        </w:rPr>
      </w:pPr>
      <w:r>
        <w:rPr>
          <w:rFonts w:cs="Arial"/>
          <w:spacing w:val="-3"/>
        </w:rPr>
        <w:t>Ter</w:t>
      </w:r>
      <w:r w:rsidR="006F2646">
        <w:rPr>
          <w:rFonts w:cs="Arial"/>
          <w:spacing w:val="-3"/>
        </w:rPr>
        <w:t xml:space="preserve">rorism (domestic or </w:t>
      </w:r>
      <w:r w:rsidR="00CF1330">
        <w:rPr>
          <w:rFonts w:cs="Arial"/>
          <w:spacing w:val="-3"/>
        </w:rPr>
        <w:t>international)</w:t>
      </w:r>
    </w:p>
    <w:p w14:paraId="65836899" w14:textId="31840C28" w:rsidR="00B7186E" w:rsidRDefault="006F2646" w:rsidP="006F2646">
      <w:pPr>
        <w:numPr>
          <w:ilvl w:val="0"/>
          <w:numId w:val="2"/>
        </w:numPr>
        <w:tabs>
          <w:tab w:val="left" w:pos="-720"/>
        </w:tabs>
        <w:suppressAutoHyphens/>
        <w:ind w:left="720"/>
        <w:rPr>
          <w:rFonts w:cs="Arial"/>
          <w:spacing w:val="-3"/>
        </w:rPr>
      </w:pPr>
      <w:r>
        <w:rPr>
          <w:rFonts w:cs="Arial"/>
          <w:spacing w:val="-3"/>
        </w:rPr>
        <w:t>Loss of</w:t>
      </w:r>
      <w:r w:rsidR="00CF1330">
        <w:rPr>
          <w:rFonts w:cs="Arial"/>
          <w:spacing w:val="-3"/>
        </w:rPr>
        <w:t xml:space="preserve"> water and sewer services</w:t>
      </w:r>
    </w:p>
    <w:p w14:paraId="7D5093D7" w14:textId="77777777" w:rsidR="00B7186E" w:rsidRDefault="00B7186E" w:rsidP="006F2646">
      <w:pPr>
        <w:numPr>
          <w:ilvl w:val="0"/>
          <w:numId w:val="2"/>
        </w:numPr>
        <w:tabs>
          <w:tab w:val="left" w:pos="-720"/>
        </w:tabs>
        <w:suppressAutoHyphens/>
        <w:ind w:left="720"/>
        <w:rPr>
          <w:rFonts w:cs="Arial"/>
          <w:spacing w:val="-3"/>
        </w:rPr>
      </w:pPr>
      <w:r>
        <w:rPr>
          <w:rFonts w:cs="Arial"/>
          <w:spacing w:val="-3"/>
        </w:rPr>
        <w:t>Other major accidents</w:t>
      </w:r>
    </w:p>
    <w:p w14:paraId="17448C47" w14:textId="77777777" w:rsidR="00CF1330" w:rsidRDefault="00CF1330" w:rsidP="006F2646">
      <w:pPr>
        <w:tabs>
          <w:tab w:val="left" w:pos="-720"/>
        </w:tabs>
        <w:suppressAutoHyphens/>
        <w:rPr>
          <w:rFonts w:cs="Arial"/>
          <w:spacing w:val="-3"/>
        </w:rPr>
      </w:pPr>
    </w:p>
    <w:p w14:paraId="3BC64C4C" w14:textId="0C2CA95A" w:rsidR="00841769" w:rsidRDefault="006F2646" w:rsidP="006F2646">
      <w:pPr>
        <w:tabs>
          <w:tab w:val="left" w:pos="-720"/>
        </w:tabs>
        <w:suppressAutoHyphens/>
        <w:rPr>
          <w:rFonts w:cs="Arial"/>
          <w:spacing w:val="-3"/>
        </w:rPr>
      </w:pPr>
      <w:r>
        <w:rPr>
          <w:rFonts w:cs="Arial"/>
          <w:spacing w:val="-3"/>
        </w:rPr>
        <w:t>Consequences of</w:t>
      </w:r>
      <w:r w:rsidR="00B7186E">
        <w:rPr>
          <w:rFonts w:cs="Arial"/>
          <w:spacing w:val="-3"/>
        </w:rPr>
        <w:t xml:space="preserve"> majo</w:t>
      </w:r>
      <w:r>
        <w:rPr>
          <w:rFonts w:cs="Arial"/>
          <w:spacing w:val="-3"/>
        </w:rPr>
        <w:t xml:space="preserve">r emergencies may include: </w:t>
      </w:r>
      <w:r w:rsidR="00B7186E">
        <w:rPr>
          <w:rFonts w:cs="Arial"/>
          <w:spacing w:val="-3"/>
        </w:rPr>
        <w:t xml:space="preserve">mass casualties; damage and destruction of homes, facilities, vehicles and other property; disruption of power, fuel, communications, </w:t>
      </w:r>
      <w:r w:rsidR="00841769">
        <w:rPr>
          <w:rFonts w:cs="Arial"/>
          <w:spacing w:val="-3"/>
        </w:rPr>
        <w:t>water and other vital services; damage to infrastructure; contamination of people, food, water, property and/or the environment; looting and other disruption of law and order; disruption of govern</w:t>
      </w:r>
      <w:r>
        <w:rPr>
          <w:rFonts w:cs="Arial"/>
          <w:spacing w:val="-3"/>
        </w:rPr>
        <w:t>ment functions; and economic or</w:t>
      </w:r>
      <w:r w:rsidR="00841769">
        <w:rPr>
          <w:rFonts w:cs="Arial"/>
          <w:spacing w:val="-3"/>
        </w:rPr>
        <w:t xml:space="preserve"> financial disruption.</w:t>
      </w:r>
    </w:p>
    <w:p w14:paraId="4169C48B" w14:textId="77777777" w:rsidR="00841769" w:rsidRDefault="00841769" w:rsidP="006F2646">
      <w:pPr>
        <w:tabs>
          <w:tab w:val="left" w:pos="-720"/>
        </w:tabs>
        <w:suppressAutoHyphens/>
        <w:rPr>
          <w:rFonts w:cs="Arial"/>
          <w:spacing w:val="-3"/>
        </w:rPr>
      </w:pPr>
    </w:p>
    <w:p w14:paraId="11A5E689" w14:textId="6752F776" w:rsidR="00841769" w:rsidRDefault="00841769" w:rsidP="006F2646">
      <w:pPr>
        <w:tabs>
          <w:tab w:val="left" w:pos="-720"/>
        </w:tabs>
        <w:suppressAutoHyphens/>
        <w:rPr>
          <w:rFonts w:cs="Arial"/>
          <w:spacing w:val="-3"/>
        </w:rPr>
      </w:pPr>
      <w:r>
        <w:rPr>
          <w:rFonts w:cs="Arial"/>
          <w:spacing w:val="-3"/>
        </w:rPr>
        <w:t>Additional effects on agencies and officials include dangerous a</w:t>
      </w:r>
      <w:r w:rsidR="0003407D">
        <w:rPr>
          <w:rFonts w:cs="Arial"/>
          <w:spacing w:val="-3"/>
        </w:rPr>
        <w:t>nd complex operating conditions, severe stress/fatigue</w:t>
      </w:r>
      <w:r w:rsidR="00741889">
        <w:rPr>
          <w:rFonts w:cs="Arial"/>
          <w:spacing w:val="-3"/>
        </w:rPr>
        <w:t>,</w:t>
      </w:r>
      <w:r>
        <w:rPr>
          <w:rFonts w:cs="Arial"/>
          <w:spacing w:val="-3"/>
        </w:rPr>
        <w:t xml:space="preserve"> and intense scrutiny of the preparedness and response of public officials.  Other scenarios not readily identifiable may</w:t>
      </w:r>
      <w:r w:rsidR="00CF1330">
        <w:rPr>
          <w:rFonts w:cs="Arial"/>
          <w:spacing w:val="-3"/>
        </w:rPr>
        <w:t xml:space="preserve"> also</w:t>
      </w:r>
      <w:r>
        <w:rPr>
          <w:rFonts w:cs="Arial"/>
          <w:spacing w:val="-3"/>
        </w:rPr>
        <w:t xml:space="preserve"> pose significant threats </w:t>
      </w:r>
      <w:r>
        <w:rPr>
          <w:rFonts w:cs="Arial"/>
          <w:spacing w:val="-3"/>
        </w:rPr>
        <w:lastRenderedPageBreak/>
        <w:t xml:space="preserve">to the </w:t>
      </w:r>
      <w:r w:rsidR="005527F1">
        <w:rPr>
          <w:rFonts w:cs="Arial"/>
          <w:spacing w:val="-3"/>
        </w:rPr>
        <w:t>City</w:t>
      </w:r>
      <w:r>
        <w:rPr>
          <w:rFonts w:cs="Arial"/>
          <w:spacing w:val="-3"/>
        </w:rPr>
        <w:t xml:space="preserve"> of </w:t>
      </w:r>
      <w:r w:rsidR="001B4988" w:rsidRPr="00035A0D">
        <w:rPr>
          <w:rFonts w:cs="Arial"/>
          <w:spacing w:val="-3"/>
          <w:highlight w:val="yellow"/>
        </w:rPr>
        <w:t>___</w:t>
      </w:r>
      <w:r>
        <w:rPr>
          <w:rFonts w:cs="Arial"/>
          <w:spacing w:val="-3"/>
        </w:rPr>
        <w:t>.</w:t>
      </w:r>
      <w:r w:rsidR="004170C7">
        <w:rPr>
          <w:rFonts w:cs="Arial"/>
          <w:spacing w:val="-3"/>
        </w:rPr>
        <w:t xml:space="preserve">  The following are major assumptions with regard to the </w:t>
      </w:r>
      <w:r w:rsidR="005527F1">
        <w:rPr>
          <w:rFonts w:cs="Arial"/>
          <w:spacing w:val="-3"/>
        </w:rPr>
        <w:t>City</w:t>
      </w:r>
      <w:r w:rsidR="004170C7">
        <w:rPr>
          <w:rFonts w:cs="Arial"/>
          <w:spacing w:val="-3"/>
        </w:rPr>
        <w:t xml:space="preserve">’s </w:t>
      </w:r>
      <w:r w:rsidR="0003407D">
        <w:rPr>
          <w:rFonts w:cs="Arial"/>
          <w:spacing w:val="-3"/>
        </w:rPr>
        <w:t>plan</w:t>
      </w:r>
      <w:r w:rsidR="004170C7">
        <w:rPr>
          <w:rFonts w:cs="Arial"/>
          <w:spacing w:val="-3"/>
        </w:rPr>
        <w:t>.</w:t>
      </w:r>
    </w:p>
    <w:p w14:paraId="2489C7AC" w14:textId="77777777" w:rsidR="0003407D" w:rsidRPr="0003407D" w:rsidRDefault="0003407D" w:rsidP="006F2646">
      <w:pPr>
        <w:tabs>
          <w:tab w:val="left" w:pos="-720"/>
        </w:tabs>
        <w:suppressAutoHyphens/>
        <w:rPr>
          <w:rFonts w:cs="Arial"/>
          <w:spacing w:val="-3"/>
          <w:sz w:val="20"/>
        </w:rPr>
      </w:pPr>
    </w:p>
    <w:p w14:paraId="54BDEA46" w14:textId="77777777" w:rsidR="00841769" w:rsidRDefault="00841769" w:rsidP="006F2646">
      <w:pPr>
        <w:numPr>
          <w:ilvl w:val="0"/>
          <w:numId w:val="18"/>
        </w:numPr>
        <w:tabs>
          <w:tab w:val="left" w:pos="-720"/>
        </w:tabs>
        <w:suppressAutoHyphens/>
        <w:rPr>
          <w:rFonts w:cs="Arial"/>
          <w:spacing w:val="-3"/>
        </w:rPr>
      </w:pPr>
      <w:r>
        <w:rPr>
          <w:rFonts w:cs="Arial"/>
          <w:spacing w:val="-3"/>
        </w:rPr>
        <w:t xml:space="preserve">Governments have the legal and moral </w:t>
      </w:r>
      <w:r w:rsidR="0003407D">
        <w:rPr>
          <w:rFonts w:cs="Arial"/>
          <w:spacing w:val="-3"/>
        </w:rPr>
        <w:t>duty to protect lives, property</w:t>
      </w:r>
      <w:r>
        <w:rPr>
          <w:rFonts w:cs="Arial"/>
          <w:spacing w:val="-3"/>
        </w:rPr>
        <w:t xml:space="preserve"> and the environment.  All regulatory programs will be appropriately supported.</w:t>
      </w:r>
    </w:p>
    <w:p w14:paraId="14D162A3" w14:textId="08219865" w:rsidR="00841769" w:rsidRDefault="00841769" w:rsidP="006F2646">
      <w:pPr>
        <w:numPr>
          <w:ilvl w:val="0"/>
          <w:numId w:val="18"/>
        </w:numPr>
        <w:tabs>
          <w:tab w:val="left" w:pos="-720"/>
        </w:tabs>
        <w:suppressAutoHyphens/>
        <w:rPr>
          <w:rFonts w:cs="Arial"/>
          <w:spacing w:val="-3"/>
        </w:rPr>
      </w:pPr>
      <w:r>
        <w:rPr>
          <w:rFonts w:cs="Arial"/>
          <w:spacing w:val="-3"/>
        </w:rPr>
        <w:t xml:space="preserve">A major emergency can exhaust the resources of a single jurisdiction or directly </w:t>
      </w:r>
      <w:r w:rsidR="003976C4">
        <w:rPr>
          <w:rFonts w:cs="Arial"/>
          <w:spacing w:val="-3"/>
        </w:rPr>
        <w:t>i</w:t>
      </w:r>
      <w:r>
        <w:rPr>
          <w:rFonts w:cs="Arial"/>
          <w:spacing w:val="-3"/>
        </w:rPr>
        <w:t>mpact mor</w:t>
      </w:r>
      <w:r w:rsidR="00D255E8">
        <w:rPr>
          <w:rFonts w:cs="Arial"/>
          <w:spacing w:val="-3"/>
        </w:rPr>
        <w:t xml:space="preserve">e </w:t>
      </w:r>
      <w:r>
        <w:rPr>
          <w:rFonts w:cs="Arial"/>
          <w:spacing w:val="-3"/>
        </w:rPr>
        <w:t>than one jurisdiction.  Resources from numerous agencies and jurisdiction</w:t>
      </w:r>
      <w:r w:rsidR="00741889">
        <w:rPr>
          <w:rFonts w:cs="Arial"/>
          <w:spacing w:val="-3"/>
        </w:rPr>
        <w:t>s</w:t>
      </w:r>
      <w:r>
        <w:rPr>
          <w:rFonts w:cs="Arial"/>
          <w:spacing w:val="-3"/>
        </w:rPr>
        <w:t xml:space="preserve"> may be required to effectively mitig</w:t>
      </w:r>
      <w:r w:rsidR="00741889">
        <w:rPr>
          <w:rFonts w:cs="Arial"/>
          <w:spacing w:val="-3"/>
        </w:rPr>
        <w:t>ate the emergency along with any</w:t>
      </w:r>
      <w:r>
        <w:rPr>
          <w:rFonts w:cs="Arial"/>
          <w:spacing w:val="-3"/>
        </w:rPr>
        <w:t xml:space="preserve"> cascading events.</w:t>
      </w:r>
    </w:p>
    <w:p w14:paraId="3FC1CD93" w14:textId="28699A45" w:rsidR="00841769" w:rsidRDefault="00841769" w:rsidP="006F2646">
      <w:pPr>
        <w:numPr>
          <w:ilvl w:val="0"/>
          <w:numId w:val="18"/>
        </w:numPr>
        <w:tabs>
          <w:tab w:val="left" w:pos="-720"/>
        </w:tabs>
        <w:suppressAutoHyphens/>
        <w:rPr>
          <w:rFonts w:cs="Arial"/>
          <w:spacing w:val="-3"/>
        </w:rPr>
      </w:pPr>
      <w:r>
        <w:rPr>
          <w:rFonts w:cs="Arial"/>
          <w:spacing w:val="-3"/>
        </w:rPr>
        <w:t>While some specific incidents can be ant</w:t>
      </w:r>
      <w:r w:rsidR="00741889">
        <w:rPr>
          <w:rFonts w:cs="Arial"/>
          <w:spacing w:val="-3"/>
        </w:rPr>
        <w:t>icipated, allowing for incident-</w:t>
      </w:r>
      <w:r>
        <w:rPr>
          <w:rFonts w:cs="Arial"/>
          <w:spacing w:val="-3"/>
        </w:rPr>
        <w:t xml:space="preserve">specific preparation and planning </w:t>
      </w:r>
      <w:proofErr w:type="spellStart"/>
      <w:r>
        <w:rPr>
          <w:rFonts w:cs="Arial"/>
          <w:spacing w:val="-3"/>
        </w:rPr>
        <w:t>can</w:t>
      </w:r>
      <w:r w:rsidR="006F2646">
        <w:rPr>
          <w:rFonts w:cs="Arial"/>
          <w:spacing w:val="-3"/>
        </w:rPr>
        <w:t xml:space="preserve"> </w:t>
      </w:r>
      <w:r>
        <w:rPr>
          <w:rFonts w:cs="Arial"/>
          <w:spacing w:val="-3"/>
        </w:rPr>
        <w:t>not</w:t>
      </w:r>
      <w:proofErr w:type="spellEnd"/>
      <w:r>
        <w:rPr>
          <w:rFonts w:cs="Arial"/>
          <w:spacing w:val="-3"/>
        </w:rPr>
        <w:t>.  All-hazards preparedness o</w:t>
      </w:r>
      <w:r w:rsidR="00741889">
        <w:rPr>
          <w:rFonts w:cs="Arial"/>
          <w:spacing w:val="-3"/>
        </w:rPr>
        <w:t>f generic response systems, including</w:t>
      </w:r>
      <w:r>
        <w:rPr>
          <w:rFonts w:cs="Arial"/>
          <w:spacing w:val="-3"/>
        </w:rPr>
        <w:t xml:space="preserve"> flexibility to tailor deployments and tactic</w:t>
      </w:r>
      <w:r w:rsidR="00741889">
        <w:rPr>
          <w:rFonts w:cs="Arial"/>
          <w:spacing w:val="-3"/>
        </w:rPr>
        <w:t>s</w:t>
      </w:r>
      <w:r>
        <w:rPr>
          <w:rFonts w:cs="Arial"/>
          <w:spacing w:val="-3"/>
        </w:rPr>
        <w:t xml:space="preserve"> to the specific incident, enables a more effective and efficient response.</w:t>
      </w:r>
    </w:p>
    <w:p w14:paraId="08F84963" w14:textId="1A482C87" w:rsidR="00841769" w:rsidRDefault="006F2646" w:rsidP="006F2646">
      <w:pPr>
        <w:numPr>
          <w:ilvl w:val="0"/>
          <w:numId w:val="18"/>
        </w:numPr>
        <w:tabs>
          <w:tab w:val="left" w:pos="-720"/>
        </w:tabs>
        <w:suppressAutoHyphens/>
        <w:rPr>
          <w:rFonts w:cs="Arial"/>
          <w:spacing w:val="-3"/>
        </w:rPr>
      </w:pPr>
      <w:r>
        <w:rPr>
          <w:rFonts w:cs="Arial"/>
          <w:spacing w:val="-3"/>
        </w:rPr>
        <w:t>Outagamie</w:t>
      </w:r>
      <w:r w:rsidR="00841769">
        <w:rPr>
          <w:rFonts w:cs="Arial"/>
          <w:spacing w:val="-3"/>
        </w:rPr>
        <w:t xml:space="preserve"> </w:t>
      </w:r>
      <w:r w:rsidR="00D44337">
        <w:rPr>
          <w:rFonts w:cs="Arial"/>
          <w:spacing w:val="-3"/>
        </w:rPr>
        <w:t>County</w:t>
      </w:r>
      <w:r w:rsidR="00841769">
        <w:rPr>
          <w:rFonts w:cs="Arial"/>
          <w:spacing w:val="-3"/>
        </w:rPr>
        <w:t xml:space="preserve"> is responsible for requesting </w:t>
      </w:r>
      <w:r w:rsidR="00D44337">
        <w:rPr>
          <w:rFonts w:cs="Arial"/>
          <w:spacing w:val="-3"/>
        </w:rPr>
        <w:t>State</w:t>
      </w:r>
      <w:r w:rsidR="00841769">
        <w:rPr>
          <w:rFonts w:cs="Arial"/>
          <w:spacing w:val="-3"/>
        </w:rPr>
        <w:t xml:space="preserve"> </w:t>
      </w:r>
      <w:r w:rsidR="00D44337">
        <w:rPr>
          <w:rFonts w:cs="Arial"/>
          <w:spacing w:val="-3"/>
        </w:rPr>
        <w:t>D</w:t>
      </w:r>
      <w:r w:rsidR="00841769">
        <w:rPr>
          <w:rFonts w:cs="Arial"/>
          <w:spacing w:val="-3"/>
        </w:rPr>
        <w:t xml:space="preserve">isaster </w:t>
      </w:r>
      <w:r w:rsidR="00D44337">
        <w:rPr>
          <w:rFonts w:cs="Arial"/>
          <w:spacing w:val="-3"/>
        </w:rPr>
        <w:t>A</w:t>
      </w:r>
      <w:r>
        <w:rPr>
          <w:rFonts w:cs="Arial"/>
          <w:spacing w:val="-3"/>
        </w:rPr>
        <w:t>ssistance on behalf of</w:t>
      </w:r>
      <w:r w:rsidR="00841769">
        <w:rPr>
          <w:rFonts w:cs="Arial"/>
          <w:spacing w:val="-3"/>
        </w:rPr>
        <w:t xml:space="preserve"> local governments.  The </w:t>
      </w:r>
      <w:r w:rsidR="00D44337">
        <w:rPr>
          <w:rFonts w:cs="Arial"/>
          <w:spacing w:val="-3"/>
        </w:rPr>
        <w:t>S</w:t>
      </w:r>
      <w:r w:rsidR="00841769">
        <w:rPr>
          <w:rFonts w:cs="Arial"/>
          <w:spacing w:val="-3"/>
        </w:rPr>
        <w:t xml:space="preserve">tate will request </w:t>
      </w:r>
      <w:r w:rsidR="00D44337">
        <w:rPr>
          <w:rFonts w:cs="Arial"/>
          <w:spacing w:val="-3"/>
        </w:rPr>
        <w:t>Federal A</w:t>
      </w:r>
      <w:r w:rsidR="00841769">
        <w:rPr>
          <w:rFonts w:cs="Arial"/>
          <w:spacing w:val="-3"/>
        </w:rPr>
        <w:t>ssistance if needed.</w:t>
      </w:r>
    </w:p>
    <w:p w14:paraId="38240B4B" w14:textId="7D1AC098" w:rsidR="00841769" w:rsidRDefault="00841769" w:rsidP="006F2646">
      <w:pPr>
        <w:numPr>
          <w:ilvl w:val="0"/>
          <w:numId w:val="18"/>
        </w:numPr>
        <w:tabs>
          <w:tab w:val="left" w:pos="-720"/>
        </w:tabs>
        <w:suppressAutoHyphens/>
        <w:rPr>
          <w:rFonts w:cs="Arial"/>
          <w:spacing w:val="-3"/>
        </w:rPr>
      </w:pPr>
      <w:r>
        <w:rPr>
          <w:rFonts w:cs="Arial"/>
          <w:spacing w:val="-3"/>
        </w:rPr>
        <w:t>The Incident Command System (ICS) will be used in disaster response.  Unified command will be used in situations which affect multiple jurisdictions, multiple agencies within a jurisdiction</w:t>
      </w:r>
      <w:r w:rsidR="00741889">
        <w:rPr>
          <w:rFonts w:cs="Arial"/>
          <w:spacing w:val="-3"/>
        </w:rPr>
        <w:t>,</w:t>
      </w:r>
      <w:r>
        <w:rPr>
          <w:rFonts w:cs="Arial"/>
          <w:spacing w:val="-3"/>
        </w:rPr>
        <w:t xml:space="preserve"> and/or which require response by multiple levels of government.  These command and control systems require the participation of the chief elected officials.</w:t>
      </w:r>
    </w:p>
    <w:p w14:paraId="5DE0FB87" w14:textId="77777777" w:rsidR="006F2646" w:rsidRDefault="006F2646" w:rsidP="006F2646">
      <w:pPr>
        <w:tabs>
          <w:tab w:val="left" w:pos="-720"/>
        </w:tabs>
        <w:suppressAutoHyphens/>
        <w:ind w:left="720"/>
        <w:rPr>
          <w:rFonts w:cs="Arial"/>
          <w:spacing w:val="-3"/>
        </w:rPr>
      </w:pPr>
    </w:p>
    <w:p w14:paraId="59D21C27" w14:textId="77777777" w:rsidR="00D255E8" w:rsidRPr="00CF1330" w:rsidRDefault="00CF1330" w:rsidP="00A73E1C">
      <w:pPr>
        <w:pStyle w:val="Heading2"/>
        <w:spacing w:before="0" w:after="0"/>
      </w:pPr>
      <w:bookmarkStart w:id="16" w:name="_Toc296500559"/>
      <w:r w:rsidRPr="00CF1330">
        <w:t>C</w:t>
      </w:r>
      <w:r w:rsidR="00E94390">
        <w:t xml:space="preserve">oncept of </w:t>
      </w:r>
      <w:r w:rsidRPr="00CF1330">
        <w:t>O</w:t>
      </w:r>
      <w:r w:rsidR="00E94390">
        <w:t>perations</w:t>
      </w:r>
      <w:bookmarkEnd w:id="16"/>
    </w:p>
    <w:p w14:paraId="1B1E44A2" w14:textId="77777777" w:rsidR="006F2646" w:rsidRDefault="006F2646" w:rsidP="00A73E1C">
      <w:pPr>
        <w:tabs>
          <w:tab w:val="left" w:pos="-720"/>
        </w:tabs>
        <w:suppressAutoHyphens/>
        <w:rPr>
          <w:rFonts w:cs="Arial"/>
          <w:spacing w:val="-3"/>
        </w:rPr>
      </w:pPr>
    </w:p>
    <w:p w14:paraId="6C8EF130" w14:textId="024E1150" w:rsidR="00D255E8" w:rsidRDefault="00D255E8" w:rsidP="00A73E1C">
      <w:pPr>
        <w:tabs>
          <w:tab w:val="left" w:pos="-720"/>
        </w:tabs>
        <w:suppressAutoHyphens/>
        <w:rPr>
          <w:rFonts w:cs="Arial"/>
          <w:spacing w:val="-3"/>
        </w:rPr>
      </w:pPr>
      <w:r>
        <w:rPr>
          <w:rFonts w:cs="Arial"/>
          <w:spacing w:val="-3"/>
        </w:rPr>
        <w:t xml:space="preserve">Outlined below are the general responsibilities of </w:t>
      </w:r>
      <w:r w:rsidR="00D44337">
        <w:rPr>
          <w:rFonts w:cs="Arial"/>
          <w:spacing w:val="-3"/>
        </w:rPr>
        <w:t>County</w:t>
      </w:r>
      <w:r>
        <w:rPr>
          <w:rFonts w:cs="Arial"/>
          <w:spacing w:val="-3"/>
        </w:rPr>
        <w:t xml:space="preserve">, </w:t>
      </w:r>
      <w:r w:rsidR="00D44337">
        <w:rPr>
          <w:rFonts w:cs="Arial"/>
          <w:spacing w:val="-3"/>
        </w:rPr>
        <w:t>S</w:t>
      </w:r>
      <w:r>
        <w:rPr>
          <w:rFonts w:cs="Arial"/>
          <w:spacing w:val="-3"/>
        </w:rPr>
        <w:t xml:space="preserve">tate and </w:t>
      </w:r>
      <w:r w:rsidR="00D44337">
        <w:rPr>
          <w:rFonts w:cs="Arial"/>
          <w:spacing w:val="-3"/>
        </w:rPr>
        <w:t>F</w:t>
      </w:r>
      <w:r>
        <w:rPr>
          <w:rFonts w:cs="Arial"/>
          <w:spacing w:val="-3"/>
        </w:rPr>
        <w:t xml:space="preserve">ederal </w:t>
      </w:r>
      <w:r w:rsidR="00D44337">
        <w:rPr>
          <w:rFonts w:cs="Arial"/>
          <w:spacing w:val="-3"/>
        </w:rPr>
        <w:t>G</w:t>
      </w:r>
      <w:r w:rsidR="000D50E4">
        <w:rPr>
          <w:rFonts w:cs="Arial"/>
          <w:spacing w:val="-3"/>
        </w:rPr>
        <w:t>overnment as related to support of</w:t>
      </w:r>
      <w:r>
        <w:rPr>
          <w:rFonts w:cs="Arial"/>
          <w:spacing w:val="-3"/>
        </w:rPr>
        <w:t xml:space="preserve"> local emergency operations:</w:t>
      </w:r>
    </w:p>
    <w:p w14:paraId="7A1BCC2F" w14:textId="77777777" w:rsidR="000D50E4" w:rsidRDefault="000D50E4" w:rsidP="00A73E1C">
      <w:pPr>
        <w:tabs>
          <w:tab w:val="left" w:pos="-720"/>
        </w:tabs>
        <w:suppressAutoHyphens/>
        <w:rPr>
          <w:rFonts w:cs="Arial"/>
          <w:spacing w:val="-3"/>
        </w:rPr>
      </w:pPr>
    </w:p>
    <w:p w14:paraId="42C7A34B" w14:textId="77777777" w:rsidR="00D255E8" w:rsidRPr="00E94390" w:rsidRDefault="00E94390" w:rsidP="00A73E1C">
      <w:pPr>
        <w:pStyle w:val="Heading3"/>
        <w:spacing w:before="0" w:after="0"/>
      </w:pPr>
      <w:bookmarkStart w:id="17" w:name="_Toc296500560"/>
      <w:r>
        <w:t>Local/County Government</w:t>
      </w:r>
      <w:bookmarkEnd w:id="17"/>
    </w:p>
    <w:p w14:paraId="38F36271" w14:textId="77777777" w:rsidR="000D50E4" w:rsidRDefault="000D50E4" w:rsidP="00A73E1C">
      <w:pPr>
        <w:tabs>
          <w:tab w:val="left" w:pos="-720"/>
        </w:tabs>
        <w:suppressAutoHyphens/>
        <w:rPr>
          <w:rFonts w:cs="Arial"/>
          <w:spacing w:val="-3"/>
        </w:rPr>
      </w:pPr>
    </w:p>
    <w:p w14:paraId="7FD03A9A" w14:textId="09A32CB0" w:rsidR="00094ECE" w:rsidRDefault="008D1C3F" w:rsidP="00A73E1C">
      <w:pPr>
        <w:tabs>
          <w:tab w:val="left" w:pos="-720"/>
        </w:tabs>
        <w:suppressAutoHyphens/>
        <w:rPr>
          <w:rFonts w:cs="Arial"/>
          <w:spacing w:val="-3"/>
        </w:rPr>
      </w:pPr>
      <w:r>
        <w:rPr>
          <w:rFonts w:cs="Arial"/>
          <w:spacing w:val="-3"/>
        </w:rPr>
        <w:t xml:space="preserve">Wisconsin </w:t>
      </w:r>
      <w:r w:rsidR="000D50E4">
        <w:rPr>
          <w:rFonts w:cs="Arial"/>
          <w:spacing w:val="-3"/>
        </w:rPr>
        <w:t xml:space="preserve">State </w:t>
      </w:r>
      <w:r>
        <w:rPr>
          <w:rFonts w:cs="Arial"/>
          <w:spacing w:val="-3"/>
        </w:rPr>
        <w:t>Statu</w:t>
      </w:r>
      <w:r w:rsidR="00741889">
        <w:rPr>
          <w:rFonts w:cs="Arial"/>
          <w:spacing w:val="-3"/>
        </w:rPr>
        <w:t>t</w:t>
      </w:r>
      <w:r>
        <w:rPr>
          <w:rFonts w:cs="Arial"/>
          <w:spacing w:val="-3"/>
        </w:rPr>
        <w:t>es Chapter 323</w:t>
      </w:r>
      <w:r w:rsidR="00D255E8">
        <w:rPr>
          <w:rFonts w:cs="Arial"/>
          <w:spacing w:val="-3"/>
        </w:rPr>
        <w:t xml:space="preserve"> out</w:t>
      </w:r>
      <w:r w:rsidR="000D50E4">
        <w:rPr>
          <w:rFonts w:cs="Arial"/>
          <w:spacing w:val="-3"/>
        </w:rPr>
        <w:t>lines the powers and duties of Counties and M</w:t>
      </w:r>
      <w:r w:rsidR="00D255E8">
        <w:rPr>
          <w:rFonts w:cs="Arial"/>
          <w:spacing w:val="-3"/>
        </w:rPr>
        <w:t>unicipalities.</w:t>
      </w:r>
      <w:r w:rsidR="009C4599">
        <w:rPr>
          <w:rFonts w:cs="Arial"/>
          <w:spacing w:val="-3"/>
        </w:rPr>
        <w:t xml:space="preserve"> Local</w:t>
      </w:r>
      <w:r w:rsidR="00D255E8">
        <w:rPr>
          <w:rFonts w:cs="Arial"/>
          <w:spacing w:val="-3"/>
        </w:rPr>
        <w:t xml:space="preserve"> organizations or jurisdictions assign emergency or disaster responsibilities based upon existing capabilities or mutual aid agreements as provided in local emergency or disaster preparedness plans.  All such plans should be consistent with this plan and </w:t>
      </w:r>
      <w:r w:rsidR="0040517C">
        <w:rPr>
          <w:rFonts w:cs="Arial"/>
          <w:spacing w:val="-3"/>
        </w:rPr>
        <w:t xml:space="preserve">Wisconsin </w:t>
      </w:r>
      <w:r w:rsidR="000D50E4">
        <w:rPr>
          <w:rFonts w:cs="Arial"/>
          <w:spacing w:val="-3"/>
        </w:rPr>
        <w:t xml:space="preserve">State </w:t>
      </w:r>
      <w:r w:rsidR="0040517C">
        <w:rPr>
          <w:rFonts w:cs="Arial"/>
          <w:spacing w:val="-3"/>
        </w:rPr>
        <w:t xml:space="preserve">Statutes </w:t>
      </w:r>
      <w:r w:rsidR="00D255E8">
        <w:rPr>
          <w:rFonts w:cs="Arial"/>
          <w:spacing w:val="-3"/>
        </w:rPr>
        <w:t xml:space="preserve">Chapter </w:t>
      </w:r>
      <w:r>
        <w:rPr>
          <w:rFonts w:cs="Arial"/>
          <w:spacing w:val="-3"/>
        </w:rPr>
        <w:t>323</w:t>
      </w:r>
      <w:r w:rsidR="00D255E8">
        <w:rPr>
          <w:rFonts w:cs="Arial"/>
          <w:spacing w:val="-3"/>
        </w:rPr>
        <w:t>.</w:t>
      </w:r>
      <w:r w:rsidR="009C4599">
        <w:rPr>
          <w:rFonts w:cs="Arial"/>
          <w:spacing w:val="-3"/>
        </w:rPr>
        <w:t xml:space="preserve">  </w:t>
      </w:r>
      <w:r w:rsidR="00D255E8">
        <w:rPr>
          <w:rFonts w:cs="Arial"/>
          <w:spacing w:val="-3"/>
        </w:rPr>
        <w:t>Local/County resources</w:t>
      </w:r>
      <w:r w:rsidR="00FF4808">
        <w:rPr>
          <w:rFonts w:cs="Arial"/>
          <w:spacing w:val="-3"/>
        </w:rPr>
        <w:t xml:space="preserve"> are grouped into Emergency Support Functions (ESFs).  Each ESF </w:t>
      </w:r>
      <w:r w:rsidR="000D50E4">
        <w:rPr>
          <w:rFonts w:cs="Arial"/>
          <w:spacing w:val="-3"/>
        </w:rPr>
        <w:t>designates</w:t>
      </w:r>
      <w:r w:rsidR="00FF4808">
        <w:rPr>
          <w:rFonts w:cs="Arial"/>
          <w:spacing w:val="-3"/>
        </w:rPr>
        <w:t xml:space="preserve"> a primary agency, with one or more </w:t>
      </w:r>
      <w:r w:rsidR="000D50E4">
        <w:rPr>
          <w:rFonts w:cs="Arial"/>
          <w:spacing w:val="-3"/>
        </w:rPr>
        <w:t>C</w:t>
      </w:r>
      <w:r w:rsidR="00D44337">
        <w:rPr>
          <w:rFonts w:cs="Arial"/>
          <w:spacing w:val="-3"/>
        </w:rPr>
        <w:t>ounty</w:t>
      </w:r>
      <w:r w:rsidR="00FF4808">
        <w:rPr>
          <w:rFonts w:cs="Arial"/>
          <w:spacing w:val="-3"/>
        </w:rPr>
        <w:t xml:space="preserve"> agencies/organizations designated as support agencies based on their resources and capabilities to support the </w:t>
      </w:r>
      <w:r w:rsidR="000D50E4">
        <w:rPr>
          <w:rFonts w:cs="Arial"/>
          <w:spacing w:val="-3"/>
        </w:rPr>
        <w:t>Emergency Support F</w:t>
      </w:r>
      <w:r w:rsidR="00FF4808">
        <w:rPr>
          <w:rFonts w:cs="Arial"/>
          <w:spacing w:val="-3"/>
        </w:rPr>
        <w:t>uncti</w:t>
      </w:r>
      <w:r w:rsidR="0040517C">
        <w:rPr>
          <w:rFonts w:cs="Arial"/>
          <w:spacing w:val="-3"/>
        </w:rPr>
        <w:t>on.  Each</w:t>
      </w:r>
      <w:r w:rsidR="000D50E4">
        <w:rPr>
          <w:rFonts w:cs="Arial"/>
          <w:spacing w:val="-3"/>
        </w:rPr>
        <w:t xml:space="preserve"> C</w:t>
      </w:r>
      <w:r w:rsidR="0040517C">
        <w:rPr>
          <w:rFonts w:cs="Arial"/>
          <w:spacing w:val="-3"/>
        </w:rPr>
        <w:t xml:space="preserve">ounty or local ESF has a </w:t>
      </w:r>
      <w:r w:rsidR="00D44337">
        <w:rPr>
          <w:rFonts w:cs="Arial"/>
          <w:spacing w:val="-3"/>
        </w:rPr>
        <w:t>State</w:t>
      </w:r>
      <w:r w:rsidR="00FF4808">
        <w:rPr>
          <w:rFonts w:cs="Arial"/>
          <w:spacing w:val="-3"/>
        </w:rPr>
        <w:t xml:space="preserve"> ESF</w:t>
      </w:r>
      <w:r w:rsidR="0040517C">
        <w:rPr>
          <w:rFonts w:cs="Arial"/>
          <w:spacing w:val="-3"/>
        </w:rPr>
        <w:t xml:space="preserve"> counterpart with</w:t>
      </w:r>
      <w:r w:rsidR="00FF4808">
        <w:rPr>
          <w:rFonts w:cs="Arial"/>
          <w:spacing w:val="-3"/>
        </w:rPr>
        <w:t xml:space="preserve"> w</w:t>
      </w:r>
      <w:r w:rsidR="0040517C">
        <w:rPr>
          <w:rFonts w:cs="Arial"/>
          <w:spacing w:val="-3"/>
        </w:rPr>
        <w:t xml:space="preserve">hich it must coordinate </w:t>
      </w:r>
      <w:r w:rsidR="00FF4808">
        <w:rPr>
          <w:rFonts w:cs="Arial"/>
          <w:spacing w:val="-3"/>
        </w:rPr>
        <w:t>for the purpose of providing assistance under the Wiscons</w:t>
      </w:r>
      <w:r w:rsidR="00130E55">
        <w:rPr>
          <w:rFonts w:cs="Arial"/>
          <w:spacing w:val="-3"/>
        </w:rPr>
        <w:t xml:space="preserve">in Emergency Response Plan and </w:t>
      </w:r>
      <w:r w:rsidR="00FF4808">
        <w:rPr>
          <w:rFonts w:cs="Arial"/>
          <w:spacing w:val="-3"/>
        </w:rPr>
        <w:t xml:space="preserve">serve as the mechanism through which </w:t>
      </w:r>
      <w:r w:rsidR="00D44337">
        <w:rPr>
          <w:rFonts w:cs="Arial"/>
          <w:spacing w:val="-3"/>
        </w:rPr>
        <w:t>State</w:t>
      </w:r>
      <w:r w:rsidR="00FF4808">
        <w:rPr>
          <w:rFonts w:cs="Arial"/>
          <w:spacing w:val="-3"/>
        </w:rPr>
        <w:t xml:space="preserve"> response assistance is provided.</w:t>
      </w:r>
      <w:r w:rsidR="009C4599">
        <w:rPr>
          <w:rFonts w:cs="Arial"/>
          <w:spacing w:val="-3"/>
        </w:rPr>
        <w:t xml:space="preserve">  </w:t>
      </w:r>
      <w:r w:rsidR="00094ECE">
        <w:rPr>
          <w:rFonts w:cs="Arial"/>
          <w:spacing w:val="-3"/>
        </w:rPr>
        <w:t xml:space="preserve">In an emergency or disaster that may require </w:t>
      </w:r>
      <w:r w:rsidR="00D44337">
        <w:rPr>
          <w:rFonts w:cs="Arial"/>
          <w:spacing w:val="-3"/>
        </w:rPr>
        <w:t>S</w:t>
      </w:r>
      <w:r w:rsidR="00094ECE">
        <w:rPr>
          <w:rFonts w:cs="Arial"/>
          <w:spacing w:val="-3"/>
        </w:rPr>
        <w:t xml:space="preserve">tate and </w:t>
      </w:r>
      <w:r w:rsidR="00D44337">
        <w:rPr>
          <w:rFonts w:cs="Arial"/>
          <w:spacing w:val="-3"/>
        </w:rPr>
        <w:t>Federal</w:t>
      </w:r>
      <w:r w:rsidR="00094ECE">
        <w:rPr>
          <w:rFonts w:cs="Arial"/>
          <w:spacing w:val="-3"/>
        </w:rPr>
        <w:t xml:space="preserve"> assistance, local governments should communicate with each other and describe what response efforts are being conducted.  Outagamie County should provide situation reports and damage assessments to Wisconsin Emergency Management.  Municipalities should make reports to the Outagamie County </w:t>
      </w:r>
      <w:r w:rsidR="0040517C">
        <w:rPr>
          <w:rFonts w:cs="Arial"/>
          <w:spacing w:val="-3"/>
        </w:rPr>
        <w:t>Emergency Operations Center (</w:t>
      </w:r>
      <w:r w:rsidR="00094ECE">
        <w:rPr>
          <w:rFonts w:cs="Arial"/>
          <w:spacing w:val="-3"/>
        </w:rPr>
        <w:t>EOC</w:t>
      </w:r>
      <w:r w:rsidR="0040517C">
        <w:rPr>
          <w:rFonts w:cs="Arial"/>
          <w:spacing w:val="-3"/>
        </w:rPr>
        <w:t>)</w:t>
      </w:r>
      <w:r w:rsidR="00094ECE">
        <w:rPr>
          <w:rFonts w:cs="Arial"/>
          <w:spacing w:val="-3"/>
        </w:rPr>
        <w:t xml:space="preserve"> in accordance with the </w:t>
      </w:r>
      <w:r w:rsidR="004170F3">
        <w:rPr>
          <w:rFonts w:cs="Arial"/>
          <w:spacing w:val="-3"/>
        </w:rPr>
        <w:t>Outagamie County Emergency Response Plan</w:t>
      </w:r>
      <w:r w:rsidR="00094ECE">
        <w:rPr>
          <w:rFonts w:cs="Arial"/>
          <w:spacing w:val="-3"/>
        </w:rPr>
        <w:t>.</w:t>
      </w:r>
    </w:p>
    <w:p w14:paraId="72651549" w14:textId="77777777" w:rsidR="009C4599" w:rsidRDefault="009C4599" w:rsidP="00A73E1C">
      <w:pPr>
        <w:tabs>
          <w:tab w:val="left" w:pos="-720"/>
        </w:tabs>
        <w:suppressAutoHyphens/>
        <w:rPr>
          <w:rFonts w:cs="Arial"/>
          <w:spacing w:val="-3"/>
        </w:rPr>
      </w:pPr>
    </w:p>
    <w:p w14:paraId="2AEE8EBA" w14:textId="5615D3FE" w:rsidR="00094ECE" w:rsidRDefault="00836036" w:rsidP="00A73E1C">
      <w:pPr>
        <w:tabs>
          <w:tab w:val="left" w:pos="-720"/>
        </w:tabs>
        <w:suppressAutoHyphens/>
        <w:rPr>
          <w:rFonts w:cs="Arial"/>
          <w:spacing w:val="-3"/>
        </w:rPr>
      </w:pPr>
      <w:r>
        <w:rPr>
          <w:rFonts w:cs="Arial"/>
          <w:spacing w:val="-3"/>
        </w:rPr>
        <w:t>Local/</w:t>
      </w:r>
      <w:r w:rsidR="00D44337">
        <w:rPr>
          <w:rFonts w:cs="Arial"/>
          <w:spacing w:val="-3"/>
        </w:rPr>
        <w:t>County</w:t>
      </w:r>
      <w:r>
        <w:rPr>
          <w:rFonts w:cs="Arial"/>
          <w:spacing w:val="-3"/>
        </w:rPr>
        <w:t xml:space="preserve"> </w:t>
      </w:r>
      <w:r w:rsidR="00D44337">
        <w:rPr>
          <w:rFonts w:cs="Arial"/>
          <w:spacing w:val="-3"/>
        </w:rPr>
        <w:t>G</w:t>
      </w:r>
      <w:r>
        <w:rPr>
          <w:rFonts w:cs="Arial"/>
          <w:spacing w:val="-3"/>
        </w:rPr>
        <w:t xml:space="preserve">overnment has </w:t>
      </w:r>
      <w:r w:rsidR="0040517C">
        <w:rPr>
          <w:rFonts w:cs="Arial"/>
          <w:spacing w:val="-3"/>
        </w:rPr>
        <w:t xml:space="preserve">the </w:t>
      </w:r>
      <w:r>
        <w:rPr>
          <w:rFonts w:cs="Arial"/>
          <w:spacing w:val="-3"/>
        </w:rPr>
        <w:t xml:space="preserve">primary responsibility to respond to disasters.  To do </w:t>
      </w:r>
      <w:r>
        <w:rPr>
          <w:rFonts w:cs="Arial"/>
          <w:spacing w:val="-3"/>
        </w:rPr>
        <w:lastRenderedPageBreak/>
        <w:t>this, they</w:t>
      </w:r>
      <w:r w:rsidR="0040517C">
        <w:rPr>
          <w:rFonts w:cs="Arial"/>
          <w:spacing w:val="-3"/>
        </w:rPr>
        <w:t xml:space="preserve"> must</w:t>
      </w:r>
      <w:r>
        <w:rPr>
          <w:rFonts w:cs="Arial"/>
          <w:spacing w:val="-3"/>
        </w:rPr>
        <w:t>:</w:t>
      </w:r>
    </w:p>
    <w:p w14:paraId="1CE63D21" w14:textId="27F99C66" w:rsidR="00836036" w:rsidRDefault="00836036" w:rsidP="00A73E1C">
      <w:pPr>
        <w:numPr>
          <w:ilvl w:val="0"/>
          <w:numId w:val="22"/>
        </w:numPr>
        <w:tabs>
          <w:tab w:val="left" w:pos="-720"/>
        </w:tabs>
        <w:suppressAutoHyphens/>
        <w:rPr>
          <w:rFonts w:cs="Arial"/>
          <w:spacing w:val="-3"/>
        </w:rPr>
      </w:pPr>
      <w:r>
        <w:rPr>
          <w:rFonts w:cs="Arial"/>
          <w:spacing w:val="-3"/>
        </w:rPr>
        <w:t xml:space="preserve">Manage the incident using their own resources and drawing additional resources from other </w:t>
      </w:r>
      <w:r w:rsidR="005527F1">
        <w:rPr>
          <w:rFonts w:cs="Arial"/>
          <w:spacing w:val="-3"/>
        </w:rPr>
        <w:t>City</w:t>
      </w:r>
      <w:r>
        <w:rPr>
          <w:rFonts w:cs="Arial"/>
          <w:spacing w:val="-3"/>
        </w:rPr>
        <w:t xml:space="preserve">, </w:t>
      </w:r>
      <w:r w:rsidR="00D44337">
        <w:rPr>
          <w:rFonts w:cs="Arial"/>
          <w:spacing w:val="-3"/>
        </w:rPr>
        <w:t>M</w:t>
      </w:r>
      <w:r>
        <w:rPr>
          <w:rFonts w:cs="Arial"/>
          <w:spacing w:val="-3"/>
        </w:rPr>
        <w:t xml:space="preserve">unicipal, </w:t>
      </w:r>
      <w:r w:rsidR="00D44337">
        <w:rPr>
          <w:rFonts w:cs="Arial"/>
          <w:spacing w:val="-3"/>
        </w:rPr>
        <w:t>C</w:t>
      </w:r>
      <w:r>
        <w:rPr>
          <w:rFonts w:cs="Arial"/>
          <w:spacing w:val="-3"/>
        </w:rPr>
        <w:t xml:space="preserve">ounty and </w:t>
      </w:r>
      <w:r w:rsidR="004170F3">
        <w:rPr>
          <w:rFonts w:cs="Arial"/>
          <w:spacing w:val="-3"/>
        </w:rPr>
        <w:t>n</w:t>
      </w:r>
      <w:r>
        <w:rPr>
          <w:rFonts w:cs="Arial"/>
          <w:spacing w:val="-3"/>
        </w:rPr>
        <w:t>on-</w:t>
      </w:r>
      <w:r w:rsidR="004170F3">
        <w:rPr>
          <w:rFonts w:cs="Arial"/>
          <w:spacing w:val="-3"/>
        </w:rPr>
        <w:t>g</w:t>
      </w:r>
      <w:r w:rsidR="0040517C">
        <w:rPr>
          <w:rFonts w:cs="Arial"/>
          <w:spacing w:val="-3"/>
        </w:rPr>
        <w:t>overnment</w:t>
      </w:r>
      <w:r>
        <w:rPr>
          <w:rFonts w:cs="Arial"/>
          <w:spacing w:val="-3"/>
        </w:rPr>
        <w:t xml:space="preserve"> </w:t>
      </w:r>
      <w:r w:rsidR="004170F3">
        <w:rPr>
          <w:rFonts w:cs="Arial"/>
          <w:spacing w:val="-3"/>
        </w:rPr>
        <w:t>agencies as needed.</w:t>
      </w:r>
    </w:p>
    <w:p w14:paraId="47C3E05F" w14:textId="77777777" w:rsidR="00836036" w:rsidRDefault="00836036" w:rsidP="00A73E1C">
      <w:pPr>
        <w:numPr>
          <w:ilvl w:val="0"/>
          <w:numId w:val="22"/>
        </w:numPr>
        <w:tabs>
          <w:tab w:val="left" w:pos="-720"/>
        </w:tabs>
        <w:suppressAutoHyphens/>
        <w:rPr>
          <w:rFonts w:cs="Arial"/>
          <w:spacing w:val="-3"/>
        </w:rPr>
      </w:pPr>
      <w:r>
        <w:rPr>
          <w:rFonts w:cs="Arial"/>
          <w:spacing w:val="-3"/>
        </w:rPr>
        <w:t>Notify Wisconsin Emergency Management if State/Federal resources may be required.</w:t>
      </w:r>
    </w:p>
    <w:p w14:paraId="40837DFE" w14:textId="77777777" w:rsidR="00836036" w:rsidRDefault="00836036" w:rsidP="00A73E1C">
      <w:pPr>
        <w:numPr>
          <w:ilvl w:val="0"/>
          <w:numId w:val="22"/>
        </w:numPr>
        <w:tabs>
          <w:tab w:val="left" w:pos="-720"/>
        </w:tabs>
        <w:suppressAutoHyphens/>
        <w:rPr>
          <w:rFonts w:cs="Arial"/>
          <w:spacing w:val="-3"/>
        </w:rPr>
      </w:pPr>
      <w:r>
        <w:rPr>
          <w:rFonts w:cs="Arial"/>
          <w:spacing w:val="-3"/>
        </w:rPr>
        <w:t>Maintain accurate records of disaster-related activities.</w:t>
      </w:r>
    </w:p>
    <w:p w14:paraId="0F855F2E" w14:textId="77777777" w:rsidR="00836036" w:rsidRDefault="00836036" w:rsidP="00A73E1C">
      <w:pPr>
        <w:numPr>
          <w:ilvl w:val="0"/>
          <w:numId w:val="22"/>
        </w:numPr>
        <w:tabs>
          <w:tab w:val="left" w:pos="-720"/>
        </w:tabs>
        <w:suppressAutoHyphens/>
        <w:rPr>
          <w:rFonts w:cs="Arial"/>
          <w:spacing w:val="-3"/>
        </w:rPr>
      </w:pPr>
      <w:r>
        <w:rPr>
          <w:rFonts w:cs="Arial"/>
          <w:spacing w:val="-3"/>
        </w:rPr>
        <w:t>Begin the damage assessment process.</w:t>
      </w:r>
    </w:p>
    <w:p w14:paraId="0AA11C64" w14:textId="77777777" w:rsidR="00836036" w:rsidRDefault="00836036" w:rsidP="00A73E1C">
      <w:pPr>
        <w:numPr>
          <w:ilvl w:val="0"/>
          <w:numId w:val="22"/>
        </w:numPr>
        <w:tabs>
          <w:tab w:val="left" w:pos="-720"/>
        </w:tabs>
        <w:suppressAutoHyphens/>
        <w:rPr>
          <w:rFonts w:cs="Arial"/>
          <w:spacing w:val="-3"/>
        </w:rPr>
      </w:pPr>
      <w:r>
        <w:rPr>
          <w:rFonts w:cs="Arial"/>
          <w:spacing w:val="-3"/>
        </w:rPr>
        <w:t>Assess the need for outside assistance.</w:t>
      </w:r>
    </w:p>
    <w:p w14:paraId="61CAD00A" w14:textId="77777777" w:rsidR="00836036" w:rsidRDefault="00836036" w:rsidP="00A73E1C">
      <w:pPr>
        <w:numPr>
          <w:ilvl w:val="0"/>
          <w:numId w:val="22"/>
        </w:numPr>
        <w:tabs>
          <w:tab w:val="left" w:pos="-720"/>
        </w:tabs>
        <w:suppressAutoHyphens/>
        <w:rPr>
          <w:rFonts w:cs="Arial"/>
          <w:spacing w:val="-3"/>
        </w:rPr>
      </w:pPr>
      <w:r>
        <w:rPr>
          <w:rFonts w:cs="Arial"/>
          <w:spacing w:val="-3"/>
        </w:rPr>
        <w:t xml:space="preserve">Coordinate through the </w:t>
      </w:r>
      <w:r w:rsidR="00D44337">
        <w:rPr>
          <w:rFonts w:cs="Arial"/>
          <w:spacing w:val="-3"/>
        </w:rPr>
        <w:t>County</w:t>
      </w:r>
      <w:r>
        <w:rPr>
          <w:rFonts w:cs="Arial"/>
          <w:spacing w:val="-3"/>
        </w:rPr>
        <w:t xml:space="preserve"> to obtain </w:t>
      </w:r>
      <w:r w:rsidR="00D44337">
        <w:rPr>
          <w:rFonts w:cs="Arial"/>
          <w:spacing w:val="-3"/>
        </w:rPr>
        <w:t>S</w:t>
      </w:r>
      <w:r>
        <w:rPr>
          <w:rFonts w:cs="Arial"/>
          <w:spacing w:val="-3"/>
        </w:rPr>
        <w:t xml:space="preserve">tate and </w:t>
      </w:r>
      <w:r w:rsidR="00D44337">
        <w:rPr>
          <w:rFonts w:cs="Arial"/>
          <w:spacing w:val="-3"/>
        </w:rPr>
        <w:t>Federal</w:t>
      </w:r>
      <w:r>
        <w:rPr>
          <w:rFonts w:cs="Arial"/>
          <w:spacing w:val="-3"/>
        </w:rPr>
        <w:t xml:space="preserve"> </w:t>
      </w:r>
      <w:r w:rsidR="00D44337">
        <w:rPr>
          <w:rFonts w:cs="Arial"/>
          <w:spacing w:val="-3"/>
        </w:rPr>
        <w:t>A</w:t>
      </w:r>
      <w:r>
        <w:rPr>
          <w:rFonts w:cs="Arial"/>
          <w:spacing w:val="-3"/>
        </w:rPr>
        <w:t>ssistance.</w:t>
      </w:r>
    </w:p>
    <w:p w14:paraId="3C9BF3D0" w14:textId="77777777" w:rsidR="00836036" w:rsidRDefault="00836036" w:rsidP="00A73E1C">
      <w:pPr>
        <w:numPr>
          <w:ilvl w:val="0"/>
          <w:numId w:val="22"/>
        </w:numPr>
        <w:tabs>
          <w:tab w:val="left" w:pos="-720"/>
        </w:tabs>
        <w:suppressAutoHyphens/>
        <w:rPr>
          <w:rFonts w:cs="Arial"/>
          <w:spacing w:val="-3"/>
        </w:rPr>
      </w:pPr>
      <w:r>
        <w:rPr>
          <w:rFonts w:cs="Arial"/>
          <w:spacing w:val="-3"/>
        </w:rPr>
        <w:t>Coordinate access to the disaster area.</w:t>
      </w:r>
    </w:p>
    <w:p w14:paraId="45E546C8" w14:textId="77777777" w:rsidR="00836036" w:rsidRDefault="00836036" w:rsidP="00A73E1C">
      <w:pPr>
        <w:numPr>
          <w:ilvl w:val="0"/>
          <w:numId w:val="22"/>
        </w:numPr>
        <w:tabs>
          <w:tab w:val="left" w:pos="-720"/>
        </w:tabs>
        <w:suppressAutoHyphens/>
        <w:rPr>
          <w:rFonts w:cs="Arial"/>
          <w:spacing w:val="-3"/>
        </w:rPr>
      </w:pPr>
      <w:r>
        <w:rPr>
          <w:rFonts w:cs="Arial"/>
          <w:spacing w:val="-3"/>
        </w:rPr>
        <w:t>Coordinate assistance in meeting the short-term needs of those affected (e.g., food, potable water, replacement medications, evacuation, shelter, etc.).</w:t>
      </w:r>
    </w:p>
    <w:p w14:paraId="07D946CB" w14:textId="77777777" w:rsidR="00DD31A8" w:rsidRDefault="00DD31A8" w:rsidP="00A73E1C">
      <w:pPr>
        <w:tabs>
          <w:tab w:val="left" w:pos="-720"/>
        </w:tabs>
        <w:suppressAutoHyphens/>
        <w:rPr>
          <w:rFonts w:cs="Arial"/>
          <w:spacing w:val="-3"/>
        </w:rPr>
      </w:pPr>
    </w:p>
    <w:p w14:paraId="357D8EF2" w14:textId="416410E3" w:rsidR="00836036" w:rsidRDefault="00836036" w:rsidP="00A73E1C">
      <w:pPr>
        <w:tabs>
          <w:tab w:val="left" w:pos="-720"/>
        </w:tabs>
        <w:suppressAutoHyphens/>
        <w:rPr>
          <w:rFonts w:cs="Arial"/>
          <w:spacing w:val="-3"/>
        </w:rPr>
      </w:pPr>
      <w:r>
        <w:rPr>
          <w:rFonts w:cs="Arial"/>
          <w:spacing w:val="-3"/>
        </w:rPr>
        <w:t>Local/</w:t>
      </w:r>
      <w:r w:rsidR="00D44337">
        <w:rPr>
          <w:rFonts w:cs="Arial"/>
          <w:spacing w:val="-3"/>
        </w:rPr>
        <w:t>County G</w:t>
      </w:r>
      <w:r>
        <w:rPr>
          <w:rFonts w:cs="Arial"/>
          <w:spacing w:val="-3"/>
        </w:rPr>
        <w:t xml:space="preserve">overnment has </w:t>
      </w:r>
      <w:r w:rsidR="004170F3">
        <w:rPr>
          <w:rFonts w:cs="Arial"/>
          <w:spacing w:val="-3"/>
        </w:rPr>
        <w:t xml:space="preserve">the </w:t>
      </w:r>
      <w:r>
        <w:rPr>
          <w:rFonts w:cs="Arial"/>
          <w:spacing w:val="-3"/>
        </w:rPr>
        <w:t>primary responsibility to recover from disasters.  To do this, they</w:t>
      </w:r>
      <w:r w:rsidR="0040517C">
        <w:rPr>
          <w:rFonts w:cs="Arial"/>
          <w:spacing w:val="-3"/>
        </w:rPr>
        <w:t xml:space="preserve"> must</w:t>
      </w:r>
      <w:r>
        <w:rPr>
          <w:rFonts w:cs="Arial"/>
          <w:spacing w:val="-3"/>
        </w:rPr>
        <w:t>:</w:t>
      </w:r>
    </w:p>
    <w:p w14:paraId="2CE1B268" w14:textId="77777777" w:rsidR="00836036" w:rsidRDefault="00836036" w:rsidP="00A73E1C">
      <w:pPr>
        <w:numPr>
          <w:ilvl w:val="0"/>
          <w:numId w:val="23"/>
        </w:numPr>
        <w:tabs>
          <w:tab w:val="left" w:pos="-720"/>
        </w:tabs>
        <w:suppressAutoHyphens/>
        <w:rPr>
          <w:rFonts w:cs="Arial"/>
          <w:spacing w:val="-3"/>
        </w:rPr>
      </w:pPr>
      <w:r>
        <w:rPr>
          <w:rFonts w:cs="Arial"/>
          <w:spacing w:val="-3"/>
        </w:rPr>
        <w:t>Determine recovery priorities and implementation strategies such as:</w:t>
      </w:r>
    </w:p>
    <w:p w14:paraId="6986071C" w14:textId="17A82ECE" w:rsidR="00836036" w:rsidRDefault="0040517C" w:rsidP="00A73E1C">
      <w:pPr>
        <w:numPr>
          <w:ilvl w:val="0"/>
          <w:numId w:val="3"/>
        </w:numPr>
        <w:tabs>
          <w:tab w:val="left" w:pos="-720"/>
          <w:tab w:val="left" w:pos="900"/>
        </w:tabs>
        <w:suppressAutoHyphens/>
        <w:ind w:left="1440" w:hanging="450"/>
        <w:rPr>
          <w:rFonts w:cs="Arial"/>
          <w:spacing w:val="-3"/>
        </w:rPr>
      </w:pPr>
      <w:r>
        <w:rPr>
          <w:rFonts w:cs="Arial"/>
          <w:spacing w:val="-3"/>
        </w:rPr>
        <w:t>Restoration of</w:t>
      </w:r>
      <w:r w:rsidR="00836036">
        <w:rPr>
          <w:rFonts w:cs="Arial"/>
          <w:spacing w:val="-3"/>
        </w:rPr>
        <w:t xml:space="preserve"> essential services.</w:t>
      </w:r>
    </w:p>
    <w:p w14:paraId="03B9E2B9" w14:textId="14AC9E88" w:rsidR="00FB5DF4" w:rsidRPr="0040517C" w:rsidRDefault="00FB5DF4" w:rsidP="00A73E1C">
      <w:pPr>
        <w:numPr>
          <w:ilvl w:val="0"/>
          <w:numId w:val="3"/>
        </w:numPr>
        <w:tabs>
          <w:tab w:val="left" w:pos="-720"/>
          <w:tab w:val="left" w:pos="900"/>
        </w:tabs>
        <w:suppressAutoHyphens/>
        <w:ind w:left="1440" w:hanging="450"/>
        <w:rPr>
          <w:rFonts w:cs="Arial"/>
          <w:spacing w:val="-3"/>
        </w:rPr>
      </w:pPr>
      <w:r>
        <w:rPr>
          <w:rFonts w:cs="Arial"/>
          <w:spacing w:val="-3"/>
        </w:rPr>
        <w:t>Assign</w:t>
      </w:r>
      <w:r w:rsidR="004170F3">
        <w:rPr>
          <w:rFonts w:cs="Arial"/>
          <w:spacing w:val="-3"/>
        </w:rPr>
        <w:t xml:space="preserve"> personnel to</w:t>
      </w:r>
      <w:r>
        <w:rPr>
          <w:rFonts w:cs="Arial"/>
          <w:spacing w:val="-3"/>
        </w:rPr>
        <w:t xml:space="preserve"> obtain additiona</w:t>
      </w:r>
      <w:r w:rsidR="0040517C">
        <w:rPr>
          <w:rFonts w:cs="Arial"/>
          <w:spacing w:val="-3"/>
        </w:rPr>
        <w:t>l a</w:t>
      </w:r>
      <w:r w:rsidR="004170F3">
        <w:rPr>
          <w:rFonts w:cs="Arial"/>
          <w:spacing w:val="-3"/>
        </w:rPr>
        <w:t>ssistance and manage</w:t>
      </w:r>
      <w:r w:rsidR="0030484F">
        <w:rPr>
          <w:rFonts w:cs="Arial"/>
          <w:spacing w:val="-3"/>
        </w:rPr>
        <w:t xml:space="preserve"> donated</w:t>
      </w:r>
      <w:r w:rsidR="0040517C">
        <w:rPr>
          <w:rFonts w:cs="Arial"/>
          <w:spacing w:val="-3"/>
        </w:rPr>
        <w:t xml:space="preserve"> </w:t>
      </w:r>
      <w:r w:rsidRPr="0040517C">
        <w:rPr>
          <w:rFonts w:cs="Arial"/>
          <w:spacing w:val="-3"/>
        </w:rPr>
        <w:t>resources.</w:t>
      </w:r>
    </w:p>
    <w:p w14:paraId="0D3B91A0" w14:textId="77777777" w:rsidR="00FB5DF4" w:rsidRDefault="00FB5DF4" w:rsidP="00A73E1C">
      <w:pPr>
        <w:numPr>
          <w:ilvl w:val="0"/>
          <w:numId w:val="3"/>
        </w:numPr>
        <w:tabs>
          <w:tab w:val="left" w:pos="-720"/>
          <w:tab w:val="left" w:pos="900"/>
        </w:tabs>
        <w:suppressAutoHyphens/>
        <w:ind w:left="1440" w:hanging="450"/>
        <w:rPr>
          <w:rFonts w:cs="Arial"/>
          <w:spacing w:val="-3"/>
        </w:rPr>
      </w:pPr>
      <w:r>
        <w:rPr>
          <w:rFonts w:cs="Arial"/>
          <w:spacing w:val="-3"/>
        </w:rPr>
        <w:t>Coordinate access to the disaster area.</w:t>
      </w:r>
    </w:p>
    <w:p w14:paraId="414E665D" w14:textId="77777777" w:rsidR="00FB5DF4" w:rsidRDefault="00FB5DF4" w:rsidP="00A73E1C">
      <w:pPr>
        <w:numPr>
          <w:ilvl w:val="0"/>
          <w:numId w:val="3"/>
        </w:numPr>
        <w:tabs>
          <w:tab w:val="left" w:pos="-720"/>
          <w:tab w:val="left" w:pos="900"/>
        </w:tabs>
        <w:suppressAutoHyphens/>
        <w:ind w:left="1440" w:hanging="450"/>
        <w:rPr>
          <w:rFonts w:cs="Arial"/>
          <w:spacing w:val="-3"/>
        </w:rPr>
      </w:pPr>
      <w:r w:rsidRPr="00FB5DF4">
        <w:rPr>
          <w:rFonts w:cs="Arial"/>
          <w:spacing w:val="-3"/>
        </w:rPr>
        <w:t>Coordinate restoration activities (i.e., re-entry</w:t>
      </w:r>
      <w:r>
        <w:rPr>
          <w:rFonts w:cs="Arial"/>
          <w:spacing w:val="-3"/>
        </w:rPr>
        <w:t>).</w:t>
      </w:r>
    </w:p>
    <w:p w14:paraId="77B9E34F" w14:textId="00428694" w:rsidR="0030484F" w:rsidRDefault="00FB5DF4" w:rsidP="00A73E1C">
      <w:pPr>
        <w:numPr>
          <w:ilvl w:val="0"/>
          <w:numId w:val="3"/>
        </w:numPr>
        <w:tabs>
          <w:tab w:val="left" w:pos="-720"/>
          <w:tab w:val="left" w:pos="900"/>
        </w:tabs>
        <w:suppressAutoHyphens/>
        <w:ind w:left="1440" w:hanging="450"/>
        <w:rPr>
          <w:rFonts w:cs="Arial"/>
          <w:spacing w:val="-3"/>
        </w:rPr>
      </w:pPr>
      <w:r>
        <w:rPr>
          <w:rFonts w:cs="Arial"/>
          <w:spacing w:val="-3"/>
        </w:rPr>
        <w:t>Ide</w:t>
      </w:r>
      <w:r w:rsidR="00BE1B68">
        <w:rPr>
          <w:rFonts w:cs="Arial"/>
          <w:spacing w:val="-3"/>
        </w:rPr>
        <w:t>ntify short and long-term physical</w:t>
      </w:r>
      <w:r>
        <w:rPr>
          <w:rFonts w:cs="Arial"/>
          <w:spacing w:val="-3"/>
        </w:rPr>
        <w:t>/ment</w:t>
      </w:r>
      <w:r w:rsidR="0030484F">
        <w:rPr>
          <w:rFonts w:cs="Arial"/>
          <w:spacing w:val="-3"/>
        </w:rPr>
        <w:t>al health impacts and determine</w:t>
      </w:r>
    </w:p>
    <w:p w14:paraId="315252A0" w14:textId="77777777" w:rsidR="00FB5DF4" w:rsidRDefault="0030484F" w:rsidP="00A73E1C">
      <w:pPr>
        <w:tabs>
          <w:tab w:val="left" w:pos="-720"/>
          <w:tab w:val="left" w:pos="900"/>
          <w:tab w:val="left" w:pos="1800"/>
        </w:tabs>
        <w:suppressAutoHyphens/>
        <w:ind w:left="1440" w:hanging="450"/>
        <w:rPr>
          <w:rFonts w:cs="Arial"/>
          <w:spacing w:val="-3"/>
        </w:rPr>
      </w:pPr>
      <w:r>
        <w:rPr>
          <w:rFonts w:cs="Arial"/>
          <w:spacing w:val="-3"/>
        </w:rPr>
        <w:tab/>
      </w:r>
      <w:proofErr w:type="gramStart"/>
      <w:r w:rsidR="00FB5DF4">
        <w:rPr>
          <w:rFonts w:cs="Arial"/>
          <w:spacing w:val="-3"/>
        </w:rPr>
        <w:t>how</w:t>
      </w:r>
      <w:proofErr w:type="gramEnd"/>
      <w:r w:rsidR="00FB5DF4">
        <w:rPr>
          <w:rFonts w:cs="Arial"/>
          <w:spacing w:val="-3"/>
        </w:rPr>
        <w:t xml:space="preserve"> to address them.</w:t>
      </w:r>
    </w:p>
    <w:p w14:paraId="3E388098" w14:textId="77777777" w:rsidR="00FB5DF4" w:rsidRDefault="00FB5DF4" w:rsidP="00A73E1C">
      <w:pPr>
        <w:numPr>
          <w:ilvl w:val="0"/>
          <w:numId w:val="3"/>
        </w:numPr>
        <w:tabs>
          <w:tab w:val="left" w:pos="-720"/>
          <w:tab w:val="left" w:pos="900"/>
        </w:tabs>
        <w:suppressAutoHyphens/>
        <w:ind w:left="1440" w:hanging="450"/>
        <w:rPr>
          <w:rFonts w:cs="Arial"/>
          <w:spacing w:val="-3"/>
        </w:rPr>
      </w:pPr>
      <w:r>
        <w:rPr>
          <w:rFonts w:cs="Arial"/>
          <w:spacing w:val="-3"/>
        </w:rPr>
        <w:t>Coordinate the evacuation and shelter of persons with special needs.</w:t>
      </w:r>
    </w:p>
    <w:p w14:paraId="18AA111A" w14:textId="77777777" w:rsidR="00FB5DF4" w:rsidRDefault="00FB5DF4" w:rsidP="00A73E1C">
      <w:pPr>
        <w:numPr>
          <w:ilvl w:val="0"/>
          <w:numId w:val="3"/>
        </w:numPr>
        <w:tabs>
          <w:tab w:val="left" w:pos="-720"/>
          <w:tab w:val="left" w:pos="900"/>
        </w:tabs>
        <w:suppressAutoHyphens/>
        <w:ind w:left="1440" w:hanging="450"/>
        <w:rPr>
          <w:rFonts w:cs="Arial"/>
          <w:spacing w:val="-3"/>
        </w:rPr>
      </w:pPr>
      <w:r>
        <w:rPr>
          <w:rFonts w:cs="Arial"/>
          <w:spacing w:val="-3"/>
        </w:rPr>
        <w:t>Address the long-term economic impacts of disaster.</w:t>
      </w:r>
    </w:p>
    <w:p w14:paraId="4F5EC9AB" w14:textId="77777777" w:rsidR="00836036" w:rsidRDefault="00432BE4" w:rsidP="00A73E1C">
      <w:pPr>
        <w:numPr>
          <w:ilvl w:val="0"/>
          <w:numId w:val="23"/>
        </w:numPr>
        <w:tabs>
          <w:tab w:val="left" w:pos="-720"/>
        </w:tabs>
        <w:suppressAutoHyphens/>
        <w:rPr>
          <w:rFonts w:cs="Arial"/>
          <w:spacing w:val="-3"/>
        </w:rPr>
      </w:pPr>
      <w:r>
        <w:rPr>
          <w:rFonts w:cs="Arial"/>
          <w:spacing w:val="-3"/>
        </w:rPr>
        <w:t>Continue with the damage assessment process.</w:t>
      </w:r>
    </w:p>
    <w:p w14:paraId="026B79F2" w14:textId="77777777" w:rsidR="00432BE4" w:rsidRDefault="00432BE4" w:rsidP="00A73E1C">
      <w:pPr>
        <w:numPr>
          <w:ilvl w:val="0"/>
          <w:numId w:val="23"/>
        </w:numPr>
        <w:tabs>
          <w:tab w:val="left" w:pos="-720"/>
        </w:tabs>
        <w:suppressAutoHyphens/>
        <w:rPr>
          <w:rFonts w:cs="Arial"/>
          <w:spacing w:val="-3"/>
        </w:rPr>
      </w:pPr>
      <w:r>
        <w:rPr>
          <w:rFonts w:cs="Arial"/>
          <w:spacing w:val="-3"/>
        </w:rPr>
        <w:t>Identify potential mitigation projects.</w:t>
      </w:r>
    </w:p>
    <w:p w14:paraId="7031DDB4" w14:textId="77777777" w:rsidR="00432BE4" w:rsidRDefault="00432BE4" w:rsidP="00A73E1C">
      <w:pPr>
        <w:numPr>
          <w:ilvl w:val="0"/>
          <w:numId w:val="23"/>
        </w:numPr>
        <w:tabs>
          <w:tab w:val="left" w:pos="-720"/>
        </w:tabs>
        <w:suppressAutoHyphens/>
        <w:rPr>
          <w:rFonts w:cs="Arial"/>
          <w:spacing w:val="-3"/>
        </w:rPr>
      </w:pPr>
      <w:r>
        <w:rPr>
          <w:rFonts w:cs="Arial"/>
          <w:spacing w:val="-3"/>
        </w:rPr>
        <w:t xml:space="preserve">Make appropriate applications for </w:t>
      </w:r>
      <w:r w:rsidR="00D44337">
        <w:rPr>
          <w:rFonts w:cs="Arial"/>
          <w:spacing w:val="-3"/>
        </w:rPr>
        <w:t>Federal</w:t>
      </w:r>
      <w:r>
        <w:rPr>
          <w:rFonts w:cs="Arial"/>
          <w:spacing w:val="-3"/>
        </w:rPr>
        <w:t xml:space="preserve"> </w:t>
      </w:r>
      <w:r w:rsidR="00D44337">
        <w:rPr>
          <w:rFonts w:cs="Arial"/>
          <w:spacing w:val="-3"/>
        </w:rPr>
        <w:t>D</w:t>
      </w:r>
      <w:r>
        <w:rPr>
          <w:rFonts w:cs="Arial"/>
          <w:spacing w:val="-3"/>
        </w:rPr>
        <w:t xml:space="preserve">isaster </w:t>
      </w:r>
      <w:r w:rsidR="00D44337">
        <w:rPr>
          <w:rFonts w:cs="Arial"/>
          <w:spacing w:val="-3"/>
        </w:rPr>
        <w:t>A</w:t>
      </w:r>
      <w:r>
        <w:rPr>
          <w:rFonts w:cs="Arial"/>
          <w:spacing w:val="-3"/>
        </w:rPr>
        <w:t>ssistance and ensure programs are administered according to guidelines.</w:t>
      </w:r>
    </w:p>
    <w:p w14:paraId="042F2691" w14:textId="77777777" w:rsidR="0040517C" w:rsidRDefault="00432BE4" w:rsidP="00A73E1C">
      <w:pPr>
        <w:numPr>
          <w:ilvl w:val="0"/>
          <w:numId w:val="23"/>
        </w:numPr>
        <w:tabs>
          <w:tab w:val="left" w:pos="-720"/>
        </w:tabs>
        <w:suppressAutoHyphens/>
        <w:rPr>
          <w:rFonts w:cs="Arial"/>
          <w:spacing w:val="-3"/>
        </w:rPr>
      </w:pPr>
      <w:r>
        <w:rPr>
          <w:rFonts w:cs="Arial"/>
          <w:spacing w:val="-3"/>
        </w:rPr>
        <w:t>Coordinate assistance in meeting the short and long-term needs of those affected (e.g., food, housing, crisis counseling, etc.)</w:t>
      </w:r>
      <w:r w:rsidR="00733578">
        <w:rPr>
          <w:rFonts w:cs="Arial"/>
          <w:spacing w:val="-3"/>
        </w:rPr>
        <w:t>.</w:t>
      </w:r>
    </w:p>
    <w:p w14:paraId="2D3FFFE6" w14:textId="13317DDC" w:rsidR="00B36245" w:rsidRPr="0040517C" w:rsidRDefault="00FB5DF4" w:rsidP="00A73E1C">
      <w:pPr>
        <w:numPr>
          <w:ilvl w:val="0"/>
          <w:numId w:val="23"/>
        </w:numPr>
        <w:tabs>
          <w:tab w:val="left" w:pos="-720"/>
        </w:tabs>
        <w:suppressAutoHyphens/>
        <w:rPr>
          <w:rFonts w:cs="Arial"/>
          <w:spacing w:val="-3"/>
        </w:rPr>
      </w:pPr>
      <w:r w:rsidRPr="0040517C">
        <w:rPr>
          <w:rFonts w:cs="Arial"/>
          <w:spacing w:val="-3"/>
        </w:rPr>
        <w:t xml:space="preserve">If </w:t>
      </w:r>
      <w:r w:rsidR="00BE1B68">
        <w:rPr>
          <w:rFonts w:cs="Arial"/>
          <w:spacing w:val="-3"/>
        </w:rPr>
        <w:t>Local/</w:t>
      </w:r>
      <w:r w:rsidRPr="0040517C">
        <w:rPr>
          <w:rFonts w:cs="Arial"/>
          <w:spacing w:val="-3"/>
        </w:rPr>
        <w:t xml:space="preserve">Municipal and County resources are exhausted, the County Emergency </w:t>
      </w:r>
      <w:r w:rsidR="00B36245" w:rsidRPr="0040517C">
        <w:rPr>
          <w:rFonts w:cs="Arial"/>
          <w:spacing w:val="-3"/>
        </w:rPr>
        <w:t xml:space="preserve"> </w:t>
      </w:r>
    </w:p>
    <w:p w14:paraId="2E74832F" w14:textId="5C7E547C" w:rsidR="0040517C" w:rsidRDefault="0040517C" w:rsidP="00A73E1C">
      <w:pPr>
        <w:tabs>
          <w:tab w:val="left" w:pos="-720"/>
          <w:tab w:val="left" w:pos="720"/>
        </w:tabs>
        <w:suppressAutoHyphens/>
        <w:rPr>
          <w:rFonts w:cs="Arial"/>
          <w:spacing w:val="-3"/>
        </w:rPr>
      </w:pPr>
      <w:r>
        <w:rPr>
          <w:rFonts w:cs="Arial"/>
          <w:spacing w:val="-3"/>
        </w:rPr>
        <w:tab/>
      </w:r>
      <w:r w:rsidR="00FB5DF4">
        <w:rPr>
          <w:rFonts w:cs="Arial"/>
          <w:spacing w:val="-3"/>
        </w:rPr>
        <w:t xml:space="preserve">Management </w:t>
      </w:r>
      <w:r w:rsidR="0030484F">
        <w:rPr>
          <w:rFonts w:cs="Arial"/>
          <w:spacing w:val="-3"/>
        </w:rPr>
        <w:t>D</w:t>
      </w:r>
      <w:r w:rsidR="00FB5DF4">
        <w:rPr>
          <w:rFonts w:cs="Arial"/>
          <w:spacing w:val="-3"/>
        </w:rPr>
        <w:t>irector can reques</w:t>
      </w:r>
      <w:r>
        <w:rPr>
          <w:rFonts w:cs="Arial"/>
          <w:spacing w:val="-3"/>
        </w:rPr>
        <w:t>t State assistance through WEM.</w:t>
      </w:r>
    </w:p>
    <w:p w14:paraId="07450A58" w14:textId="46D96C8E" w:rsidR="00850013" w:rsidRPr="0040517C" w:rsidRDefault="00FB5DF4" w:rsidP="00A73E1C">
      <w:pPr>
        <w:pStyle w:val="ListParagraph"/>
        <w:numPr>
          <w:ilvl w:val="0"/>
          <w:numId w:val="40"/>
        </w:numPr>
        <w:tabs>
          <w:tab w:val="left" w:pos="-720"/>
          <w:tab w:val="left" w:pos="810"/>
        </w:tabs>
        <w:suppressAutoHyphens/>
        <w:ind w:left="720"/>
        <w:rPr>
          <w:rFonts w:cs="Arial"/>
          <w:spacing w:val="-3"/>
        </w:rPr>
      </w:pPr>
      <w:r w:rsidRPr="0040517C">
        <w:rPr>
          <w:rFonts w:cs="Arial"/>
          <w:spacing w:val="-3"/>
        </w:rPr>
        <w:t xml:space="preserve">If State assistance is requested, the WEM Administrator in conjunction with </w:t>
      </w:r>
    </w:p>
    <w:p w14:paraId="5582EE75" w14:textId="6B25F7FD" w:rsidR="00B36245" w:rsidRDefault="00FB5DF4" w:rsidP="00A73E1C">
      <w:pPr>
        <w:tabs>
          <w:tab w:val="left" w:pos="-720"/>
        </w:tabs>
        <w:suppressAutoHyphens/>
        <w:ind w:left="720"/>
        <w:rPr>
          <w:rFonts w:cs="Arial"/>
          <w:spacing w:val="-3"/>
        </w:rPr>
      </w:pPr>
      <w:r>
        <w:rPr>
          <w:rFonts w:cs="Arial"/>
          <w:spacing w:val="-3"/>
        </w:rPr>
        <w:t xml:space="preserve">the Regional Director, County Emergency Management Director and </w:t>
      </w:r>
      <w:r w:rsidR="00BE1B68">
        <w:rPr>
          <w:rFonts w:cs="Arial"/>
          <w:spacing w:val="-3"/>
        </w:rPr>
        <w:t>Local/</w:t>
      </w:r>
      <w:r>
        <w:rPr>
          <w:rFonts w:cs="Arial"/>
          <w:spacing w:val="-3"/>
        </w:rPr>
        <w:t>Mun</w:t>
      </w:r>
      <w:r w:rsidR="00B36245">
        <w:rPr>
          <w:rFonts w:cs="Arial"/>
          <w:spacing w:val="-3"/>
        </w:rPr>
        <w:t xml:space="preserve">icipal Emergency </w:t>
      </w:r>
      <w:r w:rsidR="00BE1B68">
        <w:rPr>
          <w:rFonts w:cs="Arial"/>
          <w:spacing w:val="-3"/>
        </w:rPr>
        <w:t xml:space="preserve">Manager </w:t>
      </w:r>
      <w:r w:rsidR="00B36245">
        <w:rPr>
          <w:rFonts w:cs="Arial"/>
          <w:spacing w:val="-3"/>
        </w:rPr>
        <w:t>assess the disaster or emergency situation and recommend that personnel, services and</w:t>
      </w:r>
      <w:r w:rsidR="0040517C">
        <w:rPr>
          <w:rFonts w:cs="Arial"/>
          <w:spacing w:val="-3"/>
        </w:rPr>
        <w:t xml:space="preserve"> </w:t>
      </w:r>
      <w:r w:rsidR="00B36245">
        <w:rPr>
          <w:rFonts w:cs="Arial"/>
          <w:spacing w:val="-3"/>
        </w:rPr>
        <w:t>equipment be made available for response, mitigation or recovery.</w:t>
      </w:r>
    </w:p>
    <w:p w14:paraId="5C4893F1" w14:textId="77777777" w:rsidR="0040517C" w:rsidRDefault="00B36245" w:rsidP="00A73E1C">
      <w:pPr>
        <w:pStyle w:val="ListParagraph"/>
        <w:numPr>
          <w:ilvl w:val="0"/>
          <w:numId w:val="40"/>
        </w:numPr>
        <w:tabs>
          <w:tab w:val="left" w:pos="-720"/>
        </w:tabs>
        <w:suppressAutoHyphens/>
        <w:ind w:left="720"/>
        <w:rPr>
          <w:rFonts w:cs="Arial"/>
          <w:spacing w:val="-3"/>
        </w:rPr>
      </w:pPr>
      <w:r w:rsidRPr="0040517C">
        <w:rPr>
          <w:rFonts w:cs="Arial"/>
          <w:spacing w:val="-3"/>
        </w:rPr>
        <w:t xml:space="preserve">After </w:t>
      </w:r>
      <w:r w:rsidR="00AC687C" w:rsidRPr="0040517C">
        <w:rPr>
          <w:rFonts w:cs="Arial"/>
          <w:spacing w:val="-3"/>
        </w:rPr>
        <w:t>completing the assessment, the WEM</w:t>
      </w:r>
      <w:r w:rsidRPr="0040517C">
        <w:rPr>
          <w:rFonts w:cs="Arial"/>
          <w:spacing w:val="-3"/>
        </w:rPr>
        <w:t xml:space="preserve"> Regional Director immediately notifies the WEM Administrator.</w:t>
      </w:r>
    </w:p>
    <w:p w14:paraId="48200993" w14:textId="77777777" w:rsidR="0040517C" w:rsidRDefault="00B36245" w:rsidP="00A73E1C">
      <w:pPr>
        <w:pStyle w:val="ListParagraph"/>
        <w:numPr>
          <w:ilvl w:val="0"/>
          <w:numId w:val="40"/>
        </w:numPr>
        <w:tabs>
          <w:tab w:val="left" w:pos="-720"/>
        </w:tabs>
        <w:suppressAutoHyphens/>
        <w:ind w:left="720"/>
        <w:rPr>
          <w:rFonts w:cs="Arial"/>
          <w:spacing w:val="-3"/>
        </w:rPr>
      </w:pPr>
      <w:r w:rsidRPr="0040517C">
        <w:rPr>
          <w:rFonts w:cs="Arial"/>
          <w:spacing w:val="-3"/>
        </w:rPr>
        <w:t>The State Administrator of Emergency Management (WEM) notifies the Governor and makes recommendations.</w:t>
      </w:r>
    </w:p>
    <w:p w14:paraId="01F3DAEE" w14:textId="7B412CA1" w:rsidR="00B36245" w:rsidRPr="0040517C" w:rsidRDefault="00B36245" w:rsidP="00A73E1C">
      <w:pPr>
        <w:pStyle w:val="ListParagraph"/>
        <w:numPr>
          <w:ilvl w:val="0"/>
          <w:numId w:val="40"/>
        </w:numPr>
        <w:tabs>
          <w:tab w:val="left" w:pos="-720"/>
        </w:tabs>
        <w:suppressAutoHyphens/>
        <w:ind w:left="720"/>
        <w:rPr>
          <w:rFonts w:cs="Arial"/>
          <w:spacing w:val="-3"/>
        </w:rPr>
      </w:pPr>
      <w:r w:rsidRPr="0040517C">
        <w:rPr>
          <w:rFonts w:cs="Arial"/>
          <w:spacing w:val="-3"/>
        </w:rPr>
        <w:t>If State assistance is granted, procedures wi</w:t>
      </w:r>
      <w:r w:rsidR="0040517C">
        <w:rPr>
          <w:rFonts w:cs="Arial"/>
          <w:spacing w:val="-3"/>
        </w:rPr>
        <w:t>ll be followed as stated in the</w:t>
      </w:r>
      <w:r w:rsidR="00BE1B68">
        <w:rPr>
          <w:rFonts w:cs="Arial"/>
          <w:spacing w:val="-3"/>
        </w:rPr>
        <w:t xml:space="preserve"> State of </w:t>
      </w:r>
      <w:r w:rsidRPr="0040517C">
        <w:rPr>
          <w:rFonts w:cs="Arial"/>
          <w:spacing w:val="-3"/>
        </w:rPr>
        <w:t>Wisconsin E</w:t>
      </w:r>
      <w:r w:rsidR="00345519" w:rsidRPr="0040517C">
        <w:rPr>
          <w:rFonts w:cs="Arial"/>
          <w:spacing w:val="-3"/>
        </w:rPr>
        <w:t>R</w:t>
      </w:r>
      <w:r w:rsidRPr="0040517C">
        <w:rPr>
          <w:rFonts w:cs="Arial"/>
          <w:spacing w:val="-3"/>
        </w:rPr>
        <w:t xml:space="preserve">P and the </w:t>
      </w:r>
      <w:r w:rsidR="00BE1B68">
        <w:rPr>
          <w:rFonts w:cs="Arial"/>
          <w:spacing w:val="-3"/>
        </w:rPr>
        <w:t xml:space="preserve">Outagamie </w:t>
      </w:r>
      <w:r w:rsidRPr="0040517C">
        <w:rPr>
          <w:rFonts w:cs="Arial"/>
          <w:spacing w:val="-3"/>
        </w:rPr>
        <w:t>County ERP.</w:t>
      </w:r>
    </w:p>
    <w:p w14:paraId="03228E11" w14:textId="77777777" w:rsidR="00B36245" w:rsidRDefault="00B36245" w:rsidP="00A73E1C">
      <w:pPr>
        <w:tabs>
          <w:tab w:val="left" w:pos="-720"/>
        </w:tabs>
        <w:suppressAutoHyphens/>
        <w:ind w:left="1440"/>
        <w:rPr>
          <w:rFonts w:cs="Arial"/>
          <w:spacing w:val="-3"/>
        </w:rPr>
      </w:pPr>
    </w:p>
    <w:p w14:paraId="5FB0DF18" w14:textId="77777777" w:rsidR="00733578" w:rsidRDefault="00B36245" w:rsidP="00A73E1C">
      <w:pPr>
        <w:tabs>
          <w:tab w:val="left" w:pos="-720"/>
        </w:tabs>
        <w:suppressAutoHyphens/>
        <w:rPr>
          <w:rFonts w:cs="Arial"/>
          <w:spacing w:val="-3"/>
          <w:u w:val="single"/>
        </w:rPr>
      </w:pPr>
      <w:r>
        <w:rPr>
          <w:rFonts w:cs="Arial"/>
          <w:spacing w:val="-3"/>
          <w:u w:val="single"/>
        </w:rPr>
        <w:t>State Government</w:t>
      </w:r>
    </w:p>
    <w:p w14:paraId="0E5A277C" w14:textId="77777777" w:rsidR="00BE1B68" w:rsidRPr="00CB3B60" w:rsidRDefault="00BE1B68" w:rsidP="00A73E1C">
      <w:pPr>
        <w:tabs>
          <w:tab w:val="left" w:pos="-720"/>
        </w:tabs>
        <w:suppressAutoHyphens/>
      </w:pPr>
    </w:p>
    <w:p w14:paraId="1F6B800C" w14:textId="77777777" w:rsidR="00733578" w:rsidRDefault="00733578" w:rsidP="00A73E1C">
      <w:pPr>
        <w:tabs>
          <w:tab w:val="left" w:pos="-720"/>
        </w:tabs>
        <w:suppressAutoHyphens/>
        <w:rPr>
          <w:rFonts w:cs="Arial"/>
          <w:spacing w:val="-3"/>
        </w:rPr>
      </w:pPr>
      <w:r>
        <w:rPr>
          <w:rFonts w:cs="Arial"/>
          <w:spacing w:val="-3"/>
        </w:rPr>
        <w:t xml:space="preserve">Wisconsin </w:t>
      </w:r>
      <w:r w:rsidR="007C3E87">
        <w:rPr>
          <w:rFonts w:cs="Arial"/>
          <w:spacing w:val="-3"/>
        </w:rPr>
        <w:t>Emergency Management (WEM) coordinates on behalf of the Governor</w:t>
      </w:r>
      <w:r w:rsidR="00130E55">
        <w:rPr>
          <w:rFonts w:cs="Arial"/>
          <w:spacing w:val="-3"/>
        </w:rPr>
        <w:t>,</w:t>
      </w:r>
      <w:r w:rsidR="007C3E87">
        <w:rPr>
          <w:rFonts w:cs="Arial"/>
          <w:spacing w:val="-3"/>
        </w:rPr>
        <w:t xml:space="preserve"> or designee</w:t>
      </w:r>
      <w:r w:rsidR="00130E55">
        <w:rPr>
          <w:rFonts w:cs="Arial"/>
          <w:spacing w:val="-3"/>
        </w:rPr>
        <w:t>,</w:t>
      </w:r>
      <w:r w:rsidR="007C3E87">
        <w:rPr>
          <w:rFonts w:cs="Arial"/>
          <w:spacing w:val="-3"/>
        </w:rPr>
        <w:t xml:space="preserve"> general control of </w:t>
      </w:r>
      <w:r w:rsidR="00D44337">
        <w:rPr>
          <w:rFonts w:cs="Arial"/>
          <w:spacing w:val="-3"/>
        </w:rPr>
        <w:t>State E</w:t>
      </w:r>
      <w:r w:rsidR="007C3E87">
        <w:rPr>
          <w:rFonts w:cs="Arial"/>
          <w:spacing w:val="-3"/>
        </w:rPr>
        <w:t xml:space="preserve">mergency </w:t>
      </w:r>
      <w:r w:rsidR="00D44337">
        <w:rPr>
          <w:rFonts w:cs="Arial"/>
          <w:spacing w:val="-3"/>
        </w:rPr>
        <w:t>O</w:t>
      </w:r>
      <w:r w:rsidR="007C3E87">
        <w:rPr>
          <w:rFonts w:cs="Arial"/>
          <w:spacing w:val="-3"/>
        </w:rPr>
        <w:t xml:space="preserve">perations, resource management, planning and policy.  WEM coordinates </w:t>
      </w:r>
      <w:r w:rsidR="00D44337">
        <w:rPr>
          <w:rFonts w:cs="Arial"/>
          <w:spacing w:val="-3"/>
        </w:rPr>
        <w:t>State</w:t>
      </w:r>
      <w:r w:rsidR="007C3E87">
        <w:rPr>
          <w:rFonts w:cs="Arial"/>
          <w:spacing w:val="-3"/>
        </w:rPr>
        <w:t xml:space="preserve"> response in support of local jurisdictions as follows:</w:t>
      </w:r>
    </w:p>
    <w:p w14:paraId="7A1C0082" w14:textId="2A5B8D9C" w:rsidR="007C3E87" w:rsidRDefault="00BE1B68" w:rsidP="00A73E1C">
      <w:pPr>
        <w:numPr>
          <w:ilvl w:val="0"/>
          <w:numId w:val="19"/>
        </w:numPr>
        <w:tabs>
          <w:tab w:val="left" w:pos="-720"/>
        </w:tabs>
        <w:suppressAutoHyphens/>
        <w:ind w:left="720"/>
        <w:rPr>
          <w:rFonts w:cs="Arial"/>
          <w:spacing w:val="-3"/>
        </w:rPr>
      </w:pPr>
      <w:r>
        <w:rPr>
          <w:rFonts w:cs="Arial"/>
          <w:spacing w:val="-3"/>
        </w:rPr>
        <w:t>Through the State’s</w:t>
      </w:r>
      <w:r w:rsidR="007C3E87">
        <w:rPr>
          <w:rFonts w:cs="Arial"/>
          <w:spacing w:val="-3"/>
        </w:rPr>
        <w:t xml:space="preserve"> 24 hour Duty Officer System,</w:t>
      </w:r>
      <w:r>
        <w:rPr>
          <w:rFonts w:cs="Arial"/>
          <w:spacing w:val="-3"/>
        </w:rPr>
        <w:t xml:space="preserve"> notify</w:t>
      </w:r>
      <w:r w:rsidR="007C3E87">
        <w:rPr>
          <w:rFonts w:cs="Arial"/>
          <w:spacing w:val="-3"/>
        </w:rPr>
        <w:t xml:space="preserve"> other agencies that might have primar</w:t>
      </w:r>
      <w:r w:rsidR="0040517C">
        <w:rPr>
          <w:rFonts w:cs="Arial"/>
          <w:spacing w:val="-3"/>
        </w:rPr>
        <w:t>y responsibilities or that can</w:t>
      </w:r>
      <w:r w:rsidR="007C3E87">
        <w:rPr>
          <w:rFonts w:cs="Arial"/>
          <w:spacing w:val="-3"/>
        </w:rPr>
        <w:t xml:space="preserve"> be mobilized due to escalating response</w:t>
      </w:r>
      <w:r w:rsidR="00CB3B60">
        <w:rPr>
          <w:rFonts w:cs="Arial"/>
          <w:spacing w:val="-3"/>
        </w:rPr>
        <w:t>.</w:t>
      </w:r>
    </w:p>
    <w:p w14:paraId="1F4C6541" w14:textId="693F5B16" w:rsidR="009F068A" w:rsidRDefault="009F068A" w:rsidP="00A73E1C">
      <w:pPr>
        <w:numPr>
          <w:ilvl w:val="0"/>
          <w:numId w:val="19"/>
        </w:numPr>
        <w:tabs>
          <w:tab w:val="left" w:pos="-720"/>
        </w:tabs>
        <w:suppressAutoHyphens/>
        <w:ind w:left="720"/>
        <w:rPr>
          <w:rFonts w:cs="Arial"/>
          <w:spacing w:val="-3"/>
        </w:rPr>
      </w:pPr>
      <w:r>
        <w:rPr>
          <w:rFonts w:cs="Arial"/>
          <w:spacing w:val="-3"/>
        </w:rPr>
        <w:t>Monitor events, update agencies</w:t>
      </w:r>
      <w:r w:rsidR="0040517C">
        <w:rPr>
          <w:rFonts w:cs="Arial"/>
          <w:spacing w:val="-3"/>
        </w:rPr>
        <w:t>,</w:t>
      </w:r>
      <w:r>
        <w:rPr>
          <w:rFonts w:cs="Arial"/>
          <w:spacing w:val="-3"/>
        </w:rPr>
        <w:t xml:space="preserve"> and consult with the Governor and agencies as necessary</w:t>
      </w:r>
      <w:r w:rsidR="00CB3B60">
        <w:rPr>
          <w:rFonts w:cs="Arial"/>
          <w:spacing w:val="-3"/>
        </w:rPr>
        <w:t>.</w:t>
      </w:r>
    </w:p>
    <w:p w14:paraId="50D522FD" w14:textId="254FEBB7" w:rsidR="009F068A" w:rsidRDefault="0040517C" w:rsidP="00A73E1C">
      <w:pPr>
        <w:numPr>
          <w:ilvl w:val="0"/>
          <w:numId w:val="19"/>
        </w:numPr>
        <w:tabs>
          <w:tab w:val="left" w:pos="-720"/>
        </w:tabs>
        <w:suppressAutoHyphens/>
        <w:ind w:left="720"/>
        <w:rPr>
          <w:rFonts w:cs="Arial"/>
          <w:spacing w:val="-3"/>
        </w:rPr>
      </w:pPr>
      <w:r>
        <w:rPr>
          <w:rFonts w:cs="Arial"/>
          <w:spacing w:val="-3"/>
        </w:rPr>
        <w:t>Implement State SOP</w:t>
      </w:r>
      <w:r w:rsidR="009F068A">
        <w:rPr>
          <w:rFonts w:cs="Arial"/>
          <w:spacing w:val="-3"/>
        </w:rPr>
        <w:t>s</w:t>
      </w:r>
      <w:r w:rsidR="00CB3B60">
        <w:rPr>
          <w:rFonts w:cs="Arial"/>
          <w:spacing w:val="-3"/>
        </w:rPr>
        <w:t>.</w:t>
      </w:r>
    </w:p>
    <w:p w14:paraId="1BAC1C7A" w14:textId="77777777" w:rsidR="009F068A" w:rsidRDefault="009F068A" w:rsidP="00A73E1C">
      <w:pPr>
        <w:numPr>
          <w:ilvl w:val="0"/>
          <w:numId w:val="19"/>
        </w:numPr>
        <w:tabs>
          <w:tab w:val="left" w:pos="-720"/>
        </w:tabs>
        <w:suppressAutoHyphens/>
        <w:ind w:left="720"/>
        <w:rPr>
          <w:rFonts w:cs="Arial"/>
          <w:spacing w:val="-3"/>
        </w:rPr>
      </w:pPr>
      <w:r>
        <w:rPr>
          <w:rFonts w:cs="Arial"/>
          <w:spacing w:val="-3"/>
        </w:rPr>
        <w:t xml:space="preserve">Notify FEMA of the situation and the possible need for </w:t>
      </w:r>
      <w:r w:rsidR="00D44337">
        <w:rPr>
          <w:rFonts w:cs="Arial"/>
          <w:spacing w:val="-3"/>
        </w:rPr>
        <w:t>Federal</w:t>
      </w:r>
      <w:r>
        <w:rPr>
          <w:rFonts w:cs="Arial"/>
          <w:spacing w:val="-3"/>
        </w:rPr>
        <w:t xml:space="preserve"> </w:t>
      </w:r>
      <w:r w:rsidR="00D44337">
        <w:rPr>
          <w:rFonts w:cs="Arial"/>
          <w:spacing w:val="-3"/>
        </w:rPr>
        <w:t>A</w:t>
      </w:r>
      <w:r>
        <w:rPr>
          <w:rFonts w:cs="Arial"/>
          <w:spacing w:val="-3"/>
        </w:rPr>
        <w:t>ssistance.</w:t>
      </w:r>
    </w:p>
    <w:p w14:paraId="34CD429F" w14:textId="77777777" w:rsidR="00895A41" w:rsidRDefault="00895A41" w:rsidP="00A73E1C">
      <w:pPr>
        <w:numPr>
          <w:ilvl w:val="0"/>
          <w:numId w:val="19"/>
        </w:numPr>
        <w:tabs>
          <w:tab w:val="left" w:pos="-720"/>
        </w:tabs>
        <w:suppressAutoHyphens/>
        <w:ind w:left="360" w:firstLine="0"/>
        <w:rPr>
          <w:rFonts w:cs="Arial"/>
          <w:spacing w:val="-3"/>
        </w:rPr>
      </w:pPr>
      <w:r>
        <w:rPr>
          <w:rFonts w:cs="Arial"/>
          <w:spacing w:val="-3"/>
        </w:rPr>
        <w:t>Maintain accurate records of disaster-related activities.</w:t>
      </w:r>
    </w:p>
    <w:p w14:paraId="4181A07C" w14:textId="6B01F379" w:rsidR="00920563" w:rsidRDefault="00895A41" w:rsidP="00A73E1C">
      <w:pPr>
        <w:numPr>
          <w:ilvl w:val="1"/>
          <w:numId w:val="20"/>
        </w:numPr>
        <w:tabs>
          <w:tab w:val="left" w:pos="-720"/>
        </w:tabs>
        <w:suppressAutoHyphens/>
        <w:ind w:left="450" w:hanging="90"/>
        <w:rPr>
          <w:rFonts w:cs="Arial"/>
          <w:spacing w:val="-3"/>
        </w:rPr>
      </w:pPr>
      <w:r>
        <w:rPr>
          <w:rFonts w:cs="Arial"/>
          <w:spacing w:val="-3"/>
        </w:rPr>
        <w:t>Begin the damage a</w:t>
      </w:r>
      <w:r w:rsidR="0040517C">
        <w:rPr>
          <w:rFonts w:cs="Arial"/>
          <w:spacing w:val="-3"/>
        </w:rPr>
        <w:t xml:space="preserve">ssessment process and </w:t>
      </w:r>
      <w:r>
        <w:rPr>
          <w:rFonts w:cs="Arial"/>
          <w:spacing w:val="-3"/>
        </w:rPr>
        <w:t>application process</w:t>
      </w:r>
      <w:r w:rsidR="0040517C">
        <w:rPr>
          <w:rFonts w:cs="Arial"/>
          <w:spacing w:val="-3"/>
        </w:rPr>
        <w:t xml:space="preserve"> as needed</w:t>
      </w:r>
      <w:r>
        <w:rPr>
          <w:rFonts w:cs="Arial"/>
          <w:spacing w:val="-3"/>
        </w:rPr>
        <w:t xml:space="preserve"> for</w:t>
      </w:r>
      <w:r w:rsidR="00920563">
        <w:rPr>
          <w:rFonts w:cs="Arial"/>
          <w:spacing w:val="-3"/>
        </w:rPr>
        <w:t xml:space="preserve"> </w:t>
      </w:r>
    </w:p>
    <w:p w14:paraId="24F67CE8" w14:textId="77777777" w:rsidR="00895A41" w:rsidRDefault="00920563" w:rsidP="00A73E1C">
      <w:pPr>
        <w:tabs>
          <w:tab w:val="left" w:pos="-720"/>
        </w:tabs>
        <w:suppressAutoHyphens/>
        <w:ind w:left="450"/>
        <w:rPr>
          <w:rFonts w:cs="Arial"/>
          <w:spacing w:val="-3"/>
        </w:rPr>
      </w:pPr>
      <w:r>
        <w:rPr>
          <w:rFonts w:cs="Arial"/>
          <w:spacing w:val="-3"/>
        </w:rPr>
        <w:tab/>
        <w:t>F</w:t>
      </w:r>
      <w:r w:rsidR="00D44337">
        <w:rPr>
          <w:rFonts w:cs="Arial"/>
          <w:spacing w:val="-3"/>
        </w:rPr>
        <w:t>ederal</w:t>
      </w:r>
      <w:r w:rsidR="00895A41">
        <w:rPr>
          <w:rFonts w:cs="Arial"/>
          <w:spacing w:val="-3"/>
        </w:rPr>
        <w:t xml:space="preserve"> </w:t>
      </w:r>
      <w:r w:rsidR="00D44337">
        <w:rPr>
          <w:rFonts w:cs="Arial"/>
          <w:spacing w:val="-3"/>
        </w:rPr>
        <w:t>D</w:t>
      </w:r>
      <w:r w:rsidR="00895A41">
        <w:rPr>
          <w:rFonts w:cs="Arial"/>
          <w:spacing w:val="-3"/>
        </w:rPr>
        <w:t xml:space="preserve">isaster </w:t>
      </w:r>
      <w:r w:rsidR="00D44337">
        <w:rPr>
          <w:rFonts w:cs="Arial"/>
          <w:spacing w:val="-3"/>
        </w:rPr>
        <w:t>A</w:t>
      </w:r>
      <w:r w:rsidR="00895A41">
        <w:rPr>
          <w:rFonts w:cs="Arial"/>
          <w:spacing w:val="-3"/>
        </w:rPr>
        <w:t>ssistance.</w:t>
      </w:r>
    </w:p>
    <w:p w14:paraId="1F228B2D" w14:textId="77777777" w:rsidR="00895A41" w:rsidRDefault="00895A41" w:rsidP="00A73E1C">
      <w:pPr>
        <w:numPr>
          <w:ilvl w:val="1"/>
          <w:numId w:val="20"/>
        </w:numPr>
        <w:tabs>
          <w:tab w:val="left" w:pos="-720"/>
        </w:tabs>
        <w:suppressAutoHyphens/>
        <w:ind w:left="450" w:hanging="90"/>
        <w:rPr>
          <w:rFonts w:cs="Arial"/>
          <w:spacing w:val="-3"/>
        </w:rPr>
      </w:pPr>
      <w:r>
        <w:rPr>
          <w:rFonts w:cs="Arial"/>
          <w:spacing w:val="-3"/>
        </w:rPr>
        <w:t>Activate the State EOC (staffed by state and private organization liaisons).</w:t>
      </w:r>
    </w:p>
    <w:p w14:paraId="0B420E59" w14:textId="77777777" w:rsidR="00920563" w:rsidRDefault="00920563" w:rsidP="00A73E1C">
      <w:pPr>
        <w:numPr>
          <w:ilvl w:val="1"/>
          <w:numId w:val="20"/>
        </w:numPr>
        <w:tabs>
          <w:tab w:val="left" w:pos="-720"/>
        </w:tabs>
        <w:suppressAutoHyphens/>
        <w:ind w:left="450" w:hanging="90"/>
        <w:rPr>
          <w:rFonts w:cs="Arial"/>
          <w:spacing w:val="-3"/>
        </w:rPr>
      </w:pPr>
      <w:r>
        <w:rPr>
          <w:rFonts w:cs="Arial"/>
          <w:spacing w:val="-3"/>
        </w:rPr>
        <w:t>Issue situation reports to advise key officials of response and recovery efforts.</w:t>
      </w:r>
    </w:p>
    <w:p w14:paraId="002D2D60" w14:textId="77777777" w:rsidR="00895A41" w:rsidRDefault="00895A41" w:rsidP="00A73E1C">
      <w:pPr>
        <w:numPr>
          <w:ilvl w:val="1"/>
          <w:numId w:val="20"/>
        </w:numPr>
        <w:tabs>
          <w:tab w:val="left" w:pos="-720"/>
        </w:tabs>
        <w:suppressAutoHyphens/>
        <w:ind w:left="360" w:firstLine="0"/>
        <w:rPr>
          <w:rFonts w:cs="Arial"/>
          <w:spacing w:val="-3"/>
        </w:rPr>
      </w:pPr>
      <w:r>
        <w:rPr>
          <w:rFonts w:cs="Arial"/>
          <w:spacing w:val="-3"/>
        </w:rPr>
        <w:t>Provide the coordination of information, decisions and resource management.</w:t>
      </w:r>
    </w:p>
    <w:p w14:paraId="60326276" w14:textId="48279659" w:rsidR="00C02654" w:rsidRDefault="00895A41" w:rsidP="00A73E1C">
      <w:pPr>
        <w:numPr>
          <w:ilvl w:val="1"/>
          <w:numId w:val="20"/>
        </w:numPr>
        <w:tabs>
          <w:tab w:val="left" w:pos="-720"/>
        </w:tabs>
        <w:suppressAutoHyphens/>
        <w:ind w:left="360" w:firstLine="0"/>
        <w:rPr>
          <w:rFonts w:cs="Arial"/>
          <w:spacing w:val="-3"/>
        </w:rPr>
      </w:pPr>
      <w:r>
        <w:rPr>
          <w:rFonts w:cs="Arial"/>
          <w:spacing w:val="-3"/>
        </w:rPr>
        <w:t xml:space="preserve">Recommend that the Governor declare a </w:t>
      </w:r>
      <w:r w:rsidR="00D44337">
        <w:rPr>
          <w:rFonts w:cs="Arial"/>
          <w:spacing w:val="-3"/>
        </w:rPr>
        <w:t>State</w:t>
      </w:r>
      <w:r w:rsidR="00BE1B68">
        <w:rPr>
          <w:rFonts w:cs="Arial"/>
          <w:spacing w:val="-3"/>
        </w:rPr>
        <w:t xml:space="preserve"> of E</w:t>
      </w:r>
      <w:r>
        <w:rPr>
          <w:rFonts w:cs="Arial"/>
          <w:spacing w:val="-3"/>
        </w:rPr>
        <w:t>mergency and/or issue other</w:t>
      </w:r>
    </w:p>
    <w:p w14:paraId="07F8379E" w14:textId="77777777" w:rsidR="00895A41" w:rsidRDefault="00C02654" w:rsidP="00A73E1C">
      <w:pPr>
        <w:tabs>
          <w:tab w:val="left" w:pos="-720"/>
        </w:tabs>
        <w:suppressAutoHyphens/>
        <w:ind w:left="360"/>
        <w:rPr>
          <w:rFonts w:cs="Arial"/>
          <w:spacing w:val="-3"/>
        </w:rPr>
      </w:pPr>
      <w:r>
        <w:rPr>
          <w:rFonts w:cs="Arial"/>
          <w:spacing w:val="-3"/>
        </w:rPr>
        <w:tab/>
      </w:r>
      <w:proofErr w:type="gramStart"/>
      <w:r w:rsidR="00895A41">
        <w:rPr>
          <w:rFonts w:cs="Arial"/>
          <w:spacing w:val="-3"/>
        </w:rPr>
        <w:t>orders</w:t>
      </w:r>
      <w:proofErr w:type="gramEnd"/>
      <w:r w:rsidR="00895A41">
        <w:rPr>
          <w:rFonts w:cs="Arial"/>
          <w:spacing w:val="-3"/>
        </w:rPr>
        <w:t>.</w:t>
      </w:r>
    </w:p>
    <w:p w14:paraId="587A55BB" w14:textId="77777777" w:rsidR="00C02654" w:rsidRDefault="00920563" w:rsidP="00A73E1C">
      <w:pPr>
        <w:numPr>
          <w:ilvl w:val="1"/>
          <w:numId w:val="20"/>
        </w:numPr>
        <w:tabs>
          <w:tab w:val="left" w:pos="-720"/>
        </w:tabs>
        <w:suppressAutoHyphens/>
        <w:ind w:left="360" w:firstLine="0"/>
        <w:rPr>
          <w:rFonts w:cs="Arial"/>
          <w:spacing w:val="-3"/>
        </w:rPr>
      </w:pPr>
      <w:r>
        <w:rPr>
          <w:rFonts w:cs="Arial"/>
          <w:spacing w:val="-3"/>
        </w:rPr>
        <w:t>Authorize the deployment of the Mobile Command Post (MCP) for on-site</w:t>
      </w:r>
    </w:p>
    <w:p w14:paraId="6837BCA6" w14:textId="77777777" w:rsidR="00920563" w:rsidRDefault="00C02654" w:rsidP="00A73E1C">
      <w:pPr>
        <w:tabs>
          <w:tab w:val="left" w:pos="-720"/>
        </w:tabs>
        <w:suppressAutoHyphens/>
        <w:ind w:left="360"/>
        <w:rPr>
          <w:rFonts w:cs="Arial"/>
          <w:spacing w:val="-3"/>
        </w:rPr>
      </w:pPr>
      <w:r>
        <w:rPr>
          <w:rFonts w:cs="Arial"/>
          <w:spacing w:val="-3"/>
        </w:rPr>
        <w:tab/>
      </w:r>
      <w:proofErr w:type="gramStart"/>
      <w:r w:rsidR="00920563">
        <w:rPr>
          <w:rFonts w:cs="Arial"/>
          <w:spacing w:val="-3"/>
        </w:rPr>
        <w:t>coordination</w:t>
      </w:r>
      <w:proofErr w:type="gramEnd"/>
      <w:r w:rsidR="00920563">
        <w:rPr>
          <w:rFonts w:cs="Arial"/>
          <w:spacing w:val="-3"/>
        </w:rPr>
        <w:t xml:space="preserve"> of information and response actions</w:t>
      </w:r>
    </w:p>
    <w:p w14:paraId="63AB7450" w14:textId="77777777" w:rsidR="00895A41" w:rsidRDefault="00895A41" w:rsidP="00A73E1C">
      <w:pPr>
        <w:numPr>
          <w:ilvl w:val="1"/>
          <w:numId w:val="20"/>
        </w:numPr>
        <w:tabs>
          <w:tab w:val="left" w:pos="-720"/>
          <w:tab w:val="left" w:pos="360"/>
        </w:tabs>
        <w:suppressAutoHyphens/>
        <w:ind w:left="360" w:firstLine="0"/>
        <w:rPr>
          <w:rFonts w:cs="Arial"/>
          <w:spacing w:val="-3"/>
        </w:rPr>
      </w:pPr>
      <w:r>
        <w:rPr>
          <w:rFonts w:cs="Arial"/>
          <w:spacing w:val="-3"/>
        </w:rPr>
        <w:t>Activate the Wisconsin Hazard Mitigation Team.</w:t>
      </w:r>
    </w:p>
    <w:p w14:paraId="439A150D" w14:textId="77777777" w:rsidR="00C02654" w:rsidRDefault="00895A41" w:rsidP="00A73E1C">
      <w:pPr>
        <w:numPr>
          <w:ilvl w:val="1"/>
          <w:numId w:val="20"/>
        </w:numPr>
        <w:tabs>
          <w:tab w:val="left" w:pos="-720"/>
        </w:tabs>
        <w:suppressAutoHyphens/>
        <w:ind w:left="360" w:firstLine="0"/>
        <w:rPr>
          <w:rFonts w:cs="Arial"/>
          <w:spacing w:val="-3"/>
        </w:rPr>
      </w:pPr>
      <w:r>
        <w:rPr>
          <w:rFonts w:cs="Arial"/>
          <w:spacing w:val="-3"/>
        </w:rPr>
        <w:t xml:space="preserve">Conduct the internal and inter-agency after-action reviews of all phases of the </w:t>
      </w:r>
    </w:p>
    <w:p w14:paraId="09267475" w14:textId="77777777" w:rsidR="00895A41" w:rsidRDefault="00C02654" w:rsidP="00A73E1C">
      <w:pPr>
        <w:tabs>
          <w:tab w:val="left" w:pos="-720"/>
        </w:tabs>
        <w:suppressAutoHyphens/>
        <w:ind w:left="360"/>
        <w:rPr>
          <w:rFonts w:cs="Arial"/>
          <w:spacing w:val="-3"/>
        </w:rPr>
      </w:pPr>
      <w:r>
        <w:rPr>
          <w:rFonts w:cs="Arial"/>
          <w:spacing w:val="-3"/>
        </w:rPr>
        <w:tab/>
      </w:r>
      <w:proofErr w:type="gramStart"/>
      <w:r w:rsidR="00895A41">
        <w:rPr>
          <w:rFonts w:cs="Arial"/>
          <w:spacing w:val="-3"/>
        </w:rPr>
        <w:t>disaster</w:t>
      </w:r>
      <w:proofErr w:type="gramEnd"/>
      <w:r w:rsidR="00895A41">
        <w:rPr>
          <w:rFonts w:cs="Arial"/>
          <w:spacing w:val="-3"/>
        </w:rPr>
        <w:t>.</w:t>
      </w:r>
    </w:p>
    <w:p w14:paraId="234E7317" w14:textId="31BFA8A1" w:rsidR="00895A41" w:rsidRDefault="00895A41" w:rsidP="00A73E1C">
      <w:pPr>
        <w:numPr>
          <w:ilvl w:val="1"/>
          <w:numId w:val="20"/>
        </w:numPr>
        <w:tabs>
          <w:tab w:val="left" w:pos="-720"/>
        </w:tabs>
        <w:suppressAutoHyphens/>
        <w:ind w:left="360" w:firstLine="0"/>
        <w:rPr>
          <w:rFonts w:cs="Arial"/>
          <w:spacing w:val="-3"/>
        </w:rPr>
      </w:pPr>
      <w:r>
        <w:rPr>
          <w:rFonts w:cs="Arial"/>
          <w:spacing w:val="-3"/>
        </w:rPr>
        <w:t>Coordinate the request</w:t>
      </w:r>
      <w:r w:rsidR="0040517C">
        <w:rPr>
          <w:rFonts w:cs="Arial"/>
          <w:spacing w:val="-3"/>
        </w:rPr>
        <w:t xml:space="preserve"> for</w:t>
      </w:r>
      <w:r>
        <w:rPr>
          <w:rFonts w:cs="Arial"/>
          <w:spacing w:val="-3"/>
        </w:rPr>
        <w:t xml:space="preserve"> and implement</w:t>
      </w:r>
      <w:r w:rsidR="00BE1B68">
        <w:rPr>
          <w:rFonts w:cs="Arial"/>
          <w:spacing w:val="-3"/>
        </w:rPr>
        <w:t>ation of</w:t>
      </w:r>
      <w:r>
        <w:rPr>
          <w:rFonts w:cs="Arial"/>
          <w:spacing w:val="-3"/>
        </w:rPr>
        <w:t xml:space="preserve"> </w:t>
      </w:r>
      <w:r w:rsidR="00D44337">
        <w:rPr>
          <w:rFonts w:cs="Arial"/>
          <w:spacing w:val="-3"/>
        </w:rPr>
        <w:t>Federal D</w:t>
      </w:r>
      <w:r>
        <w:rPr>
          <w:rFonts w:cs="Arial"/>
          <w:spacing w:val="-3"/>
        </w:rPr>
        <w:t xml:space="preserve">isaster </w:t>
      </w:r>
      <w:r w:rsidR="00D44337">
        <w:rPr>
          <w:rFonts w:cs="Arial"/>
          <w:spacing w:val="-3"/>
        </w:rPr>
        <w:t>A</w:t>
      </w:r>
      <w:r>
        <w:rPr>
          <w:rFonts w:cs="Arial"/>
          <w:spacing w:val="-3"/>
        </w:rPr>
        <w:t>ssistance.</w:t>
      </w:r>
    </w:p>
    <w:p w14:paraId="13A1F0E1" w14:textId="56741A9B" w:rsidR="00895A41" w:rsidRDefault="00895A41" w:rsidP="00A73E1C">
      <w:pPr>
        <w:numPr>
          <w:ilvl w:val="1"/>
          <w:numId w:val="20"/>
        </w:numPr>
        <w:tabs>
          <w:tab w:val="left" w:pos="-720"/>
        </w:tabs>
        <w:suppressAutoHyphens/>
        <w:ind w:left="360" w:firstLine="0"/>
        <w:rPr>
          <w:rFonts w:cs="Arial"/>
          <w:spacing w:val="-3"/>
        </w:rPr>
      </w:pPr>
      <w:r>
        <w:rPr>
          <w:rFonts w:cs="Arial"/>
          <w:spacing w:val="-3"/>
        </w:rPr>
        <w:t xml:space="preserve">Incorporate the lessons learned into </w:t>
      </w:r>
      <w:r w:rsidR="0040517C">
        <w:rPr>
          <w:rFonts w:cs="Arial"/>
          <w:spacing w:val="-3"/>
        </w:rPr>
        <w:t xml:space="preserve">future </w:t>
      </w:r>
      <w:r>
        <w:rPr>
          <w:rFonts w:cs="Arial"/>
          <w:spacing w:val="-3"/>
        </w:rPr>
        <w:t>planning, training and exercising.</w:t>
      </w:r>
    </w:p>
    <w:p w14:paraId="46A2B211" w14:textId="52493CEA" w:rsidR="00895A41" w:rsidRDefault="00895A41">
      <w:pPr>
        <w:numPr>
          <w:ilvl w:val="1"/>
          <w:numId w:val="20"/>
        </w:numPr>
        <w:tabs>
          <w:tab w:val="left" w:pos="-720"/>
        </w:tabs>
        <w:suppressAutoHyphens/>
        <w:ind w:left="720"/>
        <w:rPr>
          <w:rFonts w:cs="Arial"/>
          <w:spacing w:val="-3"/>
        </w:rPr>
      </w:pPr>
      <w:r>
        <w:rPr>
          <w:rFonts w:cs="Arial"/>
          <w:spacing w:val="-3"/>
        </w:rPr>
        <w:t xml:space="preserve">Coordinate response among </w:t>
      </w:r>
      <w:r w:rsidR="00D44337">
        <w:rPr>
          <w:rFonts w:cs="Arial"/>
          <w:spacing w:val="-3"/>
        </w:rPr>
        <w:t>State</w:t>
      </w:r>
      <w:r>
        <w:rPr>
          <w:rFonts w:cs="Arial"/>
          <w:spacing w:val="-3"/>
        </w:rPr>
        <w:t xml:space="preserve"> </w:t>
      </w:r>
      <w:r w:rsidR="00C87F23">
        <w:rPr>
          <w:rFonts w:cs="Arial"/>
          <w:spacing w:val="-3"/>
        </w:rPr>
        <w:t xml:space="preserve">agencies providing mutual aid from outside of the affected </w:t>
      </w:r>
      <w:r w:rsidR="00D44337">
        <w:rPr>
          <w:rFonts w:cs="Arial"/>
          <w:spacing w:val="-3"/>
        </w:rPr>
        <w:t>County</w:t>
      </w:r>
      <w:r w:rsidR="00C87F23">
        <w:rPr>
          <w:rFonts w:cs="Arial"/>
          <w:spacing w:val="-3"/>
        </w:rPr>
        <w:t>.</w:t>
      </w:r>
    </w:p>
    <w:p w14:paraId="6A961735" w14:textId="77777777" w:rsidR="00C87F23" w:rsidRPr="00130E55" w:rsidRDefault="00C87F23">
      <w:pPr>
        <w:numPr>
          <w:ilvl w:val="0"/>
          <w:numId w:val="5"/>
        </w:numPr>
        <w:tabs>
          <w:tab w:val="left" w:pos="-720"/>
        </w:tabs>
        <w:suppressAutoHyphens/>
        <w:ind w:left="720"/>
        <w:rPr>
          <w:rFonts w:cs="Arial"/>
          <w:spacing w:val="-3"/>
        </w:rPr>
      </w:pPr>
      <w:r w:rsidRPr="00130E55">
        <w:rPr>
          <w:rFonts w:cs="Arial"/>
          <w:spacing w:val="-3"/>
        </w:rPr>
        <w:t>State agency’s priorities for recovery may include but are not limited to:</w:t>
      </w:r>
    </w:p>
    <w:p w14:paraId="2B780496" w14:textId="77777777" w:rsidR="005B4DDC" w:rsidRDefault="00C87F23">
      <w:pPr>
        <w:pStyle w:val="ListParagraph"/>
        <w:numPr>
          <w:ilvl w:val="0"/>
          <w:numId w:val="5"/>
        </w:numPr>
        <w:tabs>
          <w:tab w:val="left" w:pos="-720"/>
        </w:tabs>
        <w:suppressAutoHyphens/>
        <w:rPr>
          <w:rFonts w:cs="Arial"/>
          <w:spacing w:val="-3"/>
        </w:rPr>
      </w:pPr>
      <w:r w:rsidRPr="005B4DDC">
        <w:rPr>
          <w:rFonts w:cs="Arial"/>
          <w:spacing w:val="-3"/>
        </w:rPr>
        <w:t xml:space="preserve">Coordinate the use of volunteer agencies between and among affected jurisdictions (e.g., </w:t>
      </w:r>
      <w:r w:rsidR="00130E55" w:rsidRPr="005B4DDC">
        <w:rPr>
          <w:rFonts w:cs="Arial"/>
          <w:spacing w:val="-3"/>
        </w:rPr>
        <w:t>C</w:t>
      </w:r>
      <w:r w:rsidRPr="005B4DDC">
        <w:rPr>
          <w:rFonts w:cs="Arial"/>
          <w:spacing w:val="-3"/>
        </w:rPr>
        <w:t xml:space="preserve">ounties, </w:t>
      </w:r>
      <w:r w:rsidR="00D44337" w:rsidRPr="005B4DDC">
        <w:rPr>
          <w:rFonts w:cs="Arial"/>
          <w:spacing w:val="-3"/>
        </w:rPr>
        <w:t>State</w:t>
      </w:r>
      <w:r w:rsidRPr="005B4DDC">
        <w:rPr>
          <w:rFonts w:cs="Arial"/>
          <w:spacing w:val="-3"/>
        </w:rPr>
        <w:t xml:space="preserve">s and the </w:t>
      </w:r>
      <w:r w:rsidR="00D44337" w:rsidRPr="005B4DDC">
        <w:rPr>
          <w:rFonts w:cs="Arial"/>
          <w:spacing w:val="-3"/>
        </w:rPr>
        <w:t>Federal G</w:t>
      </w:r>
      <w:r w:rsidRPr="005B4DDC">
        <w:rPr>
          <w:rFonts w:cs="Arial"/>
          <w:spacing w:val="-3"/>
        </w:rPr>
        <w:t>overnment and volunteer/non-profit agencies).</w:t>
      </w:r>
    </w:p>
    <w:p w14:paraId="30DDC985" w14:textId="20B4E93B" w:rsidR="00C87F23" w:rsidRPr="005B4DDC" w:rsidRDefault="00C87F23">
      <w:pPr>
        <w:pStyle w:val="ListParagraph"/>
        <w:numPr>
          <w:ilvl w:val="0"/>
          <w:numId w:val="5"/>
        </w:numPr>
        <w:tabs>
          <w:tab w:val="left" w:pos="-720"/>
        </w:tabs>
        <w:suppressAutoHyphens/>
        <w:rPr>
          <w:rFonts w:cs="Arial"/>
          <w:spacing w:val="-3"/>
        </w:rPr>
      </w:pPr>
      <w:r w:rsidRPr="005B4DDC">
        <w:rPr>
          <w:rFonts w:cs="Arial"/>
          <w:spacing w:val="-3"/>
        </w:rPr>
        <w:t>Implement the Memoranda of Understanding (MOU</w:t>
      </w:r>
      <w:r w:rsidR="00BE1B68">
        <w:rPr>
          <w:rFonts w:cs="Arial"/>
          <w:spacing w:val="-3"/>
        </w:rPr>
        <w:t>s</w:t>
      </w:r>
      <w:r w:rsidRPr="005B4DDC">
        <w:rPr>
          <w:rFonts w:cs="Arial"/>
          <w:spacing w:val="-3"/>
        </w:rPr>
        <w:t>) between the American Red Cross and the:</w:t>
      </w:r>
    </w:p>
    <w:p w14:paraId="663268F7" w14:textId="77777777" w:rsidR="005B4DDC" w:rsidRDefault="00C87F23">
      <w:pPr>
        <w:pStyle w:val="ListParagraph"/>
        <w:numPr>
          <w:ilvl w:val="0"/>
          <w:numId w:val="5"/>
        </w:numPr>
        <w:tabs>
          <w:tab w:val="left" w:pos="-720"/>
        </w:tabs>
        <w:suppressAutoHyphens/>
        <w:ind w:left="1980"/>
        <w:rPr>
          <w:rFonts w:cs="Arial"/>
          <w:spacing w:val="-3"/>
        </w:rPr>
      </w:pPr>
      <w:r w:rsidRPr="005B4DDC">
        <w:rPr>
          <w:rFonts w:cs="Arial"/>
          <w:spacing w:val="-3"/>
        </w:rPr>
        <w:t>State of Wisconsin.</w:t>
      </w:r>
    </w:p>
    <w:p w14:paraId="6366E2D4" w14:textId="77777777" w:rsidR="005B4DDC" w:rsidRDefault="00C87F23">
      <w:pPr>
        <w:pStyle w:val="ListParagraph"/>
        <w:numPr>
          <w:ilvl w:val="0"/>
          <w:numId w:val="5"/>
        </w:numPr>
        <w:tabs>
          <w:tab w:val="left" w:pos="-720"/>
        </w:tabs>
        <w:suppressAutoHyphens/>
        <w:ind w:left="1980"/>
        <w:rPr>
          <w:rFonts w:cs="Arial"/>
          <w:spacing w:val="-3"/>
        </w:rPr>
      </w:pPr>
      <w:r w:rsidRPr="005B4DDC">
        <w:rPr>
          <w:rFonts w:cs="Arial"/>
          <w:spacing w:val="-3"/>
        </w:rPr>
        <w:t>Wisconsin Department of Health and Family Services.</w:t>
      </w:r>
    </w:p>
    <w:p w14:paraId="4B1CCFBA" w14:textId="7D18CB35" w:rsidR="00C87F23" w:rsidRPr="005B4DDC" w:rsidRDefault="00C87F23">
      <w:pPr>
        <w:pStyle w:val="ListParagraph"/>
        <w:numPr>
          <w:ilvl w:val="0"/>
          <w:numId w:val="5"/>
        </w:numPr>
        <w:tabs>
          <w:tab w:val="left" w:pos="-720"/>
        </w:tabs>
        <w:suppressAutoHyphens/>
        <w:ind w:left="1980"/>
        <w:rPr>
          <w:rFonts w:cs="Arial"/>
          <w:spacing w:val="-3"/>
        </w:rPr>
      </w:pPr>
      <w:r w:rsidRPr="005B4DDC">
        <w:rPr>
          <w:rFonts w:cs="Arial"/>
          <w:spacing w:val="-3"/>
        </w:rPr>
        <w:t xml:space="preserve">Wisconsin National Guard. </w:t>
      </w:r>
    </w:p>
    <w:p w14:paraId="2B59E777" w14:textId="0BAB7DEF" w:rsidR="00C87F23" w:rsidRDefault="00C87F23">
      <w:pPr>
        <w:numPr>
          <w:ilvl w:val="0"/>
          <w:numId w:val="4"/>
        </w:numPr>
        <w:tabs>
          <w:tab w:val="left" w:pos="-720"/>
        </w:tabs>
        <w:suppressAutoHyphens/>
        <w:ind w:left="1440"/>
        <w:rPr>
          <w:rFonts w:cs="Arial"/>
          <w:spacing w:val="-3"/>
        </w:rPr>
      </w:pPr>
      <w:r w:rsidRPr="00C87F23">
        <w:rPr>
          <w:rFonts w:cs="Arial"/>
          <w:spacing w:val="-3"/>
        </w:rPr>
        <w:t>Coordinate mobilization and commit</w:t>
      </w:r>
      <w:r w:rsidR="00BE1B68">
        <w:rPr>
          <w:rFonts w:cs="Arial"/>
          <w:spacing w:val="-3"/>
        </w:rPr>
        <w:t>ment of S</w:t>
      </w:r>
      <w:r w:rsidRPr="00C87F23">
        <w:rPr>
          <w:rFonts w:cs="Arial"/>
          <w:spacing w:val="-3"/>
        </w:rPr>
        <w:t>tate agency resources</w:t>
      </w:r>
      <w:r>
        <w:rPr>
          <w:rFonts w:cs="Arial"/>
          <w:spacing w:val="-3"/>
        </w:rPr>
        <w:t>.</w:t>
      </w:r>
    </w:p>
    <w:p w14:paraId="3311925A" w14:textId="77777777" w:rsidR="00C87F23" w:rsidRDefault="00C87F23">
      <w:pPr>
        <w:numPr>
          <w:ilvl w:val="0"/>
          <w:numId w:val="4"/>
        </w:numPr>
        <w:tabs>
          <w:tab w:val="left" w:pos="-720"/>
        </w:tabs>
        <w:suppressAutoHyphens/>
        <w:ind w:left="1440"/>
        <w:rPr>
          <w:rFonts w:cs="Arial"/>
          <w:spacing w:val="-3"/>
        </w:rPr>
      </w:pPr>
      <w:r>
        <w:rPr>
          <w:rFonts w:cs="Arial"/>
          <w:spacing w:val="-3"/>
        </w:rPr>
        <w:t>Assist in restoring essential services.</w:t>
      </w:r>
    </w:p>
    <w:p w14:paraId="44286388" w14:textId="4D0AEA61" w:rsidR="00C87F23" w:rsidRDefault="00C87F23">
      <w:pPr>
        <w:numPr>
          <w:ilvl w:val="0"/>
          <w:numId w:val="4"/>
        </w:numPr>
        <w:tabs>
          <w:tab w:val="left" w:pos="-720"/>
        </w:tabs>
        <w:suppressAutoHyphens/>
        <w:ind w:left="1440"/>
        <w:rPr>
          <w:rFonts w:cs="Arial"/>
          <w:spacing w:val="-3"/>
        </w:rPr>
      </w:pPr>
      <w:r>
        <w:rPr>
          <w:rFonts w:cs="Arial"/>
          <w:spacing w:val="-3"/>
        </w:rPr>
        <w:t xml:space="preserve">Identify short and long-term </w:t>
      </w:r>
      <w:r w:rsidR="00BE1B68">
        <w:rPr>
          <w:rFonts w:cs="Arial"/>
          <w:spacing w:val="-3"/>
        </w:rPr>
        <w:t>physical</w:t>
      </w:r>
      <w:r>
        <w:rPr>
          <w:rFonts w:cs="Arial"/>
          <w:spacing w:val="-3"/>
        </w:rPr>
        <w:t>/mental health impacts and determine how to address them.</w:t>
      </w:r>
    </w:p>
    <w:p w14:paraId="5C7F3444" w14:textId="77777777" w:rsidR="00C87F23" w:rsidRDefault="00C87F23">
      <w:pPr>
        <w:numPr>
          <w:ilvl w:val="0"/>
          <w:numId w:val="4"/>
        </w:numPr>
        <w:tabs>
          <w:tab w:val="left" w:pos="-720"/>
        </w:tabs>
        <w:suppressAutoHyphens/>
        <w:ind w:left="1440"/>
        <w:rPr>
          <w:rFonts w:cs="Arial"/>
          <w:spacing w:val="-3"/>
        </w:rPr>
      </w:pPr>
      <w:r>
        <w:rPr>
          <w:rFonts w:cs="Arial"/>
          <w:spacing w:val="-3"/>
        </w:rPr>
        <w:t>Address the long-term economic impacts of disaster.</w:t>
      </w:r>
    </w:p>
    <w:p w14:paraId="17050912" w14:textId="77777777" w:rsidR="00C87F23" w:rsidRDefault="00C87F23">
      <w:pPr>
        <w:numPr>
          <w:ilvl w:val="0"/>
          <w:numId w:val="4"/>
        </w:numPr>
        <w:tabs>
          <w:tab w:val="left" w:pos="-720"/>
        </w:tabs>
        <w:suppressAutoHyphens/>
        <w:ind w:left="1440"/>
        <w:rPr>
          <w:rFonts w:cs="Arial"/>
          <w:spacing w:val="-3"/>
        </w:rPr>
      </w:pPr>
      <w:r>
        <w:rPr>
          <w:rFonts w:cs="Arial"/>
          <w:spacing w:val="-3"/>
        </w:rPr>
        <w:t>Identify potential mitigation projects.</w:t>
      </w:r>
    </w:p>
    <w:p w14:paraId="3739AE63" w14:textId="77777777" w:rsidR="00C87F23" w:rsidRDefault="00C87F23">
      <w:pPr>
        <w:numPr>
          <w:ilvl w:val="0"/>
          <w:numId w:val="4"/>
        </w:numPr>
        <w:tabs>
          <w:tab w:val="left" w:pos="-720"/>
        </w:tabs>
        <w:suppressAutoHyphens/>
        <w:ind w:left="1440"/>
        <w:rPr>
          <w:rFonts w:cs="Arial"/>
          <w:spacing w:val="-3"/>
        </w:rPr>
      </w:pPr>
      <w:r>
        <w:rPr>
          <w:rFonts w:cs="Arial"/>
          <w:spacing w:val="-3"/>
        </w:rPr>
        <w:t xml:space="preserve">Apply for appropriate </w:t>
      </w:r>
      <w:r w:rsidR="00D44337">
        <w:rPr>
          <w:rFonts w:cs="Arial"/>
          <w:spacing w:val="-3"/>
        </w:rPr>
        <w:t>Federal D</w:t>
      </w:r>
      <w:r>
        <w:rPr>
          <w:rFonts w:cs="Arial"/>
          <w:spacing w:val="-3"/>
        </w:rPr>
        <w:t xml:space="preserve">isaster </w:t>
      </w:r>
      <w:r w:rsidR="00D44337">
        <w:rPr>
          <w:rFonts w:cs="Arial"/>
          <w:spacing w:val="-3"/>
        </w:rPr>
        <w:t>A</w:t>
      </w:r>
      <w:r>
        <w:rPr>
          <w:rFonts w:cs="Arial"/>
          <w:spacing w:val="-3"/>
        </w:rPr>
        <w:t>ssistance and ensure programs are administered according to guidelines.</w:t>
      </w:r>
    </w:p>
    <w:p w14:paraId="3AE3E44E" w14:textId="77777777" w:rsidR="00130E55" w:rsidRDefault="00130E55">
      <w:pPr>
        <w:tabs>
          <w:tab w:val="left" w:pos="-720"/>
        </w:tabs>
        <w:suppressAutoHyphens/>
        <w:rPr>
          <w:rFonts w:cs="Arial"/>
          <w:spacing w:val="-3"/>
        </w:rPr>
      </w:pPr>
    </w:p>
    <w:p w14:paraId="309ECBCE" w14:textId="36CE59B0" w:rsidR="009F068A" w:rsidRDefault="00C87F23">
      <w:pPr>
        <w:numPr>
          <w:ilvl w:val="0"/>
          <w:numId w:val="5"/>
        </w:numPr>
        <w:tabs>
          <w:tab w:val="left" w:pos="-720"/>
        </w:tabs>
        <w:suppressAutoHyphens/>
        <w:ind w:left="720"/>
        <w:rPr>
          <w:rFonts w:cs="Arial"/>
          <w:spacing w:val="-3"/>
        </w:rPr>
      </w:pPr>
      <w:r w:rsidRPr="00130E55">
        <w:rPr>
          <w:rFonts w:cs="Arial"/>
          <w:spacing w:val="-3"/>
        </w:rPr>
        <w:lastRenderedPageBreak/>
        <w:t xml:space="preserve">State </w:t>
      </w:r>
      <w:r w:rsidR="009F068A" w:rsidRPr="00130E55">
        <w:rPr>
          <w:rFonts w:cs="Arial"/>
          <w:spacing w:val="-3"/>
        </w:rPr>
        <w:t>agency resources are grouped into ESFs</w:t>
      </w:r>
      <w:r w:rsidR="005B4DDC">
        <w:rPr>
          <w:rFonts w:cs="Arial"/>
          <w:spacing w:val="-3"/>
        </w:rPr>
        <w:t xml:space="preserve">.  </w:t>
      </w:r>
      <w:r w:rsidR="009F068A" w:rsidRPr="005B4DDC">
        <w:rPr>
          <w:rFonts w:cs="Arial"/>
          <w:spacing w:val="-3"/>
        </w:rPr>
        <w:t xml:space="preserve">Each ESF </w:t>
      </w:r>
      <w:r w:rsidR="00BE1B68">
        <w:rPr>
          <w:rFonts w:cs="Arial"/>
          <w:spacing w:val="-3"/>
        </w:rPr>
        <w:t>designates</w:t>
      </w:r>
      <w:r w:rsidR="009F068A" w:rsidRPr="005B4DDC">
        <w:rPr>
          <w:rFonts w:cs="Arial"/>
          <w:spacing w:val="-3"/>
        </w:rPr>
        <w:t xml:space="preserve"> a primary </w:t>
      </w:r>
      <w:r w:rsidR="00D44337" w:rsidRPr="005B4DDC">
        <w:rPr>
          <w:rFonts w:cs="Arial"/>
          <w:spacing w:val="-3"/>
        </w:rPr>
        <w:t>State</w:t>
      </w:r>
      <w:r w:rsidR="009F068A" w:rsidRPr="005B4DDC">
        <w:rPr>
          <w:rFonts w:cs="Arial"/>
          <w:spacing w:val="-3"/>
        </w:rPr>
        <w:t xml:space="preserve"> agency with one or more </w:t>
      </w:r>
      <w:r w:rsidR="00D44337" w:rsidRPr="005B4DDC">
        <w:rPr>
          <w:rFonts w:cs="Arial"/>
          <w:spacing w:val="-3"/>
        </w:rPr>
        <w:t>State</w:t>
      </w:r>
      <w:r w:rsidR="009F068A" w:rsidRPr="005B4DDC">
        <w:rPr>
          <w:rFonts w:cs="Arial"/>
          <w:spacing w:val="-3"/>
        </w:rPr>
        <w:t xml:space="preserve"> agencies/organizations designated as support agencies based on their resources and capabilities to support </w:t>
      </w:r>
      <w:r w:rsidR="00CB3B60" w:rsidRPr="005B4DDC">
        <w:rPr>
          <w:rFonts w:cs="Arial"/>
          <w:spacing w:val="-3"/>
        </w:rPr>
        <w:t>t</w:t>
      </w:r>
      <w:r w:rsidR="009F068A" w:rsidRPr="005B4DDC">
        <w:rPr>
          <w:rFonts w:cs="Arial"/>
          <w:spacing w:val="-3"/>
        </w:rPr>
        <w:t>he functi</w:t>
      </w:r>
      <w:r w:rsidR="005B4DDC">
        <w:rPr>
          <w:rFonts w:cs="Arial"/>
          <w:spacing w:val="-3"/>
        </w:rPr>
        <w:t xml:space="preserve">on.  Each ESF has a </w:t>
      </w:r>
      <w:r w:rsidR="00D44337" w:rsidRPr="005B4DDC">
        <w:rPr>
          <w:rFonts w:cs="Arial"/>
          <w:spacing w:val="-3"/>
        </w:rPr>
        <w:t>Federal</w:t>
      </w:r>
      <w:r w:rsidR="009F068A" w:rsidRPr="005B4DDC">
        <w:rPr>
          <w:rFonts w:cs="Arial"/>
          <w:spacing w:val="-3"/>
        </w:rPr>
        <w:t xml:space="preserve"> ESF</w:t>
      </w:r>
      <w:r w:rsidR="005B4DDC">
        <w:rPr>
          <w:rFonts w:cs="Arial"/>
          <w:spacing w:val="-3"/>
        </w:rPr>
        <w:t xml:space="preserve"> counterpart</w:t>
      </w:r>
      <w:r w:rsidR="009F068A" w:rsidRPr="005B4DDC">
        <w:rPr>
          <w:rFonts w:cs="Arial"/>
          <w:spacing w:val="-3"/>
        </w:rPr>
        <w:t xml:space="preserve">, </w:t>
      </w:r>
      <w:r w:rsidR="005B4DDC">
        <w:rPr>
          <w:rFonts w:cs="Arial"/>
          <w:spacing w:val="-3"/>
        </w:rPr>
        <w:t xml:space="preserve">with </w:t>
      </w:r>
      <w:r w:rsidR="009F068A" w:rsidRPr="005B4DDC">
        <w:rPr>
          <w:rFonts w:cs="Arial"/>
          <w:spacing w:val="-3"/>
        </w:rPr>
        <w:t>which it must coordina</w:t>
      </w:r>
      <w:r w:rsidR="005B4DDC">
        <w:rPr>
          <w:rFonts w:cs="Arial"/>
          <w:spacing w:val="-3"/>
        </w:rPr>
        <w:t xml:space="preserve">te </w:t>
      </w:r>
      <w:r w:rsidR="009F068A" w:rsidRPr="005B4DDC">
        <w:rPr>
          <w:rFonts w:cs="Arial"/>
          <w:spacing w:val="-3"/>
        </w:rPr>
        <w:t xml:space="preserve">for the purpose of providing assistance under the National Response Plan and serve as the mechanism through which </w:t>
      </w:r>
      <w:r w:rsidR="00D44337" w:rsidRPr="005B4DDC">
        <w:rPr>
          <w:rFonts w:cs="Arial"/>
          <w:spacing w:val="-3"/>
        </w:rPr>
        <w:t>Federal</w:t>
      </w:r>
      <w:r w:rsidR="009F068A" w:rsidRPr="005B4DDC">
        <w:rPr>
          <w:rFonts w:cs="Arial"/>
          <w:spacing w:val="-3"/>
        </w:rPr>
        <w:t xml:space="preserve"> response assistance is provided.</w:t>
      </w:r>
    </w:p>
    <w:p w14:paraId="7C7026A8" w14:textId="77777777" w:rsidR="00BE1B68" w:rsidRPr="005B4DDC" w:rsidRDefault="00BE1B68" w:rsidP="00035A0D">
      <w:pPr>
        <w:tabs>
          <w:tab w:val="left" w:pos="-720"/>
        </w:tabs>
        <w:suppressAutoHyphens/>
        <w:ind w:left="720"/>
        <w:rPr>
          <w:rFonts w:cs="Arial"/>
          <w:spacing w:val="-3"/>
        </w:rPr>
      </w:pPr>
    </w:p>
    <w:p w14:paraId="56FD6491" w14:textId="77777777" w:rsidR="009F068A" w:rsidRPr="00CB3B60" w:rsidRDefault="00E94390" w:rsidP="00035A0D">
      <w:pPr>
        <w:pStyle w:val="Heading3"/>
        <w:spacing w:before="0" w:after="0"/>
      </w:pPr>
      <w:bookmarkStart w:id="18" w:name="_Toc296500561"/>
      <w:r>
        <w:t>Federal Government</w:t>
      </w:r>
      <w:bookmarkEnd w:id="18"/>
    </w:p>
    <w:p w14:paraId="7587F9F5" w14:textId="77777777" w:rsidR="00BE1B68" w:rsidRDefault="00BE1B68">
      <w:pPr>
        <w:tabs>
          <w:tab w:val="left" w:pos="-720"/>
        </w:tabs>
        <w:suppressAutoHyphens/>
        <w:rPr>
          <w:rFonts w:cs="Arial"/>
          <w:spacing w:val="-3"/>
        </w:rPr>
      </w:pPr>
    </w:p>
    <w:p w14:paraId="5207FA7F" w14:textId="172FEF98" w:rsidR="00E9466B" w:rsidRDefault="009F068A">
      <w:pPr>
        <w:tabs>
          <w:tab w:val="left" w:pos="-720"/>
        </w:tabs>
        <w:suppressAutoHyphens/>
        <w:rPr>
          <w:rFonts w:cs="Arial"/>
          <w:spacing w:val="-3"/>
        </w:rPr>
      </w:pPr>
      <w:r>
        <w:rPr>
          <w:rFonts w:cs="Arial"/>
          <w:spacing w:val="-3"/>
        </w:rPr>
        <w:t xml:space="preserve">FEMA provides </w:t>
      </w:r>
      <w:r w:rsidR="00D44337">
        <w:rPr>
          <w:rFonts w:cs="Arial"/>
          <w:spacing w:val="-3"/>
        </w:rPr>
        <w:t>Federal</w:t>
      </w:r>
      <w:r>
        <w:rPr>
          <w:rFonts w:cs="Arial"/>
          <w:spacing w:val="-3"/>
        </w:rPr>
        <w:t xml:space="preserve"> coordination, planning, training and funding to support </w:t>
      </w:r>
      <w:r w:rsidR="00D44337">
        <w:rPr>
          <w:rFonts w:cs="Arial"/>
          <w:spacing w:val="-3"/>
        </w:rPr>
        <w:t>State</w:t>
      </w:r>
      <w:r w:rsidR="00BE1B68">
        <w:rPr>
          <w:rFonts w:cs="Arial"/>
          <w:spacing w:val="-3"/>
        </w:rPr>
        <w:t>, County</w:t>
      </w:r>
      <w:r>
        <w:rPr>
          <w:rFonts w:cs="Arial"/>
          <w:spacing w:val="-3"/>
        </w:rPr>
        <w:t xml:space="preserve"> and </w:t>
      </w:r>
      <w:r w:rsidR="00BE1B68">
        <w:rPr>
          <w:rFonts w:cs="Arial"/>
          <w:spacing w:val="-3"/>
        </w:rPr>
        <w:t>L</w:t>
      </w:r>
      <w:r>
        <w:rPr>
          <w:rFonts w:cs="Arial"/>
          <w:spacing w:val="-3"/>
        </w:rPr>
        <w:t>ocal</w:t>
      </w:r>
      <w:r w:rsidR="00BE1B68">
        <w:rPr>
          <w:rFonts w:cs="Arial"/>
          <w:spacing w:val="-3"/>
        </w:rPr>
        <w:t>/Municipal</w:t>
      </w:r>
      <w:r>
        <w:rPr>
          <w:rFonts w:cs="Arial"/>
          <w:spacing w:val="-3"/>
        </w:rPr>
        <w:t xml:space="preserve"> jurisdiction efforts.</w:t>
      </w:r>
      <w:r w:rsidR="00CB3B60">
        <w:rPr>
          <w:rFonts w:cs="Arial"/>
          <w:spacing w:val="-3"/>
        </w:rPr>
        <w:t xml:space="preserve">  </w:t>
      </w:r>
      <w:r>
        <w:rPr>
          <w:rFonts w:cs="Arial"/>
          <w:spacing w:val="-3"/>
        </w:rPr>
        <w:t xml:space="preserve">In the event that the capabilities of </w:t>
      </w:r>
      <w:r w:rsidR="00D44337">
        <w:rPr>
          <w:rFonts w:cs="Arial"/>
          <w:spacing w:val="-3"/>
        </w:rPr>
        <w:t xml:space="preserve">State </w:t>
      </w:r>
      <w:r w:rsidR="00E9466B">
        <w:rPr>
          <w:rFonts w:cs="Arial"/>
          <w:spacing w:val="-3"/>
        </w:rPr>
        <w:t>g</w:t>
      </w:r>
      <w:r>
        <w:rPr>
          <w:rFonts w:cs="Arial"/>
          <w:spacing w:val="-3"/>
        </w:rPr>
        <w:t xml:space="preserve">overnment are exceeded, </w:t>
      </w:r>
      <w:r w:rsidR="00D44337">
        <w:rPr>
          <w:rFonts w:cs="Arial"/>
          <w:spacing w:val="-3"/>
        </w:rPr>
        <w:t>Federal</w:t>
      </w:r>
      <w:r>
        <w:rPr>
          <w:rFonts w:cs="Arial"/>
          <w:spacing w:val="-3"/>
        </w:rPr>
        <w:t xml:space="preserve"> </w:t>
      </w:r>
      <w:r w:rsidR="00BE1B68">
        <w:rPr>
          <w:rFonts w:cs="Arial"/>
          <w:spacing w:val="-3"/>
        </w:rPr>
        <w:t>d</w:t>
      </w:r>
      <w:r>
        <w:rPr>
          <w:rFonts w:cs="Arial"/>
          <w:spacing w:val="-3"/>
        </w:rPr>
        <w:t xml:space="preserve">isaster or emergency assistance may be requested.  FEMA coordinates </w:t>
      </w:r>
      <w:r w:rsidR="00D44337">
        <w:rPr>
          <w:rFonts w:cs="Arial"/>
          <w:spacing w:val="-3"/>
        </w:rPr>
        <w:t>Federal</w:t>
      </w:r>
      <w:r>
        <w:rPr>
          <w:rFonts w:cs="Arial"/>
          <w:spacing w:val="-3"/>
        </w:rPr>
        <w:t xml:space="preserve"> response activities in accordance with the National Response Plan and </w:t>
      </w:r>
      <w:r w:rsidR="00D44337">
        <w:rPr>
          <w:rFonts w:cs="Arial"/>
          <w:spacing w:val="-3"/>
        </w:rPr>
        <w:t>Federal</w:t>
      </w:r>
      <w:r>
        <w:rPr>
          <w:rFonts w:cs="Arial"/>
          <w:spacing w:val="-3"/>
        </w:rPr>
        <w:t xml:space="preserve"> </w:t>
      </w:r>
      <w:r w:rsidR="00D44337">
        <w:rPr>
          <w:rFonts w:cs="Arial"/>
          <w:spacing w:val="-3"/>
        </w:rPr>
        <w:t>R</w:t>
      </w:r>
      <w:r>
        <w:rPr>
          <w:rFonts w:cs="Arial"/>
          <w:spacing w:val="-3"/>
        </w:rPr>
        <w:t xml:space="preserve">ecovery </w:t>
      </w:r>
      <w:r w:rsidR="00D44337">
        <w:rPr>
          <w:rFonts w:cs="Arial"/>
          <w:spacing w:val="-3"/>
        </w:rPr>
        <w:t>A</w:t>
      </w:r>
      <w:r>
        <w:rPr>
          <w:rFonts w:cs="Arial"/>
          <w:spacing w:val="-3"/>
        </w:rPr>
        <w:t xml:space="preserve">ssistance as prescribed in Public </w:t>
      </w:r>
      <w:r w:rsidR="00895A41">
        <w:rPr>
          <w:rFonts w:cs="Arial"/>
          <w:spacing w:val="-3"/>
        </w:rPr>
        <w:t>Law 100-707, as amended.</w:t>
      </w:r>
    </w:p>
    <w:p w14:paraId="1721C297" w14:textId="77777777" w:rsidR="00E9466B" w:rsidRDefault="00E9466B">
      <w:pPr>
        <w:tabs>
          <w:tab w:val="left" w:pos="-720"/>
        </w:tabs>
        <w:suppressAutoHyphens/>
        <w:rPr>
          <w:rFonts w:cs="Arial"/>
          <w:spacing w:val="-3"/>
        </w:rPr>
      </w:pPr>
    </w:p>
    <w:p w14:paraId="0532D647" w14:textId="250761C7" w:rsidR="00F87C7F" w:rsidRDefault="00895A41">
      <w:pPr>
        <w:tabs>
          <w:tab w:val="left" w:pos="-720"/>
        </w:tabs>
        <w:suppressAutoHyphens/>
        <w:rPr>
          <w:rFonts w:cs="Arial"/>
          <w:spacing w:val="-3"/>
        </w:rPr>
      </w:pPr>
      <w:r>
        <w:rPr>
          <w:rFonts w:cs="Arial"/>
          <w:spacing w:val="-3"/>
        </w:rPr>
        <w:t xml:space="preserve">Federal assistance can be provided to the State, or at the State’s request, directly to the affected </w:t>
      </w:r>
      <w:r w:rsidR="00BE1B68">
        <w:rPr>
          <w:rFonts w:cs="Arial"/>
          <w:spacing w:val="-3"/>
        </w:rPr>
        <w:t>L</w:t>
      </w:r>
      <w:r>
        <w:rPr>
          <w:rFonts w:cs="Arial"/>
          <w:spacing w:val="-3"/>
        </w:rPr>
        <w:t>ocal</w:t>
      </w:r>
      <w:r w:rsidR="00BE1B68">
        <w:rPr>
          <w:rFonts w:cs="Arial"/>
          <w:spacing w:val="-3"/>
        </w:rPr>
        <w:t>/Municipal</w:t>
      </w:r>
      <w:r>
        <w:rPr>
          <w:rFonts w:cs="Arial"/>
          <w:spacing w:val="-3"/>
        </w:rPr>
        <w:t xml:space="preserve"> jurisdiction.  Initially, the Region V </w:t>
      </w:r>
      <w:r w:rsidR="00D44337">
        <w:rPr>
          <w:rFonts w:cs="Arial"/>
          <w:spacing w:val="-3"/>
        </w:rPr>
        <w:t>Federal</w:t>
      </w:r>
      <w:r>
        <w:rPr>
          <w:rFonts w:cs="Arial"/>
          <w:spacing w:val="-3"/>
        </w:rPr>
        <w:t xml:space="preserve"> ESF representatives will work out of a Regional Operations Center (ROC) established at the FEMA Regional Office in Chicago.  Once the Joint Field Officer (JFO) is established, these representatives may relocate to the disaster site and work directly with their counterpart </w:t>
      </w:r>
      <w:r w:rsidR="00D44337">
        <w:rPr>
          <w:rFonts w:cs="Arial"/>
          <w:spacing w:val="-3"/>
        </w:rPr>
        <w:t>State</w:t>
      </w:r>
      <w:r>
        <w:rPr>
          <w:rFonts w:cs="Arial"/>
          <w:spacing w:val="-3"/>
        </w:rPr>
        <w:t xml:space="preserve"> agency representatives in the State EOC and/or Joint Field Office.</w:t>
      </w:r>
      <w:r w:rsidR="00CB3B60">
        <w:rPr>
          <w:rFonts w:cs="Arial"/>
          <w:spacing w:val="-3"/>
        </w:rPr>
        <w:t xml:space="preserve">  </w:t>
      </w:r>
      <w:r>
        <w:rPr>
          <w:rFonts w:cs="Arial"/>
          <w:spacing w:val="-3"/>
        </w:rPr>
        <w:t xml:space="preserve">Federal agencies use ESFs to support the </w:t>
      </w:r>
      <w:r w:rsidR="00D44337">
        <w:rPr>
          <w:rFonts w:cs="Arial"/>
          <w:spacing w:val="-3"/>
        </w:rPr>
        <w:t>State</w:t>
      </w:r>
      <w:r>
        <w:rPr>
          <w:rFonts w:cs="Arial"/>
          <w:spacing w:val="-3"/>
        </w:rPr>
        <w:t xml:space="preserve"> and local jurisdictions.</w:t>
      </w:r>
      <w:r w:rsidR="00CB3B60">
        <w:rPr>
          <w:rFonts w:cs="Arial"/>
          <w:spacing w:val="-3"/>
        </w:rPr>
        <w:t xml:space="preserve">  </w:t>
      </w:r>
      <w:r w:rsidR="00C51369">
        <w:rPr>
          <w:rFonts w:cs="Arial"/>
          <w:spacing w:val="-3"/>
        </w:rPr>
        <w:t>ESF activities may be conducted at both the national and regional levels.</w:t>
      </w:r>
      <w:r w:rsidR="00CB3B60">
        <w:rPr>
          <w:rFonts w:cs="Arial"/>
          <w:spacing w:val="-3"/>
        </w:rPr>
        <w:t xml:space="preserve">  </w:t>
      </w:r>
      <w:r w:rsidR="00C51369">
        <w:rPr>
          <w:rFonts w:cs="Arial"/>
          <w:spacing w:val="-3"/>
        </w:rPr>
        <w:t xml:space="preserve">During declared </w:t>
      </w:r>
      <w:r w:rsidR="00D44337">
        <w:rPr>
          <w:rFonts w:cs="Arial"/>
          <w:spacing w:val="-3"/>
        </w:rPr>
        <w:t>Federal</w:t>
      </w:r>
      <w:r w:rsidR="00C51369">
        <w:rPr>
          <w:rFonts w:cs="Arial"/>
          <w:spacing w:val="-3"/>
        </w:rPr>
        <w:t xml:space="preserve"> </w:t>
      </w:r>
      <w:r w:rsidR="00D44337">
        <w:rPr>
          <w:rFonts w:cs="Arial"/>
          <w:spacing w:val="-3"/>
        </w:rPr>
        <w:t>D</w:t>
      </w:r>
      <w:r w:rsidR="00C51369">
        <w:rPr>
          <w:rFonts w:cs="Arial"/>
          <w:spacing w:val="-3"/>
        </w:rPr>
        <w:t xml:space="preserve">isasters, </w:t>
      </w:r>
      <w:r w:rsidR="00D44337">
        <w:rPr>
          <w:rFonts w:cs="Arial"/>
          <w:spacing w:val="-3"/>
        </w:rPr>
        <w:t>Federal</w:t>
      </w:r>
      <w:r w:rsidR="00C51369">
        <w:rPr>
          <w:rFonts w:cs="Arial"/>
          <w:spacing w:val="-3"/>
        </w:rPr>
        <w:t xml:space="preserve"> </w:t>
      </w:r>
      <w:r w:rsidR="00D44337">
        <w:rPr>
          <w:rFonts w:cs="Arial"/>
          <w:spacing w:val="-3"/>
        </w:rPr>
        <w:t>As</w:t>
      </w:r>
      <w:r w:rsidR="00C51369">
        <w:rPr>
          <w:rFonts w:cs="Arial"/>
          <w:spacing w:val="-3"/>
        </w:rPr>
        <w:t>sistance is provided under the overall coordination of the Federal Coordinating Officer (FCO) appointed by the President.</w:t>
      </w:r>
      <w:r w:rsidR="00CB3B60">
        <w:rPr>
          <w:rFonts w:cs="Arial"/>
          <w:spacing w:val="-3"/>
        </w:rPr>
        <w:t xml:space="preserve">  </w:t>
      </w:r>
      <w:r w:rsidR="00C51369">
        <w:rPr>
          <w:rFonts w:cs="Arial"/>
          <w:spacing w:val="-3"/>
        </w:rPr>
        <w:t xml:space="preserve">The point for coordination of Federal support to </w:t>
      </w:r>
      <w:r w:rsidR="00D44337">
        <w:rPr>
          <w:rFonts w:cs="Arial"/>
          <w:spacing w:val="-3"/>
        </w:rPr>
        <w:t>State</w:t>
      </w:r>
      <w:r w:rsidR="00C51369">
        <w:rPr>
          <w:rFonts w:cs="Arial"/>
          <w:spacing w:val="-3"/>
        </w:rPr>
        <w:t xml:space="preserve"> and local organizations is the Joint Field Officer (JFO).</w:t>
      </w:r>
    </w:p>
    <w:p w14:paraId="0A5316D9" w14:textId="77777777" w:rsidR="00F87C7F" w:rsidRDefault="00F87C7F">
      <w:pPr>
        <w:tabs>
          <w:tab w:val="left" w:pos="-720"/>
        </w:tabs>
        <w:suppressAutoHyphens/>
        <w:rPr>
          <w:rFonts w:cs="Arial"/>
          <w:spacing w:val="-3"/>
        </w:rPr>
      </w:pPr>
    </w:p>
    <w:p w14:paraId="30A02706" w14:textId="77777777" w:rsidR="00F87C7F" w:rsidRDefault="00F87C7F" w:rsidP="00035A0D">
      <w:pPr>
        <w:pStyle w:val="Heading2"/>
        <w:spacing w:before="0" w:after="0"/>
      </w:pPr>
      <w:bookmarkStart w:id="19" w:name="_Toc296500562"/>
      <w:r w:rsidRPr="00F87C7F">
        <w:t>P</w:t>
      </w:r>
      <w:r w:rsidR="00E94390">
        <w:t xml:space="preserve">hases of </w:t>
      </w:r>
      <w:r w:rsidRPr="00F87C7F">
        <w:t>E</w:t>
      </w:r>
      <w:r w:rsidR="00E94390">
        <w:t xml:space="preserve">mergency </w:t>
      </w:r>
      <w:r w:rsidRPr="00F87C7F">
        <w:t>M</w:t>
      </w:r>
      <w:r w:rsidR="00E94390">
        <w:t>anagement</w:t>
      </w:r>
      <w:bookmarkEnd w:id="19"/>
    </w:p>
    <w:p w14:paraId="18011A6D" w14:textId="77777777" w:rsidR="00BE1B68" w:rsidRPr="00035A0D" w:rsidRDefault="00BE1B68" w:rsidP="00035A0D"/>
    <w:p w14:paraId="0B05E0C2" w14:textId="4E37A5B8" w:rsidR="00733578" w:rsidRDefault="00C51369" w:rsidP="00035A0D">
      <w:pPr>
        <w:pStyle w:val="Heading3"/>
        <w:spacing w:before="0" w:after="0"/>
      </w:pPr>
      <w:bookmarkStart w:id="20" w:name="_Toc296500563"/>
      <w:r w:rsidRPr="00F87C7F">
        <w:t xml:space="preserve">Mitigation </w:t>
      </w:r>
      <w:proofErr w:type="spellStart"/>
      <w:r w:rsidRPr="00F87C7F">
        <w:t>Activ</w:t>
      </w:r>
      <w:r w:rsidR="00BE1B68">
        <w:rPr>
          <w:lang w:val="en-US"/>
        </w:rPr>
        <w:t>itie</w:t>
      </w:r>
      <w:proofErr w:type="spellEnd"/>
      <w:r w:rsidRPr="00F87C7F">
        <w:t>s</w:t>
      </w:r>
      <w:bookmarkEnd w:id="20"/>
    </w:p>
    <w:p w14:paraId="7B8C2234" w14:textId="76218760" w:rsidR="00C51369" w:rsidRDefault="00D94B3E">
      <w:pPr>
        <w:tabs>
          <w:tab w:val="left" w:pos="-720"/>
        </w:tabs>
        <w:suppressAutoHyphens/>
        <w:rPr>
          <w:rFonts w:cs="Arial"/>
          <w:spacing w:val="-3"/>
        </w:rPr>
      </w:pPr>
      <w:r>
        <w:rPr>
          <w:rFonts w:cs="Arial"/>
          <w:spacing w:val="-3"/>
        </w:rPr>
        <w:t>Mitigation includes those activities</w:t>
      </w:r>
      <w:r w:rsidR="00C51369">
        <w:rPr>
          <w:rFonts w:cs="Arial"/>
          <w:spacing w:val="-3"/>
        </w:rPr>
        <w:t xml:space="preserve"> which reduce or eliminate long-term risk to people, property, environment</w:t>
      </w:r>
      <w:r>
        <w:rPr>
          <w:rFonts w:cs="Arial"/>
          <w:spacing w:val="-3"/>
        </w:rPr>
        <w:t>,</w:t>
      </w:r>
      <w:r w:rsidR="00C51369">
        <w:rPr>
          <w:rFonts w:cs="Arial"/>
          <w:spacing w:val="-3"/>
        </w:rPr>
        <w:t xml:space="preserve"> and the economy from natural and technological hazards.</w:t>
      </w:r>
    </w:p>
    <w:p w14:paraId="7D5F78AC" w14:textId="77777777" w:rsidR="00BE1B68" w:rsidRDefault="00BE1B68" w:rsidP="00035A0D">
      <w:pPr>
        <w:pStyle w:val="Heading3"/>
        <w:spacing w:before="0" w:after="0"/>
      </w:pPr>
      <w:bookmarkStart w:id="21" w:name="_Toc296500564"/>
    </w:p>
    <w:p w14:paraId="4A0919C7" w14:textId="77777777" w:rsidR="00C51369" w:rsidRDefault="00C51369" w:rsidP="00035A0D">
      <w:pPr>
        <w:pStyle w:val="Heading3"/>
        <w:spacing w:before="0" w:after="0"/>
      </w:pPr>
      <w:r w:rsidRPr="00F87C7F">
        <w:t>Preparedness Activities</w:t>
      </w:r>
      <w:bookmarkEnd w:id="21"/>
    </w:p>
    <w:p w14:paraId="5A2ECEEB" w14:textId="4CF7B1A6" w:rsidR="00C51369" w:rsidRDefault="00C51369">
      <w:pPr>
        <w:tabs>
          <w:tab w:val="left" w:pos="-720"/>
        </w:tabs>
        <w:suppressAutoHyphens/>
        <w:rPr>
          <w:rFonts w:cs="Arial"/>
          <w:spacing w:val="-3"/>
        </w:rPr>
      </w:pPr>
      <w:r>
        <w:rPr>
          <w:rFonts w:cs="Arial"/>
          <w:spacing w:val="-3"/>
        </w:rPr>
        <w:t>Preparedness activities serve to develop the response capabilities that may be needed if an emergency does occur. Planning and training are among the activi</w:t>
      </w:r>
      <w:r w:rsidR="00D94B3E">
        <w:rPr>
          <w:rFonts w:cs="Arial"/>
          <w:spacing w:val="-3"/>
        </w:rPr>
        <w:t>ties conducted in preparation for</w:t>
      </w:r>
      <w:r>
        <w:rPr>
          <w:rFonts w:cs="Arial"/>
          <w:spacing w:val="-3"/>
        </w:rPr>
        <w:t xml:space="preserve"> such events. Other examples include the development of warning and communications systems</w:t>
      </w:r>
      <w:r w:rsidR="00EA0DE5">
        <w:rPr>
          <w:rFonts w:cs="Arial"/>
          <w:spacing w:val="-3"/>
        </w:rPr>
        <w:t xml:space="preserve"> and mutual </w:t>
      </w:r>
      <w:r>
        <w:rPr>
          <w:rFonts w:cs="Arial"/>
          <w:spacing w:val="-3"/>
        </w:rPr>
        <w:t>aid agreements, a</w:t>
      </w:r>
      <w:r w:rsidR="00006CEF">
        <w:rPr>
          <w:rFonts w:cs="Arial"/>
          <w:spacing w:val="-3"/>
        </w:rPr>
        <w:t>s well as conducting exercises.</w:t>
      </w:r>
    </w:p>
    <w:p w14:paraId="221E562F" w14:textId="77777777" w:rsidR="00BE1B68" w:rsidRDefault="00BE1B68" w:rsidP="00035A0D">
      <w:pPr>
        <w:pStyle w:val="Heading3"/>
        <w:spacing w:before="0" w:after="0"/>
      </w:pPr>
      <w:bookmarkStart w:id="22" w:name="_Toc296500565"/>
    </w:p>
    <w:p w14:paraId="50C4EF3A" w14:textId="77777777" w:rsidR="00C51369" w:rsidRDefault="00C51369" w:rsidP="00035A0D">
      <w:pPr>
        <w:pStyle w:val="Heading3"/>
        <w:spacing w:before="0" w:after="0"/>
      </w:pPr>
      <w:r w:rsidRPr="00F87C7F">
        <w:t>Response Activities</w:t>
      </w:r>
      <w:bookmarkEnd w:id="22"/>
    </w:p>
    <w:p w14:paraId="2E1A6674" w14:textId="77777777" w:rsidR="00C51369" w:rsidRDefault="00C51369">
      <w:pPr>
        <w:tabs>
          <w:tab w:val="left" w:pos="-720"/>
        </w:tabs>
        <w:suppressAutoHyphens/>
        <w:rPr>
          <w:rFonts w:cs="Arial"/>
          <w:spacing w:val="-3"/>
        </w:rPr>
      </w:pPr>
      <w:r>
        <w:rPr>
          <w:rFonts w:cs="Arial"/>
          <w:spacing w:val="-3"/>
        </w:rPr>
        <w:t xml:space="preserve">Response is the process of providing coordinated emergency services during a crisis.  These activities help reduce casualties and damage and speed recovery.  Response activities include activation of warning systems, implementing plans, firefighting activities, rescue operations, </w:t>
      </w:r>
      <w:r w:rsidR="008D4E09">
        <w:rPr>
          <w:rFonts w:cs="Arial"/>
          <w:spacing w:val="-3"/>
        </w:rPr>
        <w:t>evacuation</w:t>
      </w:r>
      <w:r>
        <w:rPr>
          <w:rFonts w:cs="Arial"/>
          <w:spacing w:val="-3"/>
        </w:rPr>
        <w:t xml:space="preserve"> and sheltering, etc.</w:t>
      </w:r>
    </w:p>
    <w:p w14:paraId="45D93693" w14:textId="77777777" w:rsidR="00C51369" w:rsidRPr="00F87C7F" w:rsidRDefault="00E94390" w:rsidP="00035A0D">
      <w:pPr>
        <w:pStyle w:val="Heading3"/>
        <w:spacing w:before="0" w:after="0"/>
      </w:pPr>
      <w:bookmarkStart w:id="23" w:name="_Toc296500566"/>
      <w:r>
        <w:t>Recovery Activities</w:t>
      </w:r>
      <w:bookmarkEnd w:id="23"/>
    </w:p>
    <w:p w14:paraId="5DFE159B" w14:textId="35862990" w:rsidR="008D4E09" w:rsidRDefault="008D4E09">
      <w:pPr>
        <w:tabs>
          <w:tab w:val="left" w:pos="-720"/>
        </w:tabs>
        <w:suppressAutoHyphens/>
        <w:rPr>
          <w:rFonts w:cs="Arial"/>
          <w:spacing w:val="-3"/>
        </w:rPr>
      </w:pPr>
      <w:r>
        <w:rPr>
          <w:rFonts w:cs="Arial"/>
          <w:spacing w:val="-3"/>
        </w:rPr>
        <w:t xml:space="preserve">Recovery is both a short-term and long-term process. </w:t>
      </w:r>
      <w:r w:rsidR="00006CEF">
        <w:rPr>
          <w:rFonts w:cs="Arial"/>
          <w:spacing w:val="-3"/>
        </w:rPr>
        <w:t xml:space="preserve"> </w:t>
      </w:r>
      <w:r>
        <w:rPr>
          <w:rFonts w:cs="Arial"/>
          <w:spacing w:val="-3"/>
        </w:rPr>
        <w:t xml:space="preserve">Short-term operations seek to </w:t>
      </w:r>
      <w:r>
        <w:rPr>
          <w:rFonts w:cs="Arial"/>
          <w:spacing w:val="-3"/>
        </w:rPr>
        <w:lastRenderedPageBreak/>
        <w:t xml:space="preserve">restore vital and essential services to a community and provide for the </w:t>
      </w:r>
      <w:r w:rsidR="00EA0DE5">
        <w:rPr>
          <w:rFonts w:cs="Arial"/>
          <w:spacing w:val="-3"/>
        </w:rPr>
        <w:t xml:space="preserve">individual needs of the public. </w:t>
      </w:r>
      <w:r>
        <w:rPr>
          <w:rFonts w:cs="Arial"/>
          <w:spacing w:val="-3"/>
        </w:rPr>
        <w:t>Long-te</w:t>
      </w:r>
      <w:r w:rsidR="00EA0DE5">
        <w:rPr>
          <w:rFonts w:cs="Arial"/>
          <w:spacing w:val="-3"/>
        </w:rPr>
        <w:t xml:space="preserve">rm recovery </w:t>
      </w:r>
      <w:r>
        <w:rPr>
          <w:rFonts w:cs="Arial"/>
          <w:spacing w:val="-3"/>
        </w:rPr>
        <w:t xml:space="preserve">focuses on restoring the community as a whole to a normal or near normal </w:t>
      </w:r>
      <w:r w:rsidR="00EA0DE5">
        <w:rPr>
          <w:rFonts w:cs="Arial"/>
          <w:spacing w:val="-3"/>
        </w:rPr>
        <w:t>s</w:t>
      </w:r>
      <w:r w:rsidR="00D44337">
        <w:rPr>
          <w:rFonts w:cs="Arial"/>
          <w:spacing w:val="-3"/>
        </w:rPr>
        <w:t>tate</w:t>
      </w:r>
      <w:r>
        <w:rPr>
          <w:rFonts w:cs="Arial"/>
          <w:spacing w:val="-3"/>
        </w:rPr>
        <w:t>.  The recovery period is a perfect opportunity to institute mitigation measures in an attempt to alleviate the effects of disaster</w:t>
      </w:r>
      <w:r w:rsidR="00EA0DE5">
        <w:rPr>
          <w:rFonts w:cs="Arial"/>
          <w:spacing w:val="-3"/>
        </w:rPr>
        <w:t xml:space="preserve">s that may occur in the future. </w:t>
      </w:r>
      <w:r>
        <w:rPr>
          <w:rFonts w:cs="Arial"/>
          <w:spacing w:val="-3"/>
        </w:rPr>
        <w:t>Examples of recovery activities include the provisions of shelter and food, restoration of utilities, restoration of government services, crisis counseling programs, and damage/disaster insurance, loans and grants.</w:t>
      </w:r>
    </w:p>
    <w:p w14:paraId="48603C3F" w14:textId="77777777" w:rsidR="00BE1B68" w:rsidRDefault="00BE1B68" w:rsidP="00035A0D">
      <w:pPr>
        <w:tabs>
          <w:tab w:val="left" w:pos="-720"/>
        </w:tabs>
        <w:suppressAutoHyphens/>
        <w:rPr>
          <w:rFonts w:cs="Arial"/>
        </w:rPr>
      </w:pPr>
    </w:p>
    <w:p w14:paraId="623BC0E9" w14:textId="77777777" w:rsidR="00F87C7F" w:rsidRDefault="00F87C7F" w:rsidP="00035A0D">
      <w:pPr>
        <w:tabs>
          <w:tab w:val="left" w:pos="-720"/>
        </w:tabs>
        <w:suppressAutoHyphens/>
      </w:pPr>
      <w:bookmarkStart w:id="24" w:name="_Toc296500567"/>
      <w:r w:rsidRPr="00035A0D">
        <w:rPr>
          <w:b/>
        </w:rPr>
        <w:t>L</w:t>
      </w:r>
      <w:r w:rsidR="00C72ACC" w:rsidRPr="00035A0D">
        <w:rPr>
          <w:b/>
        </w:rPr>
        <w:t xml:space="preserve">evels of </w:t>
      </w:r>
      <w:r w:rsidRPr="00035A0D">
        <w:rPr>
          <w:b/>
        </w:rPr>
        <w:t>A</w:t>
      </w:r>
      <w:r w:rsidR="00C72ACC" w:rsidRPr="00035A0D">
        <w:rPr>
          <w:b/>
        </w:rPr>
        <w:t>ctivation</w:t>
      </w:r>
      <w:bookmarkEnd w:id="24"/>
    </w:p>
    <w:p w14:paraId="2EF40F02" w14:textId="77777777" w:rsidR="00BE1B68" w:rsidRPr="00035A0D" w:rsidRDefault="00BE1B68" w:rsidP="00035A0D">
      <w:pPr>
        <w:tabs>
          <w:tab w:val="left" w:pos="-720"/>
        </w:tabs>
        <w:suppressAutoHyphens/>
      </w:pPr>
    </w:p>
    <w:p w14:paraId="296495B8" w14:textId="309AF8DD" w:rsidR="008D4E09" w:rsidRDefault="008D4E09">
      <w:pPr>
        <w:tabs>
          <w:tab w:val="left" w:pos="-720"/>
        </w:tabs>
        <w:suppressAutoHyphens/>
        <w:rPr>
          <w:rFonts w:cs="Arial"/>
          <w:spacing w:val="-3"/>
        </w:rPr>
      </w:pPr>
      <w:r>
        <w:rPr>
          <w:rFonts w:cs="Arial"/>
          <w:spacing w:val="-3"/>
        </w:rPr>
        <w:t>Upon notification</w:t>
      </w:r>
      <w:r w:rsidR="00EA0DE5">
        <w:rPr>
          <w:rFonts w:cs="Arial"/>
          <w:spacing w:val="-3"/>
        </w:rPr>
        <w:t xml:space="preserve"> of an emergency</w:t>
      </w:r>
      <w:r>
        <w:rPr>
          <w:rFonts w:cs="Arial"/>
          <w:spacing w:val="-3"/>
        </w:rPr>
        <w:t xml:space="preserve">, </w:t>
      </w:r>
      <w:r w:rsidR="00EA0DE5">
        <w:rPr>
          <w:rFonts w:cs="Arial"/>
          <w:spacing w:val="-3"/>
        </w:rPr>
        <w:t xml:space="preserve">the </w:t>
      </w:r>
      <w:r w:rsidR="005527F1">
        <w:rPr>
          <w:rFonts w:cs="Arial"/>
          <w:spacing w:val="-3"/>
        </w:rPr>
        <w:t>City</w:t>
      </w:r>
      <w:r>
        <w:rPr>
          <w:rFonts w:cs="Arial"/>
          <w:spacing w:val="-3"/>
        </w:rPr>
        <w:t xml:space="preserve"> of </w:t>
      </w:r>
      <w:r w:rsidR="001B4988" w:rsidRPr="00035A0D">
        <w:rPr>
          <w:rFonts w:cs="Arial"/>
          <w:spacing w:val="-3"/>
          <w:highlight w:val="yellow"/>
        </w:rPr>
        <w:t>___</w:t>
      </w:r>
      <w:r w:rsidR="001B4988">
        <w:rPr>
          <w:rFonts w:cs="Arial"/>
          <w:spacing w:val="-3"/>
        </w:rPr>
        <w:t xml:space="preserve"> </w:t>
      </w:r>
      <w:r>
        <w:rPr>
          <w:rFonts w:cs="Arial"/>
          <w:spacing w:val="-3"/>
        </w:rPr>
        <w:t xml:space="preserve">will initiate a graduated program of five response levels depending on the situation.  These levels are based on increasing levels of damage </w:t>
      </w:r>
      <w:r w:rsidR="00BE1B68">
        <w:rPr>
          <w:rFonts w:cs="Arial"/>
          <w:spacing w:val="-3"/>
        </w:rPr>
        <w:t xml:space="preserve">that range </w:t>
      </w:r>
      <w:r>
        <w:rPr>
          <w:rFonts w:cs="Arial"/>
          <w:spacing w:val="-3"/>
        </w:rPr>
        <w:t>f</w:t>
      </w:r>
      <w:r w:rsidR="00F87C7F">
        <w:rPr>
          <w:rFonts w:cs="Arial"/>
          <w:spacing w:val="-3"/>
        </w:rPr>
        <w:t>ro</w:t>
      </w:r>
      <w:r>
        <w:rPr>
          <w:rFonts w:cs="Arial"/>
          <w:spacing w:val="-3"/>
        </w:rPr>
        <w:t xml:space="preserve">m minor to massive.  During “fast-breaking” events, initial activation levels will be time compressed </w:t>
      </w:r>
      <w:r w:rsidR="004367F8">
        <w:rPr>
          <w:rFonts w:cs="Arial"/>
          <w:spacing w:val="-3"/>
        </w:rPr>
        <w:t>and concurrent</w:t>
      </w:r>
      <w:r w:rsidR="00F87C7F">
        <w:rPr>
          <w:rFonts w:cs="Arial"/>
          <w:spacing w:val="-3"/>
        </w:rPr>
        <w:t>.</w:t>
      </w:r>
    </w:p>
    <w:p w14:paraId="12D07CFA" w14:textId="77777777" w:rsidR="004367F8" w:rsidRDefault="004367F8">
      <w:pPr>
        <w:tabs>
          <w:tab w:val="left" w:pos="-720"/>
        </w:tabs>
        <w:suppressAutoHyphens/>
        <w:rPr>
          <w:rFonts w:cs="Arial"/>
          <w:spacing w:val="-3"/>
        </w:rPr>
      </w:pPr>
    </w:p>
    <w:p w14:paraId="63574115" w14:textId="77777777" w:rsidR="004367F8" w:rsidRDefault="004367F8">
      <w:pPr>
        <w:tabs>
          <w:tab w:val="left" w:pos="-720"/>
        </w:tabs>
        <w:suppressAutoHyphens/>
        <w:rPr>
          <w:rFonts w:cs="Arial"/>
          <w:spacing w:val="-3"/>
        </w:rPr>
      </w:pPr>
      <w:r>
        <w:rPr>
          <w:rFonts w:cs="Arial"/>
          <w:spacing w:val="-3"/>
        </w:rPr>
        <w:t>The activities listed under each level of activation are suggested guidelines for appropriate acti</w:t>
      </w:r>
      <w:r w:rsidR="00F87C7F">
        <w:rPr>
          <w:rFonts w:cs="Arial"/>
          <w:spacing w:val="-3"/>
        </w:rPr>
        <w:t>o</w:t>
      </w:r>
      <w:r>
        <w:rPr>
          <w:rFonts w:cs="Arial"/>
          <w:spacing w:val="-3"/>
        </w:rPr>
        <w:t xml:space="preserve">ns and staffing at that level.  Actual activities and staffing will be determined by the EOC Manager or designee at the time of activation.  Local governments and other </w:t>
      </w:r>
      <w:r w:rsidR="00D44337">
        <w:rPr>
          <w:rFonts w:cs="Arial"/>
          <w:spacing w:val="-3"/>
        </w:rPr>
        <w:t>State</w:t>
      </w:r>
      <w:r>
        <w:rPr>
          <w:rFonts w:cs="Arial"/>
          <w:spacing w:val="-3"/>
        </w:rPr>
        <w:t xml:space="preserve"> organizations will inform WEM when disasters occur.</w:t>
      </w:r>
    </w:p>
    <w:p w14:paraId="20B31C2D" w14:textId="77777777" w:rsidR="00BE1B68" w:rsidRDefault="00BE1B68">
      <w:pPr>
        <w:tabs>
          <w:tab w:val="left" w:pos="-720"/>
        </w:tabs>
        <w:suppressAutoHyphens/>
        <w:rPr>
          <w:rFonts w:cs="Arial"/>
          <w:spacing w:val="-3"/>
        </w:rPr>
      </w:pPr>
    </w:p>
    <w:p w14:paraId="2568C0A9" w14:textId="521955BF" w:rsidR="004367F8" w:rsidRPr="000D597B" w:rsidRDefault="004367F8" w:rsidP="00035A0D">
      <w:pPr>
        <w:pStyle w:val="Heading3"/>
        <w:spacing w:before="0" w:after="0"/>
      </w:pPr>
      <w:bookmarkStart w:id="25" w:name="_Toc296500568"/>
      <w:r w:rsidRPr="000D597B">
        <w:t>Level 5</w:t>
      </w:r>
      <w:r w:rsidR="00BE1B68">
        <w:rPr>
          <w:lang w:val="en-US"/>
        </w:rPr>
        <w:t>:</w:t>
      </w:r>
      <w:r w:rsidRPr="000D597B">
        <w:t xml:space="preserve"> Monitoring</w:t>
      </w:r>
      <w:bookmarkEnd w:id="25"/>
    </w:p>
    <w:p w14:paraId="3EB3DACD" w14:textId="68482E12" w:rsidR="004367F8" w:rsidRPr="004367F8" w:rsidRDefault="005527F1">
      <w:pPr>
        <w:numPr>
          <w:ilvl w:val="0"/>
          <w:numId w:val="6"/>
        </w:numPr>
        <w:tabs>
          <w:tab w:val="left" w:pos="-720"/>
        </w:tabs>
        <w:suppressAutoHyphens/>
        <w:rPr>
          <w:rFonts w:cs="Arial"/>
          <w:spacing w:val="-3"/>
          <w:u w:val="single"/>
        </w:rPr>
      </w:pPr>
      <w:r>
        <w:rPr>
          <w:rFonts w:cs="Arial"/>
          <w:spacing w:val="-3"/>
        </w:rPr>
        <w:t>City</w:t>
      </w:r>
      <w:r w:rsidR="0024066F">
        <w:rPr>
          <w:rFonts w:cs="Arial"/>
          <w:spacing w:val="-3"/>
        </w:rPr>
        <w:t xml:space="preserve"> </w:t>
      </w:r>
      <w:r w:rsidR="004367F8">
        <w:rPr>
          <w:rFonts w:cs="Arial"/>
          <w:spacing w:val="-3"/>
        </w:rPr>
        <w:t>Emergency Manage</w:t>
      </w:r>
      <w:r w:rsidR="0024066F">
        <w:rPr>
          <w:rFonts w:cs="Arial"/>
          <w:spacing w:val="-3"/>
        </w:rPr>
        <w:t>r or designee</w:t>
      </w:r>
      <w:r w:rsidR="004367F8">
        <w:rPr>
          <w:rFonts w:cs="Arial"/>
          <w:spacing w:val="-3"/>
        </w:rPr>
        <w:t xml:space="preserve"> gathers information on the weather or other threat.</w:t>
      </w:r>
    </w:p>
    <w:p w14:paraId="14DDC849" w14:textId="3ECEAB02" w:rsidR="004367F8" w:rsidRPr="004367F8" w:rsidRDefault="005527F1">
      <w:pPr>
        <w:numPr>
          <w:ilvl w:val="0"/>
          <w:numId w:val="6"/>
        </w:numPr>
        <w:tabs>
          <w:tab w:val="left" w:pos="-720"/>
        </w:tabs>
        <w:suppressAutoHyphens/>
        <w:rPr>
          <w:rFonts w:cs="Arial"/>
          <w:spacing w:val="-3"/>
          <w:u w:val="single"/>
        </w:rPr>
      </w:pPr>
      <w:r>
        <w:rPr>
          <w:rFonts w:cs="Arial"/>
          <w:spacing w:val="-3"/>
        </w:rPr>
        <w:t>City</w:t>
      </w:r>
      <w:r w:rsidR="0024066F">
        <w:rPr>
          <w:rFonts w:cs="Arial"/>
          <w:spacing w:val="-3"/>
        </w:rPr>
        <w:t xml:space="preserve"> </w:t>
      </w:r>
      <w:r w:rsidR="004367F8">
        <w:rPr>
          <w:rFonts w:cs="Arial"/>
          <w:spacing w:val="-3"/>
        </w:rPr>
        <w:t>Emergency Manage</w:t>
      </w:r>
      <w:r w:rsidR="0024066F">
        <w:rPr>
          <w:rFonts w:cs="Arial"/>
          <w:spacing w:val="-3"/>
        </w:rPr>
        <w:t xml:space="preserve">r or </w:t>
      </w:r>
      <w:proofErr w:type="spellStart"/>
      <w:r w:rsidR="0024066F">
        <w:rPr>
          <w:rFonts w:cs="Arial"/>
          <w:spacing w:val="-3"/>
        </w:rPr>
        <w:t>desingee</w:t>
      </w:r>
      <w:proofErr w:type="spellEnd"/>
      <w:r w:rsidR="00EA0DE5">
        <w:rPr>
          <w:rFonts w:cs="Arial"/>
          <w:spacing w:val="-3"/>
        </w:rPr>
        <w:t xml:space="preserve"> will coordinate with Outagamie</w:t>
      </w:r>
      <w:r w:rsidR="004367F8">
        <w:rPr>
          <w:rFonts w:cs="Arial"/>
          <w:spacing w:val="-3"/>
        </w:rPr>
        <w:t xml:space="preserve"> County Emergency Management </w:t>
      </w:r>
      <w:r w:rsidR="00BE1B68">
        <w:rPr>
          <w:rFonts w:cs="Arial"/>
          <w:spacing w:val="-3"/>
        </w:rPr>
        <w:t>to determine</w:t>
      </w:r>
      <w:r w:rsidR="004367F8">
        <w:rPr>
          <w:rFonts w:cs="Arial"/>
          <w:spacing w:val="-3"/>
        </w:rPr>
        <w:t xml:space="preserve"> potential actions.</w:t>
      </w:r>
    </w:p>
    <w:p w14:paraId="1B595BE2" w14:textId="39676AB6" w:rsidR="004367F8" w:rsidRPr="008A6421" w:rsidRDefault="00EA0DE5">
      <w:pPr>
        <w:numPr>
          <w:ilvl w:val="0"/>
          <w:numId w:val="6"/>
        </w:numPr>
        <w:tabs>
          <w:tab w:val="left" w:pos="-720"/>
        </w:tabs>
        <w:suppressAutoHyphens/>
        <w:rPr>
          <w:rFonts w:cs="Arial"/>
          <w:spacing w:val="-3"/>
          <w:u w:val="single"/>
        </w:rPr>
      </w:pPr>
      <w:r>
        <w:rPr>
          <w:rFonts w:cs="Arial"/>
          <w:spacing w:val="-3"/>
        </w:rPr>
        <w:t xml:space="preserve">Departments, administrators, or </w:t>
      </w:r>
      <w:r w:rsidR="004367F8">
        <w:rPr>
          <w:rFonts w:cs="Arial"/>
          <w:spacing w:val="-3"/>
        </w:rPr>
        <w:t xml:space="preserve">chairperson will be notified </w:t>
      </w:r>
      <w:r>
        <w:rPr>
          <w:rFonts w:cs="Arial"/>
          <w:spacing w:val="-3"/>
        </w:rPr>
        <w:t xml:space="preserve">as needed </w:t>
      </w:r>
      <w:r w:rsidR="00BE1B68">
        <w:rPr>
          <w:rFonts w:cs="Arial"/>
          <w:spacing w:val="-3"/>
        </w:rPr>
        <w:t>to promote</w:t>
      </w:r>
      <w:r>
        <w:rPr>
          <w:rFonts w:cs="Arial"/>
          <w:spacing w:val="-3"/>
        </w:rPr>
        <w:t xml:space="preserve"> </w:t>
      </w:r>
      <w:r w:rsidR="004367F8">
        <w:rPr>
          <w:rFonts w:cs="Arial"/>
          <w:spacing w:val="-3"/>
        </w:rPr>
        <w:t>situational awareness.</w:t>
      </w:r>
    </w:p>
    <w:p w14:paraId="4E26ABE4" w14:textId="4F75A4E1" w:rsidR="008A6421" w:rsidRPr="00035A0D" w:rsidRDefault="008A6421">
      <w:pPr>
        <w:numPr>
          <w:ilvl w:val="0"/>
          <w:numId w:val="6"/>
        </w:numPr>
        <w:tabs>
          <w:tab w:val="left" w:pos="-720"/>
        </w:tabs>
        <w:suppressAutoHyphens/>
        <w:rPr>
          <w:rFonts w:cs="Arial"/>
          <w:spacing w:val="-3"/>
          <w:u w:val="single"/>
        </w:rPr>
      </w:pPr>
      <w:r>
        <w:rPr>
          <w:rFonts w:cs="Arial"/>
          <w:spacing w:val="-3"/>
        </w:rPr>
        <w:t xml:space="preserve">Situation closed or </w:t>
      </w:r>
      <w:r w:rsidR="00BE1B68">
        <w:rPr>
          <w:rFonts w:cs="Arial"/>
          <w:spacing w:val="-3"/>
        </w:rPr>
        <w:t>L</w:t>
      </w:r>
      <w:r>
        <w:rPr>
          <w:rFonts w:cs="Arial"/>
          <w:spacing w:val="-3"/>
        </w:rPr>
        <w:t>evel 4 activated.</w:t>
      </w:r>
    </w:p>
    <w:p w14:paraId="24490B8B" w14:textId="77777777" w:rsidR="00BE1B68" w:rsidRPr="00C72ACC" w:rsidRDefault="00BE1B68" w:rsidP="00035A0D">
      <w:pPr>
        <w:tabs>
          <w:tab w:val="left" w:pos="-720"/>
        </w:tabs>
        <w:suppressAutoHyphens/>
        <w:ind w:left="720"/>
        <w:rPr>
          <w:rFonts w:cs="Arial"/>
          <w:spacing w:val="-3"/>
          <w:u w:val="single"/>
        </w:rPr>
      </w:pPr>
    </w:p>
    <w:p w14:paraId="3C9D2BE9" w14:textId="214FE20C" w:rsidR="004367F8" w:rsidRPr="000D597B" w:rsidRDefault="004367F8" w:rsidP="00035A0D">
      <w:pPr>
        <w:pStyle w:val="Heading3"/>
        <w:spacing w:before="0" w:after="0"/>
      </w:pPr>
      <w:bookmarkStart w:id="26" w:name="_Toc296500569"/>
      <w:r w:rsidRPr="000D597B">
        <w:t xml:space="preserve">Level </w:t>
      </w:r>
      <w:r w:rsidR="0036397B" w:rsidRPr="000D597B">
        <w:t>4</w:t>
      </w:r>
      <w:r w:rsidR="00BE1B68">
        <w:rPr>
          <w:lang w:val="en-US"/>
        </w:rPr>
        <w:t>:</w:t>
      </w:r>
      <w:r w:rsidRPr="000D597B">
        <w:t xml:space="preserve"> Pre-Activation</w:t>
      </w:r>
      <w:bookmarkEnd w:id="26"/>
    </w:p>
    <w:p w14:paraId="74AA5A90" w14:textId="6909E88C" w:rsidR="004367F8" w:rsidRPr="00C05A55" w:rsidRDefault="00EA0DE5">
      <w:pPr>
        <w:numPr>
          <w:ilvl w:val="0"/>
          <w:numId w:val="7"/>
        </w:numPr>
        <w:tabs>
          <w:tab w:val="left" w:pos="-720"/>
        </w:tabs>
        <w:suppressAutoHyphens/>
        <w:rPr>
          <w:rFonts w:cs="Arial"/>
          <w:spacing w:val="-3"/>
          <w:u w:val="single"/>
        </w:rPr>
      </w:pPr>
      <w:r>
        <w:rPr>
          <w:rFonts w:cs="Arial"/>
          <w:spacing w:val="-3"/>
        </w:rPr>
        <w:t>Initial reports on</w:t>
      </w:r>
      <w:r w:rsidR="0036397B">
        <w:rPr>
          <w:rFonts w:cs="Arial"/>
          <w:spacing w:val="-3"/>
        </w:rPr>
        <w:t xml:space="preserve"> activity </w:t>
      </w:r>
      <w:r w:rsidR="00C05A55">
        <w:rPr>
          <w:rFonts w:cs="Arial"/>
          <w:spacing w:val="-3"/>
        </w:rPr>
        <w:t xml:space="preserve">received </w:t>
      </w:r>
      <w:r w:rsidR="0036397B">
        <w:rPr>
          <w:rFonts w:cs="Arial"/>
          <w:spacing w:val="-3"/>
        </w:rPr>
        <w:t xml:space="preserve">from </w:t>
      </w:r>
      <w:r w:rsidR="00C05A55">
        <w:rPr>
          <w:rFonts w:cs="Arial"/>
          <w:spacing w:val="-3"/>
        </w:rPr>
        <w:t>departments</w:t>
      </w:r>
      <w:r w:rsidR="00006CEF">
        <w:rPr>
          <w:rFonts w:cs="Arial"/>
          <w:spacing w:val="-3"/>
        </w:rPr>
        <w:t>,</w:t>
      </w:r>
      <w:r w:rsidR="00F87C7F">
        <w:rPr>
          <w:rFonts w:cs="Arial"/>
          <w:spacing w:val="-3"/>
        </w:rPr>
        <w:t xml:space="preserve"> citizens,</w:t>
      </w:r>
      <w:r w:rsidR="00C05A55">
        <w:rPr>
          <w:rFonts w:cs="Arial"/>
          <w:spacing w:val="-3"/>
        </w:rPr>
        <w:t xml:space="preserve"> etc.</w:t>
      </w:r>
    </w:p>
    <w:p w14:paraId="46614D1C" w14:textId="109F9917" w:rsidR="00C05A55" w:rsidRPr="00C05A55" w:rsidRDefault="00BE1B68">
      <w:pPr>
        <w:numPr>
          <w:ilvl w:val="0"/>
          <w:numId w:val="7"/>
        </w:numPr>
        <w:tabs>
          <w:tab w:val="left" w:pos="-720"/>
        </w:tabs>
        <w:suppressAutoHyphens/>
        <w:rPr>
          <w:rFonts w:cs="Arial"/>
          <w:spacing w:val="-3"/>
          <w:u w:val="single"/>
        </w:rPr>
      </w:pPr>
      <w:r>
        <w:rPr>
          <w:rFonts w:cs="Arial"/>
          <w:spacing w:val="-3"/>
        </w:rPr>
        <w:t>Provide i</w:t>
      </w:r>
      <w:r w:rsidR="00EA0DE5">
        <w:rPr>
          <w:rFonts w:cs="Arial"/>
          <w:spacing w:val="-3"/>
        </w:rPr>
        <w:t>nitial reports on</w:t>
      </w:r>
      <w:r w:rsidR="00C05A55">
        <w:rPr>
          <w:rFonts w:cs="Arial"/>
          <w:spacing w:val="-3"/>
        </w:rPr>
        <w:t xml:space="preserve"> scope of incident and early damage estimates.</w:t>
      </w:r>
    </w:p>
    <w:p w14:paraId="1DD7FC52" w14:textId="462E1975" w:rsidR="00C05A55" w:rsidRPr="00C05A55" w:rsidRDefault="00C05A55">
      <w:pPr>
        <w:numPr>
          <w:ilvl w:val="0"/>
          <w:numId w:val="7"/>
        </w:numPr>
        <w:tabs>
          <w:tab w:val="left" w:pos="-720"/>
        </w:tabs>
        <w:suppressAutoHyphens/>
        <w:rPr>
          <w:rFonts w:cs="Arial"/>
          <w:spacing w:val="-3"/>
          <w:u w:val="single"/>
        </w:rPr>
      </w:pPr>
      <w:r>
        <w:rPr>
          <w:rFonts w:cs="Arial"/>
          <w:spacing w:val="-3"/>
        </w:rPr>
        <w:t xml:space="preserve">Situation reports provided from County </w:t>
      </w:r>
      <w:r w:rsidR="00EA0DE5">
        <w:rPr>
          <w:rFonts w:cs="Arial"/>
          <w:spacing w:val="-3"/>
        </w:rPr>
        <w:t xml:space="preserve">Emergency Management </w:t>
      </w:r>
      <w:r>
        <w:rPr>
          <w:rFonts w:cs="Arial"/>
          <w:spacing w:val="-3"/>
        </w:rPr>
        <w:t>Director.</w:t>
      </w:r>
    </w:p>
    <w:p w14:paraId="01F7A4C5" w14:textId="77777777" w:rsidR="00C05A55" w:rsidRPr="00035A0D" w:rsidRDefault="00C05A55">
      <w:pPr>
        <w:numPr>
          <w:ilvl w:val="0"/>
          <w:numId w:val="7"/>
        </w:numPr>
        <w:tabs>
          <w:tab w:val="left" w:pos="-720"/>
        </w:tabs>
        <w:suppressAutoHyphens/>
        <w:rPr>
          <w:rFonts w:cs="Arial"/>
          <w:spacing w:val="-3"/>
          <w:u w:val="single"/>
        </w:rPr>
      </w:pPr>
      <w:r>
        <w:rPr>
          <w:rFonts w:cs="Arial"/>
          <w:spacing w:val="-3"/>
        </w:rPr>
        <w:t>Situation closed or Level 3 activated.</w:t>
      </w:r>
    </w:p>
    <w:p w14:paraId="25F86131" w14:textId="77777777" w:rsidR="00BE1B68" w:rsidRPr="00DD31A8" w:rsidRDefault="00BE1B68" w:rsidP="00035A0D">
      <w:pPr>
        <w:tabs>
          <w:tab w:val="left" w:pos="-720"/>
        </w:tabs>
        <w:suppressAutoHyphens/>
        <w:ind w:left="720"/>
        <w:rPr>
          <w:rFonts w:cs="Arial"/>
          <w:spacing w:val="-3"/>
          <w:u w:val="single"/>
        </w:rPr>
      </w:pPr>
    </w:p>
    <w:p w14:paraId="1478B7EA" w14:textId="1DC56C9A" w:rsidR="00C05A55" w:rsidRDefault="00B171AB" w:rsidP="00035A0D">
      <w:pPr>
        <w:pStyle w:val="Heading3"/>
        <w:spacing w:before="0" w:after="0"/>
      </w:pPr>
      <w:bookmarkStart w:id="27" w:name="_Toc296500570"/>
      <w:r w:rsidRPr="000D597B">
        <w:t>Level 3</w:t>
      </w:r>
      <w:r w:rsidR="00BE1B68">
        <w:rPr>
          <w:lang w:val="en-US"/>
        </w:rPr>
        <w:t>:</w:t>
      </w:r>
      <w:r w:rsidRPr="000D597B">
        <w:t xml:space="preserve"> Activation</w:t>
      </w:r>
      <w:r w:rsidR="00BE1B68">
        <w:rPr>
          <w:lang w:val="en-US"/>
        </w:rPr>
        <w:t xml:space="preserve"> - </w:t>
      </w:r>
      <w:r w:rsidRPr="000D597B">
        <w:t>Minor</w:t>
      </w:r>
      <w:bookmarkEnd w:id="27"/>
    </w:p>
    <w:p w14:paraId="76345523" w14:textId="3FE36D53" w:rsidR="00B171AB" w:rsidRDefault="00B171AB">
      <w:pPr>
        <w:numPr>
          <w:ilvl w:val="0"/>
          <w:numId w:val="8"/>
        </w:numPr>
        <w:tabs>
          <w:tab w:val="left" w:pos="-720"/>
        </w:tabs>
        <w:suppressAutoHyphens/>
        <w:rPr>
          <w:rFonts w:cs="Arial"/>
          <w:spacing w:val="-3"/>
        </w:rPr>
      </w:pPr>
      <w:r>
        <w:rPr>
          <w:rFonts w:cs="Arial"/>
          <w:spacing w:val="-3"/>
        </w:rPr>
        <w:t xml:space="preserve">County </w:t>
      </w:r>
      <w:r w:rsidR="00EA0DE5">
        <w:rPr>
          <w:rFonts w:cs="Arial"/>
          <w:spacing w:val="-3"/>
        </w:rPr>
        <w:t xml:space="preserve">Emergency Management </w:t>
      </w:r>
      <w:r>
        <w:rPr>
          <w:rFonts w:cs="Arial"/>
          <w:spacing w:val="-3"/>
        </w:rPr>
        <w:t xml:space="preserve">Director </w:t>
      </w:r>
      <w:r w:rsidR="00BE1E85">
        <w:rPr>
          <w:rFonts w:cs="Arial"/>
          <w:spacing w:val="-3"/>
        </w:rPr>
        <w:t>will</w:t>
      </w:r>
      <w:r>
        <w:rPr>
          <w:rFonts w:cs="Arial"/>
          <w:spacing w:val="-3"/>
        </w:rPr>
        <w:t xml:space="preserve"> request infor</w:t>
      </w:r>
      <w:r w:rsidR="00170B9A">
        <w:rPr>
          <w:rFonts w:cs="Arial"/>
          <w:spacing w:val="-3"/>
        </w:rPr>
        <w:t>mation from local</w:t>
      </w:r>
      <w:r w:rsidR="00EA0DE5">
        <w:rPr>
          <w:rFonts w:cs="Arial"/>
          <w:spacing w:val="-3"/>
        </w:rPr>
        <w:t xml:space="preserve"> Emergency Manager</w:t>
      </w:r>
      <w:r w:rsidR="00170B9A">
        <w:rPr>
          <w:rFonts w:cs="Arial"/>
          <w:spacing w:val="-3"/>
        </w:rPr>
        <w:t xml:space="preserve"> to complete </w:t>
      </w:r>
      <w:r>
        <w:rPr>
          <w:rFonts w:cs="Arial"/>
          <w:spacing w:val="-3"/>
        </w:rPr>
        <w:t>a Uniform Disaster Situation Report (UDSR)</w:t>
      </w:r>
      <w:r w:rsidR="00170B9A">
        <w:rPr>
          <w:rFonts w:cs="Arial"/>
          <w:spacing w:val="-3"/>
        </w:rPr>
        <w:t>.</w:t>
      </w:r>
    </w:p>
    <w:p w14:paraId="022CF416" w14:textId="5A847264" w:rsidR="00170B9A" w:rsidRPr="00EA0DE5" w:rsidRDefault="00170B9A">
      <w:pPr>
        <w:numPr>
          <w:ilvl w:val="0"/>
          <w:numId w:val="8"/>
        </w:numPr>
        <w:tabs>
          <w:tab w:val="left" w:pos="-720"/>
        </w:tabs>
        <w:suppressAutoHyphens/>
        <w:rPr>
          <w:rFonts w:cs="Arial"/>
          <w:spacing w:val="-3"/>
        </w:rPr>
      </w:pPr>
      <w:r>
        <w:rPr>
          <w:rFonts w:cs="Arial"/>
          <w:spacing w:val="-3"/>
        </w:rPr>
        <w:t xml:space="preserve">Partial activation of an EOC </w:t>
      </w:r>
      <w:r w:rsidR="008A6421">
        <w:rPr>
          <w:rFonts w:cs="Arial"/>
          <w:spacing w:val="-3"/>
        </w:rPr>
        <w:t xml:space="preserve">has already begun or </w:t>
      </w:r>
      <w:r>
        <w:rPr>
          <w:rFonts w:cs="Arial"/>
          <w:spacing w:val="-3"/>
        </w:rPr>
        <w:t>begins</w:t>
      </w:r>
      <w:r w:rsidR="008A6421">
        <w:rPr>
          <w:rFonts w:cs="Arial"/>
          <w:spacing w:val="-3"/>
        </w:rPr>
        <w:t xml:space="preserve"> to expand</w:t>
      </w:r>
      <w:r w:rsidR="00EA0DE5">
        <w:rPr>
          <w:rFonts w:cs="Arial"/>
          <w:spacing w:val="-3"/>
        </w:rPr>
        <w:t xml:space="preserve"> </w:t>
      </w:r>
      <w:r w:rsidRPr="00EA0DE5">
        <w:rPr>
          <w:rFonts w:cs="Arial"/>
          <w:spacing w:val="-3"/>
        </w:rPr>
        <w:t>(EOC could be mobile).</w:t>
      </w:r>
    </w:p>
    <w:p w14:paraId="119C9FCD" w14:textId="39E414BB" w:rsidR="00170B9A" w:rsidRDefault="00EA0DE5">
      <w:pPr>
        <w:numPr>
          <w:ilvl w:val="0"/>
          <w:numId w:val="8"/>
        </w:numPr>
        <w:tabs>
          <w:tab w:val="left" w:pos="-720"/>
        </w:tabs>
        <w:suppressAutoHyphens/>
        <w:rPr>
          <w:rFonts w:cs="Arial"/>
          <w:spacing w:val="-3"/>
        </w:rPr>
      </w:pPr>
      <w:r>
        <w:rPr>
          <w:rFonts w:cs="Arial"/>
          <w:spacing w:val="-3"/>
        </w:rPr>
        <w:t>Partial activation of EOC includ</w:t>
      </w:r>
      <w:r w:rsidR="00BE1B68">
        <w:rPr>
          <w:rFonts w:cs="Arial"/>
          <w:spacing w:val="-3"/>
        </w:rPr>
        <w:t>es</w:t>
      </w:r>
      <w:r>
        <w:rPr>
          <w:rFonts w:cs="Arial"/>
          <w:spacing w:val="-3"/>
        </w:rPr>
        <w:t>:</w:t>
      </w:r>
    </w:p>
    <w:p w14:paraId="40AB2A9B" w14:textId="342CCF66" w:rsidR="00170B9A" w:rsidRDefault="00EA0DE5">
      <w:pPr>
        <w:numPr>
          <w:ilvl w:val="0"/>
          <w:numId w:val="9"/>
        </w:numPr>
        <w:tabs>
          <w:tab w:val="left" w:pos="-720"/>
        </w:tabs>
        <w:suppressAutoHyphens/>
        <w:rPr>
          <w:rFonts w:cs="Arial"/>
          <w:spacing w:val="-3"/>
        </w:rPr>
      </w:pPr>
      <w:r>
        <w:rPr>
          <w:rFonts w:cs="Arial"/>
          <w:spacing w:val="-3"/>
        </w:rPr>
        <w:t>Emergency Manager/EOC Director</w:t>
      </w:r>
      <w:r w:rsidR="00170B9A">
        <w:rPr>
          <w:rFonts w:cs="Arial"/>
          <w:spacing w:val="-3"/>
        </w:rPr>
        <w:t xml:space="preserve"> (c</w:t>
      </w:r>
      <w:r>
        <w:rPr>
          <w:rFonts w:cs="Arial"/>
          <w:spacing w:val="-3"/>
        </w:rPr>
        <w:t>ould still be mobile or at EOC)</w:t>
      </w:r>
    </w:p>
    <w:p w14:paraId="018E5075" w14:textId="2F8AA904" w:rsidR="00170B9A" w:rsidRDefault="00EA0DE5">
      <w:pPr>
        <w:numPr>
          <w:ilvl w:val="0"/>
          <w:numId w:val="9"/>
        </w:numPr>
        <w:tabs>
          <w:tab w:val="left" w:pos="-720"/>
        </w:tabs>
        <w:suppressAutoHyphens/>
        <w:rPr>
          <w:rFonts w:cs="Arial"/>
          <w:spacing w:val="-3"/>
        </w:rPr>
      </w:pPr>
      <w:r>
        <w:rPr>
          <w:rFonts w:cs="Arial"/>
          <w:spacing w:val="-3"/>
        </w:rPr>
        <w:t>Operations Section</w:t>
      </w:r>
    </w:p>
    <w:p w14:paraId="4BB14B4E" w14:textId="1C3BDD79" w:rsidR="00170B9A" w:rsidRDefault="00EA0DE5">
      <w:pPr>
        <w:numPr>
          <w:ilvl w:val="0"/>
          <w:numId w:val="9"/>
        </w:numPr>
        <w:tabs>
          <w:tab w:val="left" w:pos="-720"/>
        </w:tabs>
        <w:suppressAutoHyphens/>
        <w:rPr>
          <w:rFonts w:cs="Arial"/>
          <w:spacing w:val="-3"/>
        </w:rPr>
      </w:pPr>
      <w:r>
        <w:rPr>
          <w:rFonts w:cs="Arial"/>
          <w:spacing w:val="-3"/>
        </w:rPr>
        <w:t>Public Information</w:t>
      </w:r>
    </w:p>
    <w:p w14:paraId="6BA2CF05" w14:textId="4A93C8ED" w:rsidR="00170B9A" w:rsidRDefault="00EA0DE5">
      <w:pPr>
        <w:numPr>
          <w:ilvl w:val="0"/>
          <w:numId w:val="9"/>
        </w:numPr>
        <w:tabs>
          <w:tab w:val="left" w:pos="-720"/>
        </w:tabs>
        <w:suppressAutoHyphens/>
        <w:rPr>
          <w:rFonts w:cs="Arial"/>
          <w:spacing w:val="-3"/>
        </w:rPr>
      </w:pPr>
      <w:r>
        <w:rPr>
          <w:rFonts w:cs="Arial"/>
          <w:spacing w:val="-3"/>
        </w:rPr>
        <w:t>Chief Elected Officials</w:t>
      </w:r>
    </w:p>
    <w:p w14:paraId="5FECD665" w14:textId="77777777" w:rsidR="00170B9A" w:rsidRDefault="00170B9A">
      <w:pPr>
        <w:numPr>
          <w:ilvl w:val="0"/>
          <w:numId w:val="8"/>
        </w:numPr>
        <w:tabs>
          <w:tab w:val="left" w:pos="-720"/>
        </w:tabs>
        <w:suppressAutoHyphens/>
        <w:rPr>
          <w:rFonts w:cs="Arial"/>
          <w:spacing w:val="-3"/>
        </w:rPr>
      </w:pPr>
      <w:r>
        <w:rPr>
          <w:rFonts w:cs="Arial"/>
          <w:spacing w:val="-3"/>
        </w:rPr>
        <w:t>County/Local Declaration of State of Emergency may occur.</w:t>
      </w:r>
    </w:p>
    <w:p w14:paraId="1BE9C9F8" w14:textId="7DFC1A07" w:rsidR="00170B9A" w:rsidRDefault="00170B9A">
      <w:pPr>
        <w:numPr>
          <w:ilvl w:val="0"/>
          <w:numId w:val="8"/>
        </w:numPr>
        <w:tabs>
          <w:tab w:val="left" w:pos="-720"/>
        </w:tabs>
        <w:suppressAutoHyphens/>
        <w:rPr>
          <w:rFonts w:cs="Arial"/>
          <w:spacing w:val="-3"/>
        </w:rPr>
      </w:pPr>
      <w:r>
        <w:rPr>
          <w:rFonts w:cs="Arial"/>
          <w:spacing w:val="-3"/>
        </w:rPr>
        <w:lastRenderedPageBreak/>
        <w:t>Situation closed or</w:t>
      </w:r>
      <w:r w:rsidR="00BE1B68">
        <w:rPr>
          <w:rFonts w:cs="Arial"/>
          <w:spacing w:val="-3"/>
        </w:rPr>
        <w:t xml:space="preserve"> </w:t>
      </w:r>
      <w:r>
        <w:rPr>
          <w:rFonts w:cs="Arial"/>
          <w:spacing w:val="-3"/>
        </w:rPr>
        <w:t>Level 2</w:t>
      </w:r>
      <w:r w:rsidR="00BE1B68">
        <w:rPr>
          <w:rFonts w:cs="Arial"/>
          <w:spacing w:val="-3"/>
        </w:rPr>
        <w:t xml:space="preserve"> activated</w:t>
      </w:r>
      <w:r>
        <w:rPr>
          <w:rFonts w:cs="Arial"/>
          <w:spacing w:val="-3"/>
        </w:rPr>
        <w:t>.</w:t>
      </w:r>
    </w:p>
    <w:p w14:paraId="47E3C7E2" w14:textId="77777777" w:rsidR="00BE1B68" w:rsidRDefault="00BE1B68" w:rsidP="00035A0D">
      <w:pPr>
        <w:tabs>
          <w:tab w:val="left" w:pos="-720"/>
        </w:tabs>
        <w:suppressAutoHyphens/>
        <w:ind w:left="720"/>
        <w:rPr>
          <w:rFonts w:cs="Arial"/>
          <w:spacing w:val="-3"/>
        </w:rPr>
      </w:pPr>
    </w:p>
    <w:p w14:paraId="72F5EA6F" w14:textId="1064A670" w:rsidR="00170B9A" w:rsidRPr="000D597B" w:rsidRDefault="00170B9A" w:rsidP="00035A0D">
      <w:pPr>
        <w:pStyle w:val="Heading3"/>
        <w:spacing w:before="0" w:after="0"/>
      </w:pPr>
      <w:bookmarkStart w:id="28" w:name="_Toc296500571"/>
      <w:r w:rsidRPr="000D597B">
        <w:t xml:space="preserve">Level </w:t>
      </w:r>
      <w:r w:rsidR="00CF783A" w:rsidRPr="000D597B">
        <w:t>2</w:t>
      </w:r>
      <w:r w:rsidR="00BE1B68">
        <w:rPr>
          <w:lang w:val="en-US"/>
        </w:rPr>
        <w:t>:</w:t>
      </w:r>
      <w:r w:rsidRPr="000D597B">
        <w:t xml:space="preserve"> Activation</w:t>
      </w:r>
      <w:r w:rsidR="00BE1B68">
        <w:rPr>
          <w:lang w:val="en-US"/>
        </w:rPr>
        <w:t xml:space="preserve"> - </w:t>
      </w:r>
      <w:r w:rsidRPr="000D597B">
        <w:t>Moderate</w:t>
      </w:r>
      <w:bookmarkEnd w:id="28"/>
    </w:p>
    <w:p w14:paraId="5F2F9F21" w14:textId="5D1ED131" w:rsidR="00170B9A" w:rsidRDefault="00EA0DE5">
      <w:pPr>
        <w:numPr>
          <w:ilvl w:val="0"/>
          <w:numId w:val="10"/>
        </w:numPr>
        <w:tabs>
          <w:tab w:val="left" w:pos="-720"/>
        </w:tabs>
        <w:suppressAutoHyphens/>
        <w:rPr>
          <w:rFonts w:cs="Arial"/>
          <w:spacing w:val="-3"/>
        </w:rPr>
      </w:pPr>
      <w:r>
        <w:rPr>
          <w:rFonts w:cs="Arial"/>
          <w:spacing w:val="-3"/>
        </w:rPr>
        <w:t xml:space="preserve">Full activation of </w:t>
      </w:r>
      <w:r w:rsidR="005527F1">
        <w:rPr>
          <w:rFonts w:cs="Arial"/>
          <w:spacing w:val="-3"/>
        </w:rPr>
        <w:t>City</w:t>
      </w:r>
      <w:r>
        <w:rPr>
          <w:rFonts w:cs="Arial"/>
          <w:spacing w:val="-3"/>
        </w:rPr>
        <w:t xml:space="preserve"> EOC including:</w:t>
      </w:r>
    </w:p>
    <w:p w14:paraId="041268FB" w14:textId="667E7CCE" w:rsidR="00EA0DE5" w:rsidRDefault="00A656E4">
      <w:pPr>
        <w:numPr>
          <w:ilvl w:val="1"/>
          <w:numId w:val="10"/>
        </w:numPr>
        <w:tabs>
          <w:tab w:val="left" w:pos="-720"/>
        </w:tabs>
        <w:suppressAutoHyphens/>
        <w:rPr>
          <w:rFonts w:cs="Arial"/>
          <w:spacing w:val="-3"/>
        </w:rPr>
      </w:pPr>
      <w:r>
        <w:rPr>
          <w:rFonts w:cs="Arial"/>
          <w:spacing w:val="-3"/>
        </w:rPr>
        <w:t xml:space="preserve">Emergency </w:t>
      </w:r>
      <w:r w:rsidR="00E2452F">
        <w:rPr>
          <w:rFonts w:cs="Arial"/>
          <w:spacing w:val="-3"/>
        </w:rPr>
        <w:t>Manager</w:t>
      </w:r>
      <w:r w:rsidR="00BE1B68">
        <w:rPr>
          <w:rFonts w:cs="Arial"/>
          <w:spacing w:val="-3"/>
        </w:rPr>
        <w:t>/EOC Director</w:t>
      </w:r>
    </w:p>
    <w:p w14:paraId="5FBE764B" w14:textId="77777777" w:rsidR="00EA0DE5" w:rsidRDefault="00A656E4">
      <w:pPr>
        <w:numPr>
          <w:ilvl w:val="1"/>
          <w:numId w:val="10"/>
        </w:numPr>
        <w:tabs>
          <w:tab w:val="left" w:pos="-720"/>
        </w:tabs>
        <w:suppressAutoHyphens/>
        <w:rPr>
          <w:rFonts w:cs="Arial"/>
          <w:spacing w:val="-3"/>
        </w:rPr>
      </w:pPr>
      <w:r>
        <w:rPr>
          <w:rFonts w:cs="Arial"/>
          <w:spacing w:val="-3"/>
        </w:rPr>
        <w:t>Operations</w:t>
      </w:r>
      <w:r w:rsidR="00EA0DE5">
        <w:rPr>
          <w:rFonts w:cs="Arial"/>
          <w:spacing w:val="-3"/>
        </w:rPr>
        <w:t xml:space="preserve"> Section</w:t>
      </w:r>
    </w:p>
    <w:p w14:paraId="63C00E2C" w14:textId="77777777" w:rsidR="00EA0DE5" w:rsidRDefault="00A656E4">
      <w:pPr>
        <w:numPr>
          <w:ilvl w:val="1"/>
          <w:numId w:val="10"/>
        </w:numPr>
        <w:tabs>
          <w:tab w:val="left" w:pos="-720"/>
        </w:tabs>
        <w:suppressAutoHyphens/>
        <w:rPr>
          <w:rFonts w:cs="Arial"/>
          <w:spacing w:val="-3"/>
        </w:rPr>
      </w:pPr>
      <w:r>
        <w:rPr>
          <w:rFonts w:cs="Arial"/>
          <w:spacing w:val="-3"/>
        </w:rPr>
        <w:t>Planning</w:t>
      </w:r>
      <w:r w:rsidR="00EA0DE5">
        <w:rPr>
          <w:rFonts w:cs="Arial"/>
          <w:spacing w:val="-3"/>
        </w:rPr>
        <w:t xml:space="preserve"> Section</w:t>
      </w:r>
      <w:r>
        <w:rPr>
          <w:rFonts w:cs="Arial"/>
          <w:spacing w:val="-3"/>
        </w:rPr>
        <w:t xml:space="preserve"> </w:t>
      </w:r>
    </w:p>
    <w:p w14:paraId="7497E4DE" w14:textId="77777777" w:rsidR="00EA0DE5" w:rsidRDefault="00A656E4">
      <w:pPr>
        <w:numPr>
          <w:ilvl w:val="1"/>
          <w:numId w:val="10"/>
        </w:numPr>
        <w:tabs>
          <w:tab w:val="left" w:pos="-720"/>
        </w:tabs>
        <w:suppressAutoHyphens/>
        <w:rPr>
          <w:rFonts w:cs="Arial"/>
          <w:spacing w:val="-3"/>
        </w:rPr>
      </w:pPr>
      <w:r>
        <w:rPr>
          <w:rFonts w:cs="Arial"/>
          <w:spacing w:val="-3"/>
        </w:rPr>
        <w:t>Logistics/Finance</w:t>
      </w:r>
      <w:r w:rsidR="00EA0DE5">
        <w:rPr>
          <w:rFonts w:cs="Arial"/>
          <w:spacing w:val="-3"/>
        </w:rPr>
        <w:t xml:space="preserve"> Section</w:t>
      </w:r>
    </w:p>
    <w:p w14:paraId="40F8AA1A" w14:textId="02341E40" w:rsidR="00A656E4" w:rsidRDefault="00A656E4">
      <w:pPr>
        <w:numPr>
          <w:ilvl w:val="1"/>
          <w:numId w:val="10"/>
        </w:numPr>
        <w:tabs>
          <w:tab w:val="left" w:pos="-720"/>
        </w:tabs>
        <w:suppressAutoHyphens/>
        <w:rPr>
          <w:rFonts w:cs="Arial"/>
          <w:spacing w:val="-3"/>
        </w:rPr>
      </w:pPr>
      <w:r>
        <w:rPr>
          <w:rFonts w:cs="Arial"/>
          <w:spacing w:val="-3"/>
        </w:rPr>
        <w:t>Public Information.</w:t>
      </w:r>
    </w:p>
    <w:p w14:paraId="59572372" w14:textId="3C9F527E" w:rsidR="00961F12" w:rsidRDefault="00961F12">
      <w:pPr>
        <w:numPr>
          <w:ilvl w:val="0"/>
          <w:numId w:val="10"/>
        </w:numPr>
        <w:tabs>
          <w:tab w:val="left" w:pos="-720"/>
        </w:tabs>
        <w:suppressAutoHyphens/>
        <w:rPr>
          <w:rFonts w:cs="Arial"/>
          <w:spacing w:val="-3"/>
        </w:rPr>
      </w:pPr>
      <w:r w:rsidRPr="00961F12">
        <w:rPr>
          <w:rFonts w:cs="Arial"/>
          <w:spacing w:val="-3"/>
        </w:rPr>
        <w:t xml:space="preserve">Expansion of </w:t>
      </w:r>
      <w:r w:rsidR="005527F1">
        <w:rPr>
          <w:rFonts w:cs="Arial"/>
          <w:spacing w:val="-3"/>
        </w:rPr>
        <w:t>City</w:t>
      </w:r>
      <w:r w:rsidRPr="00961F12">
        <w:rPr>
          <w:rFonts w:cs="Arial"/>
          <w:spacing w:val="-3"/>
        </w:rPr>
        <w:t xml:space="preserve"> EOC could include part of County EOC</w:t>
      </w:r>
    </w:p>
    <w:p w14:paraId="1EA27D9D" w14:textId="7EF7B65C" w:rsidR="00A656E4" w:rsidRPr="00961F12" w:rsidRDefault="00A656E4">
      <w:pPr>
        <w:numPr>
          <w:ilvl w:val="0"/>
          <w:numId w:val="10"/>
        </w:numPr>
        <w:tabs>
          <w:tab w:val="left" w:pos="-720"/>
        </w:tabs>
        <w:suppressAutoHyphens/>
        <w:rPr>
          <w:rFonts w:cs="Arial"/>
          <w:spacing w:val="-3"/>
        </w:rPr>
      </w:pPr>
      <w:r w:rsidRPr="00961F12">
        <w:rPr>
          <w:rFonts w:cs="Arial"/>
          <w:spacing w:val="-3"/>
        </w:rPr>
        <w:t xml:space="preserve">State ESF counterparts are activated and liaison with </w:t>
      </w:r>
      <w:r w:rsidR="00D44337" w:rsidRPr="00961F12">
        <w:rPr>
          <w:rFonts w:cs="Arial"/>
          <w:spacing w:val="-3"/>
        </w:rPr>
        <w:t>County</w:t>
      </w:r>
      <w:r w:rsidRPr="00961F12">
        <w:rPr>
          <w:rFonts w:cs="Arial"/>
          <w:spacing w:val="-3"/>
        </w:rPr>
        <w:t xml:space="preserve"> for resources.</w:t>
      </w:r>
    </w:p>
    <w:p w14:paraId="23DBAF8D" w14:textId="0051C6DF" w:rsidR="00E2452F" w:rsidRPr="00961F12" w:rsidRDefault="00A656E4">
      <w:pPr>
        <w:numPr>
          <w:ilvl w:val="0"/>
          <w:numId w:val="10"/>
        </w:numPr>
        <w:tabs>
          <w:tab w:val="left" w:pos="-720"/>
        </w:tabs>
        <w:suppressAutoHyphens/>
        <w:rPr>
          <w:rFonts w:cs="Arial"/>
          <w:spacing w:val="-3"/>
        </w:rPr>
      </w:pPr>
      <w:r>
        <w:rPr>
          <w:rFonts w:cs="Arial"/>
          <w:spacing w:val="-3"/>
        </w:rPr>
        <w:t>County/</w:t>
      </w:r>
      <w:r w:rsidR="00865955">
        <w:rPr>
          <w:rFonts w:cs="Arial"/>
          <w:spacing w:val="-3"/>
        </w:rPr>
        <w:t>L</w:t>
      </w:r>
      <w:r>
        <w:rPr>
          <w:rFonts w:cs="Arial"/>
          <w:spacing w:val="-3"/>
        </w:rPr>
        <w:t xml:space="preserve">ocal officials have declared a State of Emergency and requested </w:t>
      </w:r>
      <w:r w:rsidR="00D44337">
        <w:rPr>
          <w:rFonts w:cs="Arial"/>
          <w:spacing w:val="-3"/>
        </w:rPr>
        <w:t>Federal</w:t>
      </w:r>
      <w:r>
        <w:rPr>
          <w:rFonts w:cs="Arial"/>
          <w:spacing w:val="-3"/>
        </w:rPr>
        <w:t xml:space="preserve"> </w:t>
      </w:r>
      <w:r w:rsidR="00006CEF">
        <w:rPr>
          <w:rFonts w:cs="Arial"/>
          <w:spacing w:val="-3"/>
        </w:rPr>
        <w:t>a</w:t>
      </w:r>
      <w:r>
        <w:rPr>
          <w:rFonts w:cs="Arial"/>
          <w:spacing w:val="-3"/>
        </w:rPr>
        <w:t>ssistance.</w:t>
      </w:r>
    </w:p>
    <w:p w14:paraId="3DEA7017" w14:textId="77777777" w:rsidR="00A656E4" w:rsidRDefault="00A656E4">
      <w:pPr>
        <w:numPr>
          <w:ilvl w:val="0"/>
          <w:numId w:val="10"/>
        </w:numPr>
        <w:tabs>
          <w:tab w:val="left" w:pos="-720"/>
        </w:tabs>
        <w:suppressAutoHyphens/>
        <w:rPr>
          <w:rFonts w:cs="Arial"/>
          <w:spacing w:val="-3"/>
        </w:rPr>
      </w:pPr>
      <w:r>
        <w:rPr>
          <w:rFonts w:cs="Arial"/>
          <w:spacing w:val="-3"/>
        </w:rPr>
        <w:t>Situation de-escalates and short-term recovery planning begins or escalation to Level 1.</w:t>
      </w:r>
    </w:p>
    <w:p w14:paraId="65DB0136" w14:textId="4363BA8B" w:rsidR="00A656E4" w:rsidRDefault="00A656E4">
      <w:pPr>
        <w:tabs>
          <w:tab w:val="left" w:pos="-720"/>
        </w:tabs>
        <w:suppressAutoHyphens/>
        <w:ind w:left="360"/>
        <w:rPr>
          <w:rFonts w:cs="Arial"/>
          <w:spacing w:val="-3"/>
        </w:rPr>
      </w:pPr>
    </w:p>
    <w:p w14:paraId="1DCA732C" w14:textId="2B8916AA" w:rsidR="00A656E4" w:rsidRPr="0021770F" w:rsidRDefault="00A656E4" w:rsidP="00035A0D">
      <w:pPr>
        <w:pStyle w:val="Heading3"/>
        <w:spacing w:before="0" w:after="0"/>
      </w:pPr>
      <w:bookmarkStart w:id="29" w:name="_Toc296500572"/>
      <w:r w:rsidRPr="0021770F">
        <w:t>Level 1</w:t>
      </w:r>
      <w:r w:rsidR="00865955">
        <w:rPr>
          <w:lang w:val="en-US"/>
        </w:rPr>
        <w:t>:</w:t>
      </w:r>
      <w:r w:rsidR="0061678C">
        <w:t xml:space="preserve"> </w:t>
      </w:r>
      <w:r w:rsidRPr="0021770F">
        <w:t>Activation</w:t>
      </w:r>
      <w:r w:rsidR="00865955">
        <w:rPr>
          <w:lang w:val="en-US"/>
        </w:rPr>
        <w:t xml:space="preserve"> - </w:t>
      </w:r>
      <w:r w:rsidRPr="0021770F">
        <w:t>Massive</w:t>
      </w:r>
      <w:bookmarkEnd w:id="29"/>
    </w:p>
    <w:p w14:paraId="7AB130CE" w14:textId="77777777" w:rsidR="00A656E4" w:rsidRDefault="00A656E4">
      <w:pPr>
        <w:numPr>
          <w:ilvl w:val="0"/>
          <w:numId w:val="21"/>
        </w:numPr>
        <w:tabs>
          <w:tab w:val="left" w:pos="-720"/>
        </w:tabs>
        <w:suppressAutoHyphens/>
        <w:rPr>
          <w:rFonts w:cs="Arial"/>
          <w:spacing w:val="-3"/>
        </w:rPr>
      </w:pPr>
      <w:r>
        <w:rPr>
          <w:rFonts w:cs="Arial"/>
          <w:spacing w:val="-3"/>
        </w:rPr>
        <w:t>State/Federal Declaration of State of Emergency.</w:t>
      </w:r>
    </w:p>
    <w:p w14:paraId="7AAA3629" w14:textId="12148074" w:rsidR="00A656E4" w:rsidRDefault="00A656E4">
      <w:pPr>
        <w:numPr>
          <w:ilvl w:val="0"/>
          <w:numId w:val="21"/>
        </w:numPr>
        <w:tabs>
          <w:tab w:val="left" w:pos="-720"/>
        </w:tabs>
        <w:suppressAutoHyphens/>
        <w:rPr>
          <w:rFonts w:cs="Arial"/>
          <w:spacing w:val="-3"/>
        </w:rPr>
      </w:pPr>
      <w:r>
        <w:rPr>
          <w:rFonts w:cs="Arial"/>
          <w:spacing w:val="-3"/>
        </w:rPr>
        <w:t xml:space="preserve">Expansion of </w:t>
      </w:r>
      <w:r w:rsidR="005527F1">
        <w:rPr>
          <w:rFonts w:cs="Arial"/>
          <w:spacing w:val="-3"/>
        </w:rPr>
        <w:t>City</w:t>
      </w:r>
      <w:r>
        <w:rPr>
          <w:rFonts w:cs="Arial"/>
          <w:spacing w:val="-3"/>
        </w:rPr>
        <w:t xml:space="preserve"> EOC could include part of County EOC.</w:t>
      </w:r>
    </w:p>
    <w:p w14:paraId="6EECAF50" w14:textId="77777777" w:rsidR="00A656E4" w:rsidRDefault="00A656E4">
      <w:pPr>
        <w:numPr>
          <w:ilvl w:val="0"/>
          <w:numId w:val="21"/>
        </w:numPr>
        <w:tabs>
          <w:tab w:val="left" w:pos="-720"/>
        </w:tabs>
        <w:suppressAutoHyphens/>
        <w:rPr>
          <w:rFonts w:cs="Arial"/>
          <w:spacing w:val="-3"/>
        </w:rPr>
      </w:pPr>
      <w:r>
        <w:rPr>
          <w:rFonts w:cs="Arial"/>
          <w:spacing w:val="-3"/>
        </w:rPr>
        <w:t>Assistance from County EOC on deployment of State and/or Federal ESF assets.</w:t>
      </w:r>
    </w:p>
    <w:p w14:paraId="090E89F9" w14:textId="77777777" w:rsidR="00A656E4" w:rsidRDefault="00A656E4">
      <w:pPr>
        <w:numPr>
          <w:ilvl w:val="0"/>
          <w:numId w:val="21"/>
        </w:numPr>
        <w:tabs>
          <w:tab w:val="left" w:pos="-720"/>
        </w:tabs>
        <w:suppressAutoHyphens/>
        <w:rPr>
          <w:rFonts w:cs="Arial"/>
          <w:spacing w:val="-3"/>
        </w:rPr>
      </w:pPr>
      <w:r>
        <w:rPr>
          <w:rFonts w:cs="Arial"/>
          <w:spacing w:val="-3"/>
        </w:rPr>
        <w:t xml:space="preserve">Begin preparation of </w:t>
      </w:r>
      <w:r w:rsidR="00F87C7F">
        <w:rPr>
          <w:rFonts w:cs="Arial"/>
          <w:spacing w:val="-3"/>
        </w:rPr>
        <w:t xml:space="preserve">incident </w:t>
      </w:r>
      <w:r>
        <w:rPr>
          <w:rFonts w:cs="Arial"/>
          <w:spacing w:val="-3"/>
        </w:rPr>
        <w:t>demobilization</w:t>
      </w:r>
      <w:r w:rsidR="00F87C7F">
        <w:rPr>
          <w:rFonts w:cs="Arial"/>
          <w:spacing w:val="-3"/>
        </w:rPr>
        <w:t xml:space="preserve"> of resource no longer needed for operations</w:t>
      </w:r>
      <w:r>
        <w:rPr>
          <w:rFonts w:cs="Arial"/>
          <w:spacing w:val="-3"/>
        </w:rPr>
        <w:t>.</w:t>
      </w:r>
    </w:p>
    <w:p w14:paraId="4249177F" w14:textId="77777777" w:rsidR="008C32FE" w:rsidRDefault="008C32FE">
      <w:pPr>
        <w:tabs>
          <w:tab w:val="left" w:pos="-720"/>
          <w:tab w:val="left" w:pos="0"/>
        </w:tabs>
        <w:suppressAutoHyphens/>
        <w:rPr>
          <w:rFonts w:cs="Arial"/>
          <w:b/>
          <w:spacing w:val="-3"/>
        </w:rPr>
      </w:pPr>
    </w:p>
    <w:p w14:paraId="0917370F" w14:textId="77777777" w:rsidR="008C32FE" w:rsidRDefault="008C32FE">
      <w:pPr>
        <w:tabs>
          <w:tab w:val="left" w:pos="-720"/>
          <w:tab w:val="left" w:pos="0"/>
        </w:tabs>
        <w:suppressAutoHyphens/>
        <w:rPr>
          <w:rFonts w:cs="Arial"/>
          <w:b/>
          <w:spacing w:val="-3"/>
        </w:rPr>
      </w:pPr>
      <w:r>
        <w:rPr>
          <w:rFonts w:cs="Arial"/>
          <w:b/>
          <w:spacing w:val="-3"/>
        </w:rPr>
        <w:t>P</w:t>
      </w:r>
      <w:r w:rsidR="00C72ACC">
        <w:rPr>
          <w:rFonts w:cs="Arial"/>
          <w:b/>
          <w:spacing w:val="-3"/>
        </w:rPr>
        <w:t>lan Development and Maintenance</w:t>
      </w:r>
    </w:p>
    <w:p w14:paraId="5AA7FEB5" w14:textId="77777777" w:rsidR="00C72ACC" w:rsidRDefault="00C72ACC">
      <w:pPr>
        <w:tabs>
          <w:tab w:val="left" w:pos="-720"/>
          <w:tab w:val="left" w:pos="0"/>
        </w:tabs>
        <w:suppressAutoHyphens/>
        <w:rPr>
          <w:rFonts w:cs="Arial"/>
          <w:b/>
          <w:spacing w:val="-3"/>
        </w:rPr>
      </w:pPr>
    </w:p>
    <w:p w14:paraId="79E351CC" w14:textId="2517BF73" w:rsidR="008C32FE" w:rsidRDefault="008C32FE">
      <w:pPr>
        <w:tabs>
          <w:tab w:val="left" w:pos="-720"/>
          <w:tab w:val="left" w:pos="0"/>
        </w:tabs>
        <w:suppressAutoHyphens/>
        <w:rPr>
          <w:rFonts w:cs="Arial"/>
          <w:spacing w:val="-3"/>
        </w:rPr>
      </w:pPr>
      <w:r>
        <w:rPr>
          <w:rFonts w:cs="Arial"/>
          <w:spacing w:val="-3"/>
        </w:rPr>
        <w:t xml:space="preserve">The </w:t>
      </w:r>
      <w:r w:rsidR="005527F1">
        <w:rPr>
          <w:rFonts w:cs="Arial"/>
          <w:spacing w:val="-3"/>
        </w:rPr>
        <w:t>City</w:t>
      </w:r>
      <w:r>
        <w:rPr>
          <w:rFonts w:cs="Arial"/>
          <w:spacing w:val="-3"/>
        </w:rPr>
        <w:t xml:space="preserve"> of </w:t>
      </w:r>
      <w:r w:rsidR="001B4988" w:rsidRPr="00035A0D">
        <w:rPr>
          <w:rFonts w:cs="Arial"/>
          <w:spacing w:val="-3"/>
          <w:highlight w:val="yellow"/>
        </w:rPr>
        <w:t>___</w:t>
      </w:r>
      <w:r w:rsidR="001B4988">
        <w:rPr>
          <w:rFonts w:cs="Arial"/>
          <w:spacing w:val="-3"/>
        </w:rPr>
        <w:t xml:space="preserve"> </w:t>
      </w:r>
      <w:r w:rsidR="00BE1E85">
        <w:rPr>
          <w:rFonts w:cs="Arial"/>
          <w:spacing w:val="-3"/>
        </w:rPr>
        <w:t>Emergen</w:t>
      </w:r>
      <w:r>
        <w:rPr>
          <w:rFonts w:cs="Arial"/>
          <w:spacing w:val="-3"/>
        </w:rPr>
        <w:t>cy Manage</w:t>
      </w:r>
      <w:r w:rsidR="00BE1E85">
        <w:rPr>
          <w:rFonts w:cs="Arial"/>
          <w:spacing w:val="-3"/>
        </w:rPr>
        <w:t xml:space="preserve">r or head elected </w:t>
      </w:r>
      <w:r w:rsidR="00BF45E8">
        <w:rPr>
          <w:rFonts w:cs="Arial"/>
          <w:spacing w:val="-3"/>
        </w:rPr>
        <w:t>official</w:t>
      </w:r>
      <w:r>
        <w:rPr>
          <w:rFonts w:cs="Arial"/>
          <w:spacing w:val="-3"/>
        </w:rPr>
        <w:t xml:space="preserve"> is the lead agency and has the overall authority and responsibility for the development and maintenance of the </w:t>
      </w:r>
      <w:r w:rsidR="005527F1">
        <w:rPr>
          <w:rFonts w:cs="Arial"/>
          <w:spacing w:val="-3"/>
        </w:rPr>
        <w:t>City</w:t>
      </w:r>
      <w:r w:rsidR="00D34E5E">
        <w:rPr>
          <w:rFonts w:cs="Arial"/>
          <w:spacing w:val="-3"/>
        </w:rPr>
        <w:t xml:space="preserve"> of </w:t>
      </w:r>
      <w:r w:rsidR="001B4988" w:rsidRPr="00035A0D">
        <w:rPr>
          <w:rFonts w:cs="Arial"/>
          <w:spacing w:val="-3"/>
          <w:highlight w:val="yellow"/>
        </w:rPr>
        <w:t>___</w:t>
      </w:r>
      <w:r>
        <w:rPr>
          <w:rFonts w:cs="Arial"/>
          <w:spacing w:val="-3"/>
        </w:rPr>
        <w:t xml:space="preserve"> Emergency Response Plan.  This plan should be developed and maintained to work</w:t>
      </w:r>
      <w:r w:rsidR="00D34E5E">
        <w:rPr>
          <w:rFonts w:cs="Arial"/>
          <w:spacing w:val="-3"/>
        </w:rPr>
        <w:t xml:space="preserve"> in conjunction</w:t>
      </w:r>
      <w:r>
        <w:rPr>
          <w:rFonts w:cs="Arial"/>
          <w:spacing w:val="-3"/>
        </w:rPr>
        <w:t xml:space="preserve"> with the </w:t>
      </w:r>
      <w:r w:rsidR="00D34E5E">
        <w:rPr>
          <w:rFonts w:cs="Arial"/>
          <w:spacing w:val="-3"/>
        </w:rPr>
        <w:t xml:space="preserve">Outagamie </w:t>
      </w:r>
      <w:r>
        <w:rPr>
          <w:rFonts w:cs="Arial"/>
          <w:spacing w:val="-3"/>
        </w:rPr>
        <w:t>County</w:t>
      </w:r>
      <w:r w:rsidR="00D34E5E">
        <w:rPr>
          <w:rFonts w:cs="Arial"/>
          <w:spacing w:val="-3"/>
        </w:rPr>
        <w:t xml:space="preserve"> Emergency Response</w:t>
      </w:r>
      <w:r>
        <w:rPr>
          <w:rFonts w:cs="Arial"/>
          <w:spacing w:val="-3"/>
        </w:rPr>
        <w:t xml:space="preserve"> Plan.</w:t>
      </w:r>
    </w:p>
    <w:p w14:paraId="20C5FC77" w14:textId="77777777" w:rsidR="008C32FE" w:rsidRDefault="008C32FE">
      <w:pPr>
        <w:tabs>
          <w:tab w:val="left" w:pos="-720"/>
          <w:tab w:val="left" w:pos="0"/>
        </w:tabs>
        <w:suppressAutoHyphens/>
        <w:rPr>
          <w:rFonts w:cs="Arial"/>
          <w:spacing w:val="-3"/>
        </w:rPr>
      </w:pPr>
    </w:p>
    <w:p w14:paraId="667336B9" w14:textId="40163402" w:rsidR="008C32FE" w:rsidRDefault="008C32FE">
      <w:pPr>
        <w:tabs>
          <w:tab w:val="left" w:pos="-720"/>
          <w:tab w:val="left" w:pos="0"/>
        </w:tabs>
        <w:suppressAutoHyphens/>
        <w:rPr>
          <w:rFonts w:cs="Arial"/>
          <w:spacing w:val="-3"/>
        </w:rPr>
      </w:pPr>
      <w:r>
        <w:rPr>
          <w:rFonts w:cs="Arial"/>
          <w:spacing w:val="-3"/>
        </w:rPr>
        <w:t>The plan will be reviewed, updated and distributed by the Emergency Manage</w:t>
      </w:r>
      <w:r w:rsidR="00BE1E85">
        <w:rPr>
          <w:rFonts w:cs="Arial"/>
          <w:spacing w:val="-3"/>
        </w:rPr>
        <w:t>r or designee</w:t>
      </w:r>
      <w:r>
        <w:rPr>
          <w:rFonts w:cs="Arial"/>
          <w:spacing w:val="-3"/>
        </w:rPr>
        <w:t xml:space="preserve"> annually or as needed.  The update</w:t>
      </w:r>
      <w:r w:rsidR="00D34E5E">
        <w:rPr>
          <w:rFonts w:cs="Arial"/>
          <w:spacing w:val="-3"/>
        </w:rPr>
        <w:t>s</w:t>
      </w:r>
      <w:r>
        <w:rPr>
          <w:rFonts w:cs="Arial"/>
          <w:spacing w:val="-3"/>
        </w:rPr>
        <w:t xml:space="preserve"> will include reference to all supporting documents and will be amended to reflect </w:t>
      </w:r>
      <w:r w:rsidR="00D34E5E">
        <w:rPr>
          <w:rFonts w:cs="Arial"/>
          <w:spacing w:val="-3"/>
        </w:rPr>
        <w:t>S</w:t>
      </w:r>
      <w:r>
        <w:rPr>
          <w:rFonts w:cs="Arial"/>
          <w:spacing w:val="-3"/>
        </w:rPr>
        <w:t>tatutory and policy changes.  Amendments may also be made to reflect lessons learned through drills, exercise</w:t>
      </w:r>
      <w:r w:rsidR="009F2758">
        <w:rPr>
          <w:rFonts w:cs="Arial"/>
          <w:spacing w:val="-3"/>
        </w:rPr>
        <w:t>s</w:t>
      </w:r>
      <w:r>
        <w:rPr>
          <w:rFonts w:cs="Arial"/>
          <w:spacing w:val="-3"/>
        </w:rPr>
        <w:t xml:space="preserve"> or actual disasters.</w:t>
      </w:r>
    </w:p>
    <w:p w14:paraId="6D073AB6" w14:textId="77777777" w:rsidR="008C32FE" w:rsidRDefault="008C32FE">
      <w:pPr>
        <w:tabs>
          <w:tab w:val="left" w:pos="-720"/>
          <w:tab w:val="left" w:pos="0"/>
        </w:tabs>
        <w:suppressAutoHyphens/>
        <w:rPr>
          <w:rFonts w:cs="Arial"/>
          <w:spacing w:val="-3"/>
        </w:rPr>
      </w:pPr>
    </w:p>
    <w:p w14:paraId="49643A59" w14:textId="45CEF738" w:rsidR="008C32FE" w:rsidRDefault="008C32FE">
      <w:pPr>
        <w:tabs>
          <w:tab w:val="left" w:pos="-720"/>
          <w:tab w:val="left" w:pos="0"/>
        </w:tabs>
        <w:suppressAutoHyphens/>
        <w:rPr>
          <w:rFonts w:cs="Arial"/>
          <w:spacing w:val="-3"/>
        </w:rPr>
      </w:pPr>
      <w:r>
        <w:rPr>
          <w:rFonts w:cs="Arial"/>
          <w:spacing w:val="-3"/>
        </w:rPr>
        <w:t xml:space="preserve">The </w:t>
      </w:r>
      <w:r w:rsidR="005527F1">
        <w:rPr>
          <w:rFonts w:cs="Arial"/>
          <w:spacing w:val="-3"/>
        </w:rPr>
        <w:t>City</w:t>
      </w:r>
      <w:r w:rsidR="00D34E5E">
        <w:rPr>
          <w:rFonts w:cs="Arial"/>
          <w:spacing w:val="-3"/>
        </w:rPr>
        <w:t xml:space="preserve"> of </w:t>
      </w:r>
      <w:r w:rsidR="001B4988" w:rsidRPr="00035A0D">
        <w:rPr>
          <w:rFonts w:cs="Arial"/>
          <w:spacing w:val="-3"/>
          <w:highlight w:val="yellow"/>
        </w:rPr>
        <w:t>___</w:t>
      </w:r>
      <w:r w:rsidR="00D34E5E">
        <w:rPr>
          <w:rFonts w:cs="Arial"/>
          <w:spacing w:val="-3"/>
        </w:rPr>
        <w:t xml:space="preserve"> </w:t>
      </w:r>
      <w:r>
        <w:rPr>
          <w:rFonts w:cs="Arial"/>
          <w:spacing w:val="-3"/>
        </w:rPr>
        <w:t>Emergency Manage</w:t>
      </w:r>
      <w:r w:rsidR="00BE1E85">
        <w:rPr>
          <w:rFonts w:cs="Arial"/>
          <w:spacing w:val="-3"/>
        </w:rPr>
        <w:t>r or designee</w:t>
      </w:r>
      <w:r w:rsidR="00D34E5E">
        <w:rPr>
          <w:rFonts w:cs="Arial"/>
          <w:spacing w:val="-3"/>
        </w:rPr>
        <w:t>,</w:t>
      </w:r>
      <w:r>
        <w:rPr>
          <w:rFonts w:cs="Arial"/>
          <w:spacing w:val="-3"/>
        </w:rPr>
        <w:t xml:space="preserve"> along with the respective or designated officials</w:t>
      </w:r>
      <w:r w:rsidR="00D34E5E">
        <w:rPr>
          <w:rFonts w:cs="Arial"/>
          <w:spacing w:val="-3"/>
        </w:rPr>
        <w:t>,</w:t>
      </w:r>
      <w:r>
        <w:rPr>
          <w:rFonts w:cs="Arial"/>
          <w:spacing w:val="-3"/>
        </w:rPr>
        <w:t xml:space="preserve"> will sign and date the </w:t>
      </w:r>
      <w:r w:rsidR="005527F1">
        <w:rPr>
          <w:rFonts w:cs="Arial"/>
          <w:spacing w:val="-3"/>
        </w:rPr>
        <w:t>City</w:t>
      </w:r>
      <w:r w:rsidR="00D34E5E">
        <w:rPr>
          <w:rFonts w:cs="Arial"/>
          <w:spacing w:val="-3"/>
        </w:rPr>
        <w:t xml:space="preserve"> of </w:t>
      </w:r>
      <w:r w:rsidR="001B4988" w:rsidRPr="00035A0D">
        <w:rPr>
          <w:rFonts w:cs="Arial"/>
          <w:spacing w:val="-3"/>
          <w:highlight w:val="yellow"/>
        </w:rPr>
        <w:t>___</w:t>
      </w:r>
      <w:r w:rsidR="00D34E5E">
        <w:rPr>
          <w:rFonts w:cs="Arial"/>
          <w:spacing w:val="-3"/>
        </w:rPr>
        <w:t xml:space="preserve"> Emergency Response Plan </w:t>
      </w:r>
      <w:r>
        <w:rPr>
          <w:rFonts w:cs="Arial"/>
          <w:spacing w:val="-3"/>
        </w:rPr>
        <w:t xml:space="preserve">to certify </w:t>
      </w:r>
      <w:r w:rsidR="00D34E5E">
        <w:rPr>
          <w:rFonts w:cs="Arial"/>
          <w:spacing w:val="-3"/>
        </w:rPr>
        <w:t xml:space="preserve">its </w:t>
      </w:r>
      <w:r>
        <w:rPr>
          <w:rFonts w:cs="Arial"/>
          <w:spacing w:val="-3"/>
        </w:rPr>
        <w:t>completeness, currency and accuracy.</w:t>
      </w:r>
    </w:p>
    <w:p w14:paraId="251F4745" w14:textId="77777777" w:rsidR="008C32FE" w:rsidRDefault="008C32FE">
      <w:pPr>
        <w:tabs>
          <w:tab w:val="left" w:pos="-720"/>
          <w:tab w:val="left" w:pos="0"/>
        </w:tabs>
        <w:suppressAutoHyphens/>
        <w:rPr>
          <w:rFonts w:cs="Arial"/>
          <w:spacing w:val="-3"/>
        </w:rPr>
      </w:pPr>
    </w:p>
    <w:p w14:paraId="3BFDDADD" w14:textId="7FF6B96E" w:rsidR="008C32FE" w:rsidRDefault="008C32FE">
      <w:pPr>
        <w:tabs>
          <w:tab w:val="left" w:pos="-720"/>
          <w:tab w:val="left" w:pos="0"/>
        </w:tabs>
        <w:suppressAutoHyphens/>
        <w:rPr>
          <w:rFonts w:cs="Arial"/>
          <w:spacing w:val="-3"/>
        </w:rPr>
      </w:pPr>
      <w:r>
        <w:rPr>
          <w:rFonts w:cs="Arial"/>
          <w:spacing w:val="-3"/>
        </w:rPr>
        <w:t xml:space="preserve">Revisions to the plan are distributed by </w:t>
      </w:r>
      <w:r w:rsidR="00D34E5E">
        <w:rPr>
          <w:rFonts w:cs="Arial"/>
          <w:spacing w:val="-3"/>
        </w:rPr>
        <w:t xml:space="preserve">the </w:t>
      </w:r>
      <w:r w:rsidR="005527F1">
        <w:rPr>
          <w:rFonts w:cs="Arial"/>
          <w:spacing w:val="-3"/>
        </w:rPr>
        <w:t>City</w:t>
      </w:r>
      <w:r w:rsidR="00D34E5E">
        <w:rPr>
          <w:rFonts w:cs="Arial"/>
          <w:spacing w:val="-3"/>
        </w:rPr>
        <w:t xml:space="preserve"> of </w:t>
      </w:r>
      <w:r w:rsidR="001B4988" w:rsidRPr="00035A0D">
        <w:rPr>
          <w:rFonts w:cs="Arial"/>
          <w:spacing w:val="-3"/>
          <w:highlight w:val="yellow"/>
        </w:rPr>
        <w:t>___</w:t>
      </w:r>
      <w:r w:rsidR="00D34E5E">
        <w:rPr>
          <w:rFonts w:cs="Arial"/>
          <w:spacing w:val="-3"/>
        </w:rPr>
        <w:t xml:space="preserve"> </w:t>
      </w:r>
      <w:r>
        <w:rPr>
          <w:rFonts w:cs="Arial"/>
          <w:spacing w:val="-3"/>
        </w:rPr>
        <w:t>Emergency Manage</w:t>
      </w:r>
      <w:r w:rsidR="00BE1E85">
        <w:rPr>
          <w:rFonts w:cs="Arial"/>
          <w:spacing w:val="-3"/>
        </w:rPr>
        <w:t xml:space="preserve">r </w:t>
      </w:r>
      <w:r w:rsidR="00E2452F">
        <w:rPr>
          <w:rFonts w:cs="Arial"/>
          <w:spacing w:val="-3"/>
        </w:rPr>
        <w:t>o</w:t>
      </w:r>
      <w:r w:rsidR="00BE1E85">
        <w:rPr>
          <w:rFonts w:cs="Arial"/>
          <w:spacing w:val="-3"/>
        </w:rPr>
        <w:t>r designee</w:t>
      </w:r>
      <w:r>
        <w:rPr>
          <w:rFonts w:cs="Arial"/>
          <w:spacing w:val="-3"/>
        </w:rPr>
        <w:t xml:space="preserve"> to all parties</w:t>
      </w:r>
      <w:r w:rsidR="009F2758">
        <w:rPr>
          <w:rFonts w:cs="Arial"/>
          <w:spacing w:val="-3"/>
        </w:rPr>
        <w:t xml:space="preserve"> that hold copies of the plan.</w:t>
      </w:r>
    </w:p>
    <w:p w14:paraId="59A551F7" w14:textId="77777777" w:rsidR="00D34E5E" w:rsidRDefault="00D34E5E" w:rsidP="00D34E5E">
      <w:pPr>
        <w:pStyle w:val="NoSpacing"/>
        <w:rPr>
          <w:rFonts w:ascii="Arial" w:hAnsi="Arial" w:cs="Arial"/>
          <w:b/>
        </w:rPr>
      </w:pPr>
    </w:p>
    <w:p w14:paraId="4F336C84" w14:textId="77777777" w:rsidR="00D34E5E" w:rsidRDefault="00D34E5E">
      <w:pPr>
        <w:widowControl/>
        <w:rPr>
          <w:rFonts w:cs="Arial"/>
          <w:b/>
          <w:sz w:val="22"/>
          <w:szCs w:val="22"/>
        </w:rPr>
      </w:pPr>
      <w:r>
        <w:rPr>
          <w:rFonts w:cs="Arial"/>
          <w:b/>
        </w:rPr>
        <w:br w:type="page"/>
      </w:r>
    </w:p>
    <w:p w14:paraId="3B05694C" w14:textId="50E3D371" w:rsidR="00D34E5E" w:rsidRPr="00035A0D" w:rsidRDefault="00D34E5E" w:rsidP="00035A0D">
      <w:pPr>
        <w:pStyle w:val="NoSpacing"/>
        <w:jc w:val="center"/>
        <w:rPr>
          <w:rFonts w:ascii="Arial" w:hAnsi="Arial" w:cs="Arial"/>
          <w:b/>
          <w:sz w:val="28"/>
          <w:szCs w:val="28"/>
        </w:rPr>
      </w:pPr>
      <w:r w:rsidRPr="00035A0D">
        <w:rPr>
          <w:rFonts w:ascii="Arial" w:hAnsi="Arial" w:cs="Arial"/>
          <w:b/>
          <w:sz w:val="28"/>
          <w:szCs w:val="28"/>
        </w:rPr>
        <w:lastRenderedPageBreak/>
        <w:t>County and Local Emergency Support Functions (ESFs)</w:t>
      </w:r>
    </w:p>
    <w:p w14:paraId="14C21DFD" w14:textId="77777777" w:rsidR="008C32FE" w:rsidRDefault="008C32FE">
      <w:pPr>
        <w:tabs>
          <w:tab w:val="left" w:pos="-720"/>
        </w:tabs>
        <w:suppressAutoHyphens/>
        <w:rPr>
          <w:rFonts w:cs="Arial"/>
          <w:spacing w:val="-3"/>
        </w:rPr>
      </w:pPr>
    </w:p>
    <w:p w14:paraId="7605343F" w14:textId="7A4CB7B6" w:rsidR="0010198B" w:rsidRDefault="0010198B">
      <w:pPr>
        <w:tabs>
          <w:tab w:val="left" w:pos="-720"/>
        </w:tabs>
        <w:suppressAutoHyphens/>
        <w:rPr>
          <w:rFonts w:cs="Arial"/>
          <w:spacing w:val="-3"/>
        </w:rPr>
      </w:pPr>
      <w:r>
        <w:rPr>
          <w:rFonts w:cs="Arial"/>
          <w:spacing w:val="-3"/>
        </w:rPr>
        <w:t>The</w:t>
      </w:r>
      <w:r w:rsidR="00BE1E85">
        <w:rPr>
          <w:rFonts w:cs="Arial"/>
          <w:spacing w:val="-3"/>
        </w:rPr>
        <w:t xml:space="preserve"> </w:t>
      </w:r>
      <w:r w:rsidR="005527F1">
        <w:rPr>
          <w:rFonts w:cs="Arial"/>
          <w:spacing w:val="-3"/>
        </w:rPr>
        <w:t>City</w:t>
      </w:r>
      <w:r w:rsidR="00D34E5E">
        <w:rPr>
          <w:rFonts w:cs="Arial"/>
          <w:spacing w:val="-3"/>
        </w:rPr>
        <w:t xml:space="preserve"> of </w:t>
      </w:r>
      <w:r w:rsidR="001B4988" w:rsidRPr="00035A0D">
        <w:rPr>
          <w:rFonts w:cs="Arial"/>
          <w:spacing w:val="-3"/>
          <w:highlight w:val="yellow"/>
        </w:rPr>
        <w:t>___</w:t>
      </w:r>
      <w:r w:rsidR="001B4988">
        <w:rPr>
          <w:rFonts w:cs="Arial"/>
          <w:spacing w:val="-3"/>
        </w:rPr>
        <w:t xml:space="preserve"> </w:t>
      </w:r>
      <w:r w:rsidR="00E2452F">
        <w:rPr>
          <w:rFonts w:cs="Arial"/>
          <w:spacing w:val="-3"/>
        </w:rPr>
        <w:t>E</w:t>
      </w:r>
      <w:r w:rsidR="00BE1E85">
        <w:rPr>
          <w:rFonts w:cs="Arial"/>
          <w:spacing w:val="-3"/>
        </w:rPr>
        <w:t>mergen</w:t>
      </w:r>
      <w:r w:rsidR="002B5574">
        <w:rPr>
          <w:rFonts w:cs="Arial"/>
          <w:spacing w:val="-3"/>
        </w:rPr>
        <w:t>cy Response Plan</w:t>
      </w:r>
      <w:r w:rsidR="00D34E5E">
        <w:rPr>
          <w:rFonts w:cs="Arial"/>
          <w:spacing w:val="-3"/>
        </w:rPr>
        <w:t>,</w:t>
      </w:r>
      <w:r>
        <w:rPr>
          <w:rFonts w:cs="Arial"/>
          <w:spacing w:val="-3"/>
        </w:rPr>
        <w:t xml:space="preserve"> </w:t>
      </w:r>
      <w:r w:rsidR="002077F9">
        <w:rPr>
          <w:rFonts w:cs="Arial"/>
          <w:spacing w:val="-3"/>
        </w:rPr>
        <w:t xml:space="preserve">along with the </w:t>
      </w:r>
      <w:r w:rsidR="00D34E5E">
        <w:rPr>
          <w:rFonts w:cs="Arial"/>
          <w:spacing w:val="-3"/>
        </w:rPr>
        <w:t xml:space="preserve">Outagamie </w:t>
      </w:r>
      <w:r w:rsidR="002077F9">
        <w:rPr>
          <w:rFonts w:cs="Arial"/>
          <w:spacing w:val="-3"/>
        </w:rPr>
        <w:t>County</w:t>
      </w:r>
      <w:r w:rsidR="00D34E5E">
        <w:rPr>
          <w:rFonts w:cs="Arial"/>
          <w:spacing w:val="-3"/>
        </w:rPr>
        <w:t xml:space="preserve"> Emergency Response</w:t>
      </w:r>
      <w:r w:rsidR="002077F9">
        <w:rPr>
          <w:rFonts w:cs="Arial"/>
          <w:spacing w:val="-3"/>
        </w:rPr>
        <w:t xml:space="preserve"> </w:t>
      </w:r>
      <w:r w:rsidR="009F2758">
        <w:rPr>
          <w:rFonts w:cs="Arial"/>
          <w:spacing w:val="-3"/>
        </w:rPr>
        <w:t>P</w:t>
      </w:r>
      <w:r w:rsidR="002077F9">
        <w:rPr>
          <w:rFonts w:cs="Arial"/>
          <w:spacing w:val="-3"/>
        </w:rPr>
        <w:t>lan</w:t>
      </w:r>
      <w:r w:rsidR="00D34E5E">
        <w:rPr>
          <w:rFonts w:cs="Arial"/>
          <w:spacing w:val="-3"/>
        </w:rPr>
        <w:t>,</w:t>
      </w:r>
      <w:r w:rsidR="002077F9">
        <w:rPr>
          <w:rFonts w:cs="Arial"/>
          <w:spacing w:val="-3"/>
        </w:rPr>
        <w:t xml:space="preserve"> </w:t>
      </w:r>
      <w:r w:rsidR="00376E07">
        <w:rPr>
          <w:rFonts w:cs="Arial"/>
          <w:spacing w:val="-3"/>
        </w:rPr>
        <w:t>establish</w:t>
      </w:r>
      <w:r w:rsidR="002077F9">
        <w:rPr>
          <w:rFonts w:cs="Arial"/>
          <w:spacing w:val="-3"/>
        </w:rPr>
        <w:t xml:space="preserve">es </w:t>
      </w:r>
      <w:r>
        <w:rPr>
          <w:rFonts w:cs="Arial"/>
          <w:spacing w:val="-3"/>
        </w:rPr>
        <w:t xml:space="preserve">the following </w:t>
      </w:r>
      <w:r w:rsidR="00D34E5E">
        <w:rPr>
          <w:rFonts w:cs="Arial"/>
          <w:spacing w:val="-3"/>
        </w:rPr>
        <w:t>E</w:t>
      </w:r>
      <w:r>
        <w:rPr>
          <w:rFonts w:cs="Arial"/>
          <w:spacing w:val="-3"/>
        </w:rPr>
        <w:t xml:space="preserve">mergency </w:t>
      </w:r>
      <w:r w:rsidR="00D34E5E">
        <w:rPr>
          <w:rFonts w:cs="Arial"/>
          <w:spacing w:val="-3"/>
        </w:rPr>
        <w:t>S</w:t>
      </w:r>
      <w:r>
        <w:rPr>
          <w:rFonts w:cs="Arial"/>
          <w:spacing w:val="-3"/>
        </w:rPr>
        <w:t xml:space="preserve">upport </w:t>
      </w:r>
      <w:r w:rsidR="00D34E5E">
        <w:rPr>
          <w:rFonts w:cs="Arial"/>
          <w:spacing w:val="-3"/>
        </w:rPr>
        <w:t>F</w:t>
      </w:r>
      <w:r>
        <w:rPr>
          <w:rFonts w:cs="Arial"/>
          <w:spacing w:val="-3"/>
        </w:rPr>
        <w:t>unctions</w:t>
      </w:r>
      <w:r w:rsidR="00D34E5E">
        <w:rPr>
          <w:rFonts w:cs="Arial"/>
          <w:spacing w:val="-3"/>
        </w:rPr>
        <w:t xml:space="preserve"> (ESFs)</w:t>
      </w:r>
      <w:r>
        <w:rPr>
          <w:rFonts w:cs="Arial"/>
          <w:spacing w:val="-3"/>
        </w:rPr>
        <w:t xml:space="preserve"> that contain the emergency assignments and responsibilities as detailed below:</w:t>
      </w:r>
    </w:p>
    <w:p w14:paraId="40B23DB6" w14:textId="77777777" w:rsidR="003A7DC7" w:rsidRDefault="003A7DC7">
      <w:pPr>
        <w:tabs>
          <w:tab w:val="left" w:pos="-720"/>
        </w:tabs>
        <w:suppressAutoHyphens/>
        <w:rPr>
          <w:rFonts w:cs="Arial"/>
          <w:spacing w:val="-3"/>
        </w:rPr>
      </w:pPr>
    </w:p>
    <w:p w14:paraId="10F64D75" w14:textId="3037CB09" w:rsidR="00080CAB" w:rsidRPr="00AC0D5D" w:rsidRDefault="00521704">
      <w:pPr>
        <w:pStyle w:val="Caption"/>
        <w:rPr>
          <w:b/>
        </w:rPr>
      </w:pPr>
      <w:bookmarkStart w:id="30" w:name="_Toc296500574"/>
      <w:r w:rsidRPr="00AC0D5D">
        <w:rPr>
          <w:b/>
        </w:rPr>
        <w:t>ESF 1</w:t>
      </w:r>
      <w:r w:rsidR="00D34E5E">
        <w:rPr>
          <w:b/>
        </w:rPr>
        <w:t xml:space="preserve">: </w:t>
      </w:r>
      <w:r w:rsidR="00D44D19" w:rsidRPr="00AC0D5D">
        <w:rPr>
          <w:b/>
        </w:rPr>
        <w:t xml:space="preserve">Evacuation </w:t>
      </w:r>
      <w:r w:rsidR="00D34E5E">
        <w:rPr>
          <w:b/>
        </w:rPr>
        <w:t>and</w:t>
      </w:r>
      <w:r w:rsidR="00D44D19" w:rsidRPr="00AC0D5D">
        <w:rPr>
          <w:b/>
        </w:rPr>
        <w:t xml:space="preserve"> Transportation Resources (for small &amp; mass evacuation)</w:t>
      </w:r>
      <w:bookmarkEnd w:id="30"/>
    </w:p>
    <w:p w14:paraId="60FC65AF" w14:textId="77777777" w:rsidR="000F3B2F" w:rsidRDefault="000F3B2F">
      <w:pPr>
        <w:widowControl/>
        <w:autoSpaceDE w:val="0"/>
        <w:autoSpaceDN w:val="0"/>
        <w:adjustRightInd w:val="0"/>
        <w:rPr>
          <w:rFonts w:cs="Arial"/>
          <w:b/>
          <w:spacing w:val="-3"/>
          <w:sz w:val="20"/>
          <w:u w:val="single"/>
        </w:rPr>
      </w:pPr>
    </w:p>
    <w:p w14:paraId="22186BEA" w14:textId="22E8B5D2" w:rsidR="000F3B2F" w:rsidRPr="00035A0D" w:rsidRDefault="001B4988">
      <w:pPr>
        <w:widowControl/>
        <w:autoSpaceDE w:val="0"/>
        <w:autoSpaceDN w:val="0"/>
        <w:adjustRightInd w:val="0"/>
        <w:rPr>
          <w:rFonts w:cs="Arial"/>
          <w:b/>
          <w:spacing w:val="-3"/>
          <w:sz w:val="20"/>
        </w:rPr>
      </w:pPr>
      <w:r>
        <w:rPr>
          <w:rFonts w:cs="Arial"/>
          <w:b/>
          <w:spacing w:val="-3"/>
          <w:sz w:val="20"/>
          <w:highlight w:val="yellow"/>
        </w:rPr>
        <w:t xml:space="preserve">The </w:t>
      </w:r>
      <w:r w:rsidR="005527F1">
        <w:rPr>
          <w:rFonts w:cs="Arial"/>
          <w:b/>
          <w:spacing w:val="-3"/>
          <w:sz w:val="20"/>
          <w:highlight w:val="yellow"/>
        </w:rPr>
        <w:t>City</w:t>
      </w:r>
      <w:r>
        <w:rPr>
          <w:rFonts w:cs="Arial"/>
          <w:b/>
          <w:spacing w:val="-3"/>
          <w:sz w:val="20"/>
          <w:highlight w:val="yellow"/>
        </w:rPr>
        <w:t xml:space="preserve"> of </w:t>
      </w:r>
      <w:r w:rsidRPr="00035A0D">
        <w:rPr>
          <w:rFonts w:cs="Arial"/>
          <w:b/>
          <w:spacing w:val="-3"/>
          <w:sz w:val="20"/>
          <w:highlight w:val="red"/>
        </w:rPr>
        <w:t>___</w:t>
      </w:r>
      <w:r w:rsidR="000F3B2F" w:rsidRPr="00035A0D">
        <w:rPr>
          <w:rFonts w:cs="Arial"/>
          <w:b/>
          <w:spacing w:val="-3"/>
          <w:sz w:val="20"/>
          <w:highlight w:val="yellow"/>
        </w:rPr>
        <w:t xml:space="preserve"> will utilize ESF 1 of the Outagamie County Emergency Response Plan</w:t>
      </w:r>
    </w:p>
    <w:p w14:paraId="0B5C87AE" w14:textId="77777777" w:rsidR="00B362C2" w:rsidRDefault="00B362C2">
      <w:pPr>
        <w:widowControl/>
        <w:autoSpaceDE w:val="0"/>
        <w:autoSpaceDN w:val="0"/>
        <w:adjustRightInd w:val="0"/>
        <w:rPr>
          <w:rFonts w:cs="Arial"/>
          <w:b/>
          <w:spacing w:val="-3"/>
          <w:sz w:val="20"/>
          <w:u w:val="single"/>
        </w:rPr>
      </w:pPr>
    </w:p>
    <w:p w14:paraId="77CDDC8C" w14:textId="1755B32F" w:rsidR="00B362C2" w:rsidRDefault="00B362C2">
      <w:pPr>
        <w:widowControl/>
        <w:autoSpaceDE w:val="0"/>
        <w:autoSpaceDN w:val="0"/>
        <w:adjustRightInd w:val="0"/>
        <w:rPr>
          <w:rFonts w:cs="Arial"/>
          <w:spacing w:val="-3"/>
          <w:sz w:val="20"/>
        </w:rPr>
      </w:pPr>
      <w:r>
        <w:rPr>
          <w:rFonts w:cs="Arial"/>
          <w:spacing w:val="-3"/>
          <w:sz w:val="20"/>
        </w:rPr>
        <w:t>The transportation function within the county emergency organization operates primarily as a c</w:t>
      </w:r>
      <w:r w:rsidR="00F605E8">
        <w:rPr>
          <w:rFonts w:cs="Arial"/>
          <w:spacing w:val="-3"/>
          <w:sz w:val="20"/>
        </w:rPr>
        <w:t>oordinating group.  This group e</w:t>
      </w:r>
      <w:r>
        <w:rPr>
          <w:rFonts w:cs="Arial"/>
          <w:spacing w:val="-3"/>
          <w:sz w:val="20"/>
        </w:rPr>
        <w:t>nsures</w:t>
      </w:r>
      <w:r w:rsidR="00F605E8">
        <w:rPr>
          <w:rFonts w:cs="Arial"/>
          <w:spacing w:val="-3"/>
          <w:sz w:val="20"/>
        </w:rPr>
        <w:t xml:space="preserve"> that roads and conduits into and out of</w:t>
      </w:r>
      <w:r>
        <w:rPr>
          <w:rFonts w:cs="Arial"/>
          <w:spacing w:val="-3"/>
          <w:sz w:val="20"/>
        </w:rPr>
        <w:t xml:space="preserve"> the affected area remain open and that the traffic allowed into those areas is coordinated in</w:t>
      </w:r>
      <w:r w:rsidR="00DA099E">
        <w:rPr>
          <w:rFonts w:cs="Arial"/>
          <w:spacing w:val="-3"/>
          <w:sz w:val="20"/>
        </w:rPr>
        <w:t xml:space="preserve"> </w:t>
      </w:r>
      <w:r>
        <w:rPr>
          <w:rFonts w:cs="Arial"/>
          <w:spacing w:val="-3"/>
          <w:sz w:val="20"/>
        </w:rPr>
        <w:t>a manner which preve</w:t>
      </w:r>
      <w:r w:rsidR="008C622F">
        <w:rPr>
          <w:rFonts w:cs="Arial"/>
          <w:spacing w:val="-3"/>
          <w:sz w:val="20"/>
        </w:rPr>
        <w:t xml:space="preserve">nts bottle-necking and gridlock, </w:t>
      </w:r>
      <w:r>
        <w:rPr>
          <w:rFonts w:cs="Arial"/>
          <w:spacing w:val="-3"/>
          <w:sz w:val="20"/>
        </w:rPr>
        <w:t xml:space="preserve">which would prevent needed emergency assistance reaching those areas in need.  </w:t>
      </w:r>
    </w:p>
    <w:p w14:paraId="2F92EBDC" w14:textId="77777777" w:rsidR="00A26701" w:rsidRDefault="00A26701">
      <w:pPr>
        <w:widowControl/>
        <w:autoSpaceDE w:val="0"/>
        <w:autoSpaceDN w:val="0"/>
        <w:adjustRightInd w:val="0"/>
        <w:rPr>
          <w:rFonts w:cs="Arial"/>
          <w:spacing w:val="-3"/>
          <w:sz w:val="20"/>
        </w:rPr>
      </w:pPr>
    </w:p>
    <w:p w14:paraId="326F1A49" w14:textId="0B739AAA" w:rsidR="00A26701" w:rsidRDefault="00394327">
      <w:pPr>
        <w:widowControl/>
        <w:autoSpaceDE w:val="0"/>
        <w:autoSpaceDN w:val="0"/>
        <w:adjustRightInd w:val="0"/>
        <w:rPr>
          <w:rFonts w:cs="Arial"/>
          <w:spacing w:val="-3"/>
          <w:sz w:val="20"/>
        </w:rPr>
      </w:pPr>
      <w:r>
        <w:rPr>
          <w:rFonts w:cs="Arial"/>
          <w:spacing w:val="-3"/>
          <w:sz w:val="20"/>
        </w:rPr>
        <w:t>Lead Agencies</w:t>
      </w:r>
      <w:r w:rsidR="00A26701">
        <w:rPr>
          <w:rFonts w:cs="Arial"/>
          <w:spacing w:val="-3"/>
          <w:sz w:val="20"/>
        </w:rPr>
        <w:t>:</w:t>
      </w:r>
      <w:r w:rsidR="00A26701">
        <w:rPr>
          <w:rFonts w:cs="Arial"/>
          <w:spacing w:val="-3"/>
          <w:sz w:val="20"/>
        </w:rPr>
        <w:tab/>
      </w:r>
      <w:r w:rsidR="00A26701">
        <w:rPr>
          <w:rFonts w:cs="Arial"/>
          <w:spacing w:val="-3"/>
          <w:sz w:val="20"/>
        </w:rPr>
        <w:tab/>
        <w:t>Outagamie County Sheriff</w:t>
      </w:r>
    </w:p>
    <w:p w14:paraId="6B50214F" w14:textId="77777777" w:rsidR="00A26701" w:rsidRDefault="00A26701">
      <w:pPr>
        <w:widowControl/>
        <w:autoSpaceDE w:val="0"/>
        <w:autoSpaceDN w:val="0"/>
        <w:adjustRightInd w:val="0"/>
        <w:rPr>
          <w:rFonts w:cs="Arial"/>
          <w:spacing w:val="-3"/>
          <w:sz w:val="20"/>
        </w:rPr>
      </w:pPr>
      <w:r>
        <w:rPr>
          <w:rFonts w:cs="Arial"/>
          <w:spacing w:val="-3"/>
          <w:sz w:val="20"/>
        </w:rPr>
        <w:tab/>
      </w:r>
      <w:r>
        <w:rPr>
          <w:rFonts w:cs="Arial"/>
          <w:spacing w:val="-3"/>
          <w:sz w:val="20"/>
        </w:rPr>
        <w:tab/>
      </w:r>
      <w:r>
        <w:rPr>
          <w:rFonts w:cs="Arial"/>
          <w:spacing w:val="-3"/>
          <w:sz w:val="20"/>
        </w:rPr>
        <w:tab/>
        <w:t>Outagamie County Highway/Public Works</w:t>
      </w:r>
    </w:p>
    <w:p w14:paraId="7C1AB5C7" w14:textId="77777777" w:rsidR="00A26701" w:rsidRDefault="00A26701">
      <w:pPr>
        <w:widowControl/>
        <w:autoSpaceDE w:val="0"/>
        <w:autoSpaceDN w:val="0"/>
        <w:adjustRightInd w:val="0"/>
        <w:rPr>
          <w:rFonts w:cs="Arial"/>
          <w:spacing w:val="-3"/>
          <w:sz w:val="20"/>
        </w:rPr>
      </w:pPr>
    </w:p>
    <w:p w14:paraId="27BC8AA8" w14:textId="77777777" w:rsidR="00F86121" w:rsidRDefault="00F86121">
      <w:pPr>
        <w:widowControl/>
        <w:autoSpaceDE w:val="0"/>
        <w:autoSpaceDN w:val="0"/>
        <w:adjustRightInd w:val="0"/>
        <w:rPr>
          <w:rFonts w:cs="Arial"/>
          <w:spacing w:val="-3"/>
          <w:sz w:val="20"/>
        </w:rPr>
      </w:pPr>
      <w:r>
        <w:rPr>
          <w:rFonts w:cs="Arial"/>
          <w:spacing w:val="-3"/>
          <w:sz w:val="20"/>
        </w:rPr>
        <w:t>Support Agencies</w:t>
      </w:r>
      <w:r w:rsidR="002C44DD">
        <w:rPr>
          <w:rFonts w:cs="Arial"/>
          <w:spacing w:val="-3"/>
          <w:sz w:val="20"/>
        </w:rPr>
        <w:t>:</w:t>
      </w:r>
      <w:r>
        <w:rPr>
          <w:rFonts w:cs="Arial"/>
          <w:spacing w:val="-3"/>
          <w:sz w:val="20"/>
        </w:rPr>
        <w:tab/>
        <w:t>Outagamie County Emergency Management</w:t>
      </w:r>
    </w:p>
    <w:p w14:paraId="07201026" w14:textId="77777777" w:rsidR="00F86121" w:rsidRDefault="00F86121">
      <w:pPr>
        <w:widowControl/>
        <w:autoSpaceDE w:val="0"/>
        <w:autoSpaceDN w:val="0"/>
        <w:adjustRightInd w:val="0"/>
        <w:rPr>
          <w:rFonts w:cs="Arial"/>
          <w:spacing w:val="-3"/>
          <w:sz w:val="20"/>
        </w:rPr>
      </w:pPr>
      <w:r>
        <w:rPr>
          <w:rFonts w:cs="Arial"/>
          <w:spacing w:val="-3"/>
          <w:sz w:val="20"/>
        </w:rPr>
        <w:tab/>
      </w:r>
      <w:r>
        <w:rPr>
          <w:rFonts w:cs="Arial"/>
          <w:spacing w:val="-3"/>
          <w:sz w:val="20"/>
        </w:rPr>
        <w:tab/>
      </w:r>
      <w:r>
        <w:rPr>
          <w:rFonts w:cs="Arial"/>
          <w:spacing w:val="-3"/>
          <w:sz w:val="20"/>
        </w:rPr>
        <w:tab/>
        <w:t>Local Emergency Manager</w:t>
      </w:r>
    </w:p>
    <w:p w14:paraId="74182F5C" w14:textId="77777777" w:rsidR="00F86121" w:rsidRDefault="00F86121">
      <w:pPr>
        <w:widowControl/>
        <w:autoSpaceDE w:val="0"/>
        <w:autoSpaceDN w:val="0"/>
        <w:adjustRightInd w:val="0"/>
        <w:rPr>
          <w:rFonts w:cs="Arial"/>
          <w:spacing w:val="-3"/>
          <w:sz w:val="20"/>
        </w:rPr>
      </w:pPr>
      <w:r>
        <w:rPr>
          <w:rFonts w:cs="Arial"/>
          <w:spacing w:val="-3"/>
          <w:sz w:val="20"/>
        </w:rPr>
        <w:tab/>
      </w:r>
      <w:r>
        <w:rPr>
          <w:rFonts w:cs="Arial"/>
          <w:spacing w:val="-3"/>
          <w:sz w:val="20"/>
        </w:rPr>
        <w:tab/>
      </w:r>
      <w:r>
        <w:rPr>
          <w:rFonts w:cs="Arial"/>
          <w:spacing w:val="-3"/>
          <w:sz w:val="20"/>
        </w:rPr>
        <w:tab/>
        <w:t>Municipal Fire and Emergency Medical Services</w:t>
      </w:r>
    </w:p>
    <w:p w14:paraId="5EDDC70B" w14:textId="77777777" w:rsidR="00F86121" w:rsidRDefault="00F86121">
      <w:pPr>
        <w:widowControl/>
        <w:autoSpaceDE w:val="0"/>
        <w:autoSpaceDN w:val="0"/>
        <w:adjustRightInd w:val="0"/>
        <w:rPr>
          <w:rFonts w:cs="Arial"/>
          <w:spacing w:val="-3"/>
          <w:sz w:val="20"/>
        </w:rPr>
      </w:pPr>
      <w:r>
        <w:rPr>
          <w:rFonts w:cs="Arial"/>
          <w:spacing w:val="-3"/>
          <w:sz w:val="20"/>
        </w:rPr>
        <w:tab/>
      </w:r>
      <w:r>
        <w:rPr>
          <w:rFonts w:cs="Arial"/>
          <w:spacing w:val="-3"/>
          <w:sz w:val="20"/>
        </w:rPr>
        <w:tab/>
      </w:r>
      <w:r>
        <w:rPr>
          <w:rFonts w:cs="Arial"/>
          <w:spacing w:val="-3"/>
          <w:sz w:val="20"/>
        </w:rPr>
        <w:tab/>
        <w:t>Outagamie County Health and Human Services</w:t>
      </w:r>
    </w:p>
    <w:p w14:paraId="7D29DD1D" w14:textId="77777777" w:rsidR="00F86121" w:rsidRDefault="00F86121">
      <w:pPr>
        <w:widowControl/>
        <w:autoSpaceDE w:val="0"/>
        <w:autoSpaceDN w:val="0"/>
        <w:adjustRightInd w:val="0"/>
        <w:rPr>
          <w:rFonts w:cs="Arial"/>
          <w:spacing w:val="-3"/>
          <w:sz w:val="20"/>
        </w:rPr>
      </w:pPr>
      <w:r>
        <w:rPr>
          <w:rFonts w:cs="Arial"/>
          <w:spacing w:val="-3"/>
          <w:sz w:val="20"/>
        </w:rPr>
        <w:tab/>
      </w:r>
      <w:r>
        <w:rPr>
          <w:rFonts w:cs="Arial"/>
          <w:spacing w:val="-3"/>
          <w:sz w:val="20"/>
        </w:rPr>
        <w:tab/>
      </w:r>
      <w:r>
        <w:rPr>
          <w:rFonts w:cs="Arial"/>
          <w:spacing w:val="-3"/>
          <w:sz w:val="20"/>
        </w:rPr>
        <w:tab/>
        <w:t>American Red Cross</w:t>
      </w:r>
    </w:p>
    <w:p w14:paraId="4A14A5DC" w14:textId="77777777" w:rsidR="00F86121" w:rsidRDefault="00F86121">
      <w:pPr>
        <w:widowControl/>
        <w:autoSpaceDE w:val="0"/>
        <w:autoSpaceDN w:val="0"/>
        <w:adjustRightInd w:val="0"/>
        <w:rPr>
          <w:rFonts w:cs="Arial"/>
          <w:spacing w:val="-3"/>
          <w:sz w:val="20"/>
        </w:rPr>
      </w:pPr>
      <w:r>
        <w:rPr>
          <w:rFonts w:cs="Arial"/>
          <w:spacing w:val="-3"/>
          <w:sz w:val="20"/>
        </w:rPr>
        <w:tab/>
      </w:r>
      <w:r>
        <w:rPr>
          <w:rFonts w:cs="Arial"/>
          <w:spacing w:val="-3"/>
          <w:sz w:val="20"/>
        </w:rPr>
        <w:tab/>
      </w:r>
      <w:r>
        <w:rPr>
          <w:rFonts w:cs="Arial"/>
          <w:spacing w:val="-3"/>
          <w:sz w:val="20"/>
        </w:rPr>
        <w:tab/>
        <w:t>Local Transportation Companies</w:t>
      </w:r>
    </w:p>
    <w:p w14:paraId="152BBA5F" w14:textId="77777777" w:rsidR="00F86121" w:rsidRDefault="00F86121">
      <w:pPr>
        <w:widowControl/>
        <w:autoSpaceDE w:val="0"/>
        <w:autoSpaceDN w:val="0"/>
        <w:adjustRightInd w:val="0"/>
        <w:rPr>
          <w:rFonts w:cs="Arial"/>
          <w:spacing w:val="-3"/>
          <w:sz w:val="20"/>
        </w:rPr>
      </w:pPr>
      <w:r>
        <w:rPr>
          <w:rFonts w:cs="Arial"/>
          <w:spacing w:val="-3"/>
          <w:sz w:val="20"/>
        </w:rPr>
        <w:tab/>
      </w:r>
      <w:r>
        <w:rPr>
          <w:rFonts w:cs="Arial"/>
          <w:spacing w:val="-3"/>
          <w:sz w:val="20"/>
        </w:rPr>
        <w:tab/>
      </w:r>
      <w:r>
        <w:rPr>
          <w:rFonts w:cs="Arial"/>
          <w:spacing w:val="-3"/>
          <w:sz w:val="20"/>
        </w:rPr>
        <w:tab/>
        <w:t>VOAD</w:t>
      </w:r>
    </w:p>
    <w:p w14:paraId="499992FF" w14:textId="77777777" w:rsidR="00F86121" w:rsidRDefault="00F86121">
      <w:pPr>
        <w:widowControl/>
        <w:autoSpaceDE w:val="0"/>
        <w:autoSpaceDN w:val="0"/>
        <w:adjustRightInd w:val="0"/>
        <w:rPr>
          <w:rFonts w:cs="Arial"/>
          <w:spacing w:val="-3"/>
          <w:sz w:val="20"/>
        </w:rPr>
      </w:pPr>
      <w:r>
        <w:rPr>
          <w:rFonts w:cs="Arial"/>
          <w:spacing w:val="-3"/>
          <w:sz w:val="20"/>
        </w:rPr>
        <w:tab/>
      </w:r>
      <w:r>
        <w:rPr>
          <w:rFonts w:cs="Arial"/>
          <w:spacing w:val="-3"/>
          <w:sz w:val="20"/>
        </w:rPr>
        <w:tab/>
      </w:r>
      <w:r>
        <w:rPr>
          <w:rFonts w:cs="Arial"/>
          <w:spacing w:val="-3"/>
          <w:sz w:val="20"/>
        </w:rPr>
        <w:tab/>
        <w:t>Department of Natural Resources</w:t>
      </w:r>
    </w:p>
    <w:p w14:paraId="23A91B3A" w14:textId="77777777" w:rsidR="00F86121" w:rsidRDefault="00F86121">
      <w:pPr>
        <w:widowControl/>
        <w:autoSpaceDE w:val="0"/>
        <w:autoSpaceDN w:val="0"/>
        <w:adjustRightInd w:val="0"/>
        <w:rPr>
          <w:rFonts w:cs="Arial"/>
          <w:spacing w:val="-3"/>
          <w:sz w:val="20"/>
        </w:rPr>
      </w:pPr>
      <w:r>
        <w:rPr>
          <w:rFonts w:cs="Arial"/>
          <w:spacing w:val="-3"/>
          <w:sz w:val="20"/>
        </w:rPr>
        <w:tab/>
      </w:r>
      <w:r>
        <w:rPr>
          <w:rFonts w:cs="Arial"/>
          <w:spacing w:val="-3"/>
          <w:sz w:val="20"/>
        </w:rPr>
        <w:tab/>
      </w:r>
      <w:r>
        <w:rPr>
          <w:rFonts w:cs="Arial"/>
          <w:spacing w:val="-3"/>
          <w:sz w:val="20"/>
        </w:rPr>
        <w:tab/>
        <w:t>Development and Land Services/GIS</w:t>
      </w:r>
    </w:p>
    <w:p w14:paraId="50B33203" w14:textId="77777777" w:rsidR="00AC0D5D" w:rsidRPr="00F86121" w:rsidRDefault="00AC0D5D">
      <w:pPr>
        <w:tabs>
          <w:tab w:val="left" w:pos="-720"/>
        </w:tabs>
        <w:suppressAutoHyphens/>
        <w:rPr>
          <w:rFonts w:cs="Arial"/>
          <w:b/>
          <w:spacing w:val="-3"/>
          <w:szCs w:val="24"/>
          <w:u w:val="single"/>
        </w:rPr>
      </w:pPr>
    </w:p>
    <w:p w14:paraId="05926BFE" w14:textId="7C414AB1" w:rsidR="000A5469" w:rsidRPr="00A933D9" w:rsidRDefault="00A933D9">
      <w:pPr>
        <w:tabs>
          <w:tab w:val="left" w:pos="-720"/>
        </w:tabs>
        <w:suppressAutoHyphens/>
        <w:rPr>
          <w:rFonts w:cs="Arial"/>
          <w:color w:val="000000"/>
          <w:sz w:val="20"/>
        </w:rPr>
      </w:pPr>
      <w:r w:rsidRPr="00A933D9">
        <w:rPr>
          <w:rFonts w:cs="Arial"/>
          <w:color w:val="000000"/>
          <w:sz w:val="20"/>
        </w:rPr>
        <w:t>Scope:</w:t>
      </w:r>
    </w:p>
    <w:p w14:paraId="5D45AD03" w14:textId="77777777" w:rsidR="00F86121" w:rsidRDefault="00F86121">
      <w:pPr>
        <w:numPr>
          <w:ilvl w:val="0"/>
          <w:numId w:val="24"/>
        </w:numPr>
        <w:tabs>
          <w:tab w:val="left" w:pos="-720"/>
        </w:tabs>
        <w:suppressAutoHyphens/>
        <w:rPr>
          <w:rFonts w:cs="Arial"/>
          <w:color w:val="000000"/>
          <w:sz w:val="20"/>
        </w:rPr>
      </w:pPr>
      <w:r>
        <w:rPr>
          <w:rFonts w:cs="Arial"/>
          <w:color w:val="000000"/>
          <w:sz w:val="20"/>
        </w:rPr>
        <w:t>Coordinate civil transportation support</w:t>
      </w:r>
    </w:p>
    <w:p w14:paraId="550B3FB4" w14:textId="77777777" w:rsidR="00F86121" w:rsidRDefault="00F86121">
      <w:pPr>
        <w:numPr>
          <w:ilvl w:val="0"/>
          <w:numId w:val="24"/>
        </w:numPr>
        <w:tabs>
          <w:tab w:val="left" w:pos="-720"/>
        </w:tabs>
        <w:suppressAutoHyphens/>
        <w:rPr>
          <w:rFonts w:cs="Arial"/>
          <w:color w:val="000000"/>
          <w:sz w:val="20"/>
        </w:rPr>
      </w:pPr>
      <w:r>
        <w:rPr>
          <w:rFonts w:cs="Arial"/>
          <w:color w:val="000000"/>
          <w:sz w:val="20"/>
        </w:rPr>
        <w:t>Evacuation operations</w:t>
      </w:r>
    </w:p>
    <w:p w14:paraId="2B97C0A5" w14:textId="77777777" w:rsidR="00F86121" w:rsidRDefault="00F86121">
      <w:pPr>
        <w:numPr>
          <w:ilvl w:val="0"/>
          <w:numId w:val="24"/>
        </w:numPr>
        <w:tabs>
          <w:tab w:val="left" w:pos="-720"/>
        </w:tabs>
        <w:suppressAutoHyphens/>
        <w:rPr>
          <w:rFonts w:cs="Arial"/>
          <w:color w:val="000000"/>
          <w:sz w:val="20"/>
        </w:rPr>
      </w:pPr>
      <w:r>
        <w:rPr>
          <w:rFonts w:cs="Arial"/>
          <w:color w:val="000000"/>
          <w:sz w:val="20"/>
        </w:rPr>
        <w:t>Maintain transportation safety</w:t>
      </w:r>
    </w:p>
    <w:p w14:paraId="77C65520" w14:textId="77777777" w:rsidR="00F86121" w:rsidRDefault="00F86121">
      <w:pPr>
        <w:numPr>
          <w:ilvl w:val="0"/>
          <w:numId w:val="24"/>
        </w:numPr>
        <w:tabs>
          <w:tab w:val="left" w:pos="-720"/>
        </w:tabs>
        <w:suppressAutoHyphens/>
        <w:rPr>
          <w:rFonts w:cs="Arial"/>
          <w:color w:val="000000"/>
          <w:sz w:val="20"/>
        </w:rPr>
      </w:pPr>
      <w:r>
        <w:rPr>
          <w:rFonts w:cs="Arial"/>
          <w:color w:val="000000"/>
          <w:sz w:val="20"/>
        </w:rPr>
        <w:t>Restore local transportation infrastructure</w:t>
      </w:r>
    </w:p>
    <w:p w14:paraId="0EBCAF01" w14:textId="77777777" w:rsidR="00F86121" w:rsidRDefault="00F86121">
      <w:pPr>
        <w:numPr>
          <w:ilvl w:val="0"/>
          <w:numId w:val="24"/>
        </w:numPr>
        <w:tabs>
          <w:tab w:val="left" w:pos="-720"/>
        </w:tabs>
        <w:suppressAutoHyphens/>
        <w:rPr>
          <w:rFonts w:cs="Arial"/>
          <w:color w:val="000000"/>
          <w:sz w:val="20"/>
        </w:rPr>
      </w:pPr>
      <w:r>
        <w:rPr>
          <w:rFonts w:cs="Arial"/>
          <w:color w:val="000000"/>
          <w:sz w:val="20"/>
        </w:rPr>
        <w:t>Movement control</w:t>
      </w:r>
    </w:p>
    <w:p w14:paraId="77926EEF" w14:textId="77777777" w:rsidR="00F86121" w:rsidRPr="00F86121" w:rsidRDefault="00F86121">
      <w:pPr>
        <w:tabs>
          <w:tab w:val="left" w:pos="-720"/>
        </w:tabs>
        <w:suppressAutoHyphens/>
        <w:ind w:left="720"/>
        <w:rPr>
          <w:rFonts w:cs="Arial"/>
          <w:color w:val="000000"/>
          <w:sz w:val="20"/>
        </w:rPr>
      </w:pPr>
    </w:p>
    <w:p w14:paraId="7FCD26B3" w14:textId="77777777" w:rsidR="00524A5D" w:rsidRDefault="00524A5D">
      <w:pPr>
        <w:widowControl/>
        <w:rPr>
          <w:b/>
        </w:rPr>
      </w:pPr>
      <w:bookmarkStart w:id="31" w:name="_Toc296500575"/>
      <w:r>
        <w:rPr>
          <w:b/>
        </w:rPr>
        <w:br w:type="page"/>
      </w:r>
    </w:p>
    <w:p w14:paraId="47B6C228" w14:textId="7F474ED7" w:rsidR="00AC0D5D" w:rsidRDefault="00521704">
      <w:pPr>
        <w:pStyle w:val="Caption"/>
        <w:rPr>
          <w:b/>
        </w:rPr>
      </w:pPr>
      <w:r w:rsidRPr="00AC0D5D">
        <w:rPr>
          <w:b/>
        </w:rPr>
        <w:lastRenderedPageBreak/>
        <w:t>ESF 2</w:t>
      </w:r>
      <w:r w:rsidR="00D34E5E">
        <w:rPr>
          <w:b/>
        </w:rPr>
        <w:t>:</w:t>
      </w:r>
      <w:r w:rsidRPr="00AC0D5D">
        <w:rPr>
          <w:b/>
        </w:rPr>
        <w:t xml:space="preserve"> Communications</w:t>
      </w:r>
      <w:bookmarkEnd w:id="31"/>
    </w:p>
    <w:p w14:paraId="659FCA03" w14:textId="77777777" w:rsidR="000F3B2F" w:rsidRPr="00035A0D" w:rsidRDefault="000F3B2F" w:rsidP="00035A0D"/>
    <w:p w14:paraId="29951CDC" w14:textId="4C16D40B" w:rsidR="000F3B2F" w:rsidRPr="00EE32E1" w:rsidRDefault="000F3B2F" w:rsidP="000F3B2F">
      <w:pPr>
        <w:widowControl/>
        <w:autoSpaceDE w:val="0"/>
        <w:autoSpaceDN w:val="0"/>
        <w:adjustRightInd w:val="0"/>
        <w:rPr>
          <w:rFonts w:cs="Arial"/>
          <w:b/>
          <w:spacing w:val="-3"/>
          <w:sz w:val="20"/>
        </w:rPr>
      </w:pPr>
      <w:r w:rsidRPr="00EE32E1">
        <w:rPr>
          <w:rFonts w:cs="Arial"/>
          <w:b/>
          <w:spacing w:val="-3"/>
          <w:sz w:val="20"/>
          <w:highlight w:val="yellow"/>
        </w:rPr>
        <w:t xml:space="preserve">The </w:t>
      </w:r>
      <w:r w:rsidR="005527F1">
        <w:rPr>
          <w:rFonts w:cs="Arial"/>
          <w:b/>
          <w:spacing w:val="-3"/>
          <w:sz w:val="20"/>
          <w:highlight w:val="yellow"/>
        </w:rPr>
        <w:t>City</w:t>
      </w:r>
      <w:r>
        <w:rPr>
          <w:rFonts w:cs="Arial"/>
          <w:b/>
          <w:spacing w:val="-3"/>
          <w:sz w:val="20"/>
          <w:highlight w:val="yellow"/>
        </w:rPr>
        <w:t xml:space="preserve"> of </w:t>
      </w:r>
      <w:r w:rsidR="001B4988" w:rsidRPr="00035A0D">
        <w:rPr>
          <w:rFonts w:cs="Arial"/>
          <w:b/>
          <w:spacing w:val="-3"/>
          <w:sz w:val="20"/>
          <w:highlight w:val="red"/>
        </w:rPr>
        <w:t>___</w:t>
      </w:r>
      <w:r>
        <w:rPr>
          <w:rFonts w:cs="Arial"/>
          <w:b/>
          <w:spacing w:val="-3"/>
          <w:sz w:val="20"/>
          <w:highlight w:val="yellow"/>
        </w:rPr>
        <w:t xml:space="preserve"> will utilize ESF 2</w:t>
      </w:r>
      <w:r w:rsidRPr="00EE32E1">
        <w:rPr>
          <w:rFonts w:cs="Arial"/>
          <w:b/>
          <w:spacing w:val="-3"/>
          <w:sz w:val="20"/>
          <w:highlight w:val="yellow"/>
        </w:rPr>
        <w:t xml:space="preserve"> of the Outagamie County Emergency Response Plan</w:t>
      </w:r>
    </w:p>
    <w:p w14:paraId="36A4D938" w14:textId="33CD30DC" w:rsidR="002C44DD" w:rsidRPr="00AC0D5D" w:rsidRDefault="000F3B2F">
      <w:pPr>
        <w:tabs>
          <w:tab w:val="left" w:pos="-720"/>
        </w:tabs>
        <w:suppressAutoHyphens/>
        <w:rPr>
          <w:rFonts w:cs="Arial"/>
          <w:b/>
          <w:color w:val="000000"/>
          <w:sz w:val="20"/>
        </w:rPr>
      </w:pPr>
      <w:r w:rsidRPr="00AC0D5D" w:rsidDel="000F3B2F">
        <w:rPr>
          <w:b/>
          <w:szCs w:val="24"/>
        </w:rPr>
        <w:t xml:space="preserve"> </w:t>
      </w:r>
    </w:p>
    <w:p w14:paraId="6D2E0D56" w14:textId="3BAAAFBE" w:rsidR="00521704" w:rsidRPr="002C44DD" w:rsidRDefault="00521704">
      <w:pPr>
        <w:rPr>
          <w:sz w:val="20"/>
        </w:rPr>
      </w:pPr>
      <w:r w:rsidRPr="002C44DD">
        <w:rPr>
          <w:sz w:val="20"/>
        </w:rPr>
        <w:t>The communication</w:t>
      </w:r>
      <w:r w:rsidR="008C622F">
        <w:rPr>
          <w:sz w:val="20"/>
        </w:rPr>
        <w:t>s</w:t>
      </w:r>
      <w:r w:rsidRPr="002C44DD">
        <w:rPr>
          <w:sz w:val="20"/>
        </w:rPr>
        <w:t xml:space="preserve"> function is responsible for the development, maintenance, restoration and utilization of county, local and private sector communications assets during emergencies.  This includes the radio </w:t>
      </w:r>
      <w:r w:rsidR="002C44DD" w:rsidRPr="002C44DD">
        <w:rPr>
          <w:sz w:val="20"/>
        </w:rPr>
        <w:t>systems owned and operated by county agencies, amateur radio networks, as well as the local and long-distance telephone systems connecting the federal, state, local and private sector resources which might be needed in an emergency.</w:t>
      </w:r>
    </w:p>
    <w:p w14:paraId="1AC28DD6" w14:textId="77777777" w:rsidR="002C44DD" w:rsidRPr="002C44DD" w:rsidRDefault="002C44DD" w:rsidP="00BB6897">
      <w:pPr>
        <w:rPr>
          <w:sz w:val="20"/>
        </w:rPr>
      </w:pPr>
    </w:p>
    <w:p w14:paraId="34C80C4E" w14:textId="77777777" w:rsidR="002C44DD" w:rsidRPr="002C44DD" w:rsidRDefault="002C44DD" w:rsidP="00BB6897">
      <w:pPr>
        <w:rPr>
          <w:sz w:val="20"/>
        </w:rPr>
      </w:pPr>
      <w:r w:rsidRPr="002C44DD">
        <w:rPr>
          <w:sz w:val="20"/>
        </w:rPr>
        <w:t>The Communications ESF function is also responsible for the issuance of warning information regarding impending hazards, as well as the maintenance of warning networks which might be used by the county and local governments in an emergency.  This includes the EAS, NOAA Weather Radio System, NAWAS and other warning systems in place throughout the state.</w:t>
      </w:r>
    </w:p>
    <w:p w14:paraId="798CE3B3" w14:textId="77777777" w:rsidR="002C44DD" w:rsidRPr="002C44DD" w:rsidRDefault="002C44DD" w:rsidP="00BB6897">
      <w:pPr>
        <w:rPr>
          <w:sz w:val="20"/>
        </w:rPr>
      </w:pPr>
    </w:p>
    <w:p w14:paraId="2D08424A" w14:textId="4C37230D" w:rsidR="002C44DD" w:rsidRDefault="00394327" w:rsidP="00BB6897">
      <w:pPr>
        <w:rPr>
          <w:sz w:val="20"/>
        </w:rPr>
      </w:pPr>
      <w:r>
        <w:rPr>
          <w:sz w:val="20"/>
        </w:rPr>
        <w:t>Lead Agencies</w:t>
      </w:r>
      <w:r w:rsidR="002C44DD" w:rsidRPr="002C44DD">
        <w:rPr>
          <w:sz w:val="20"/>
        </w:rPr>
        <w:t>:</w:t>
      </w:r>
      <w:r w:rsidR="002C44DD">
        <w:rPr>
          <w:sz w:val="20"/>
        </w:rPr>
        <w:tab/>
      </w:r>
      <w:r w:rsidR="002C44DD">
        <w:rPr>
          <w:sz w:val="20"/>
        </w:rPr>
        <w:tab/>
        <w:t>Outagamie County Communication</w:t>
      </w:r>
      <w:r w:rsidR="0080470B">
        <w:rPr>
          <w:sz w:val="20"/>
        </w:rPr>
        <w:t>s</w:t>
      </w:r>
      <w:r w:rsidR="002C44DD">
        <w:rPr>
          <w:sz w:val="20"/>
        </w:rPr>
        <w:t xml:space="preserve"> Center</w:t>
      </w:r>
    </w:p>
    <w:p w14:paraId="30E3D8E4" w14:textId="77777777" w:rsidR="002C44DD" w:rsidRDefault="002C44DD" w:rsidP="00BB6897">
      <w:pPr>
        <w:rPr>
          <w:sz w:val="20"/>
        </w:rPr>
      </w:pPr>
      <w:r>
        <w:rPr>
          <w:sz w:val="20"/>
        </w:rPr>
        <w:tab/>
      </w:r>
      <w:r>
        <w:rPr>
          <w:sz w:val="20"/>
        </w:rPr>
        <w:tab/>
      </w:r>
      <w:r>
        <w:rPr>
          <w:sz w:val="20"/>
        </w:rPr>
        <w:tab/>
        <w:t>Outagamie County ARES</w:t>
      </w:r>
    </w:p>
    <w:p w14:paraId="30046BA9" w14:textId="77777777" w:rsidR="002C44DD" w:rsidRDefault="002C44DD" w:rsidP="00BB6897">
      <w:pPr>
        <w:rPr>
          <w:sz w:val="20"/>
        </w:rPr>
      </w:pPr>
    </w:p>
    <w:p w14:paraId="34A2FB27" w14:textId="77777777" w:rsidR="002C44DD" w:rsidRDefault="002C44DD" w:rsidP="00BB6897">
      <w:pPr>
        <w:rPr>
          <w:sz w:val="20"/>
        </w:rPr>
      </w:pPr>
      <w:r>
        <w:rPr>
          <w:sz w:val="20"/>
        </w:rPr>
        <w:t>Support Agencies:</w:t>
      </w:r>
      <w:r>
        <w:rPr>
          <w:sz w:val="20"/>
        </w:rPr>
        <w:tab/>
        <w:t>Outagamie County Emergency Management</w:t>
      </w:r>
    </w:p>
    <w:p w14:paraId="6B89C8F4" w14:textId="77777777" w:rsidR="002C44DD" w:rsidRDefault="002C44DD" w:rsidP="00BB6897">
      <w:pPr>
        <w:rPr>
          <w:sz w:val="20"/>
        </w:rPr>
      </w:pPr>
      <w:r>
        <w:rPr>
          <w:sz w:val="20"/>
        </w:rPr>
        <w:tab/>
      </w:r>
      <w:r>
        <w:rPr>
          <w:sz w:val="20"/>
        </w:rPr>
        <w:tab/>
      </w:r>
      <w:r>
        <w:rPr>
          <w:sz w:val="20"/>
        </w:rPr>
        <w:tab/>
        <w:t>IT and Purchasing Departments</w:t>
      </w:r>
    </w:p>
    <w:p w14:paraId="1FEF24EA" w14:textId="77777777" w:rsidR="002C44DD" w:rsidRDefault="002C44DD" w:rsidP="00BB6897">
      <w:pPr>
        <w:rPr>
          <w:sz w:val="20"/>
        </w:rPr>
      </w:pPr>
      <w:r>
        <w:rPr>
          <w:sz w:val="20"/>
        </w:rPr>
        <w:tab/>
      </w:r>
      <w:r>
        <w:rPr>
          <w:sz w:val="20"/>
        </w:rPr>
        <w:tab/>
      </w:r>
      <w:r>
        <w:rPr>
          <w:sz w:val="20"/>
        </w:rPr>
        <w:tab/>
        <w:t>Private Telephone Companies</w:t>
      </w:r>
    </w:p>
    <w:p w14:paraId="3467EA9E" w14:textId="77777777" w:rsidR="00C558BE" w:rsidRDefault="00C558BE" w:rsidP="00BB6897">
      <w:pPr>
        <w:rPr>
          <w:sz w:val="20"/>
        </w:rPr>
      </w:pPr>
      <w:r>
        <w:rPr>
          <w:sz w:val="20"/>
        </w:rPr>
        <w:tab/>
      </w:r>
      <w:r>
        <w:rPr>
          <w:sz w:val="20"/>
        </w:rPr>
        <w:tab/>
      </w:r>
      <w:r>
        <w:rPr>
          <w:sz w:val="20"/>
        </w:rPr>
        <w:tab/>
        <w:t>Civil Air Patrol</w:t>
      </w:r>
    </w:p>
    <w:p w14:paraId="78CD327F" w14:textId="77777777" w:rsidR="008C622F" w:rsidRDefault="00C558BE" w:rsidP="008C622F">
      <w:pPr>
        <w:rPr>
          <w:sz w:val="20"/>
        </w:rPr>
      </w:pPr>
      <w:r>
        <w:rPr>
          <w:sz w:val="20"/>
        </w:rPr>
        <w:tab/>
      </w:r>
      <w:r>
        <w:rPr>
          <w:sz w:val="20"/>
        </w:rPr>
        <w:tab/>
      </w:r>
      <w:r>
        <w:rPr>
          <w:sz w:val="20"/>
        </w:rPr>
        <w:tab/>
      </w:r>
      <w:r w:rsidR="008C622F">
        <w:rPr>
          <w:sz w:val="20"/>
        </w:rPr>
        <w:t>Municipal Fire and Emergency Medical Services</w:t>
      </w:r>
    </w:p>
    <w:p w14:paraId="11A07F6D" w14:textId="5AE1F190" w:rsidR="00C558BE" w:rsidRDefault="008C622F" w:rsidP="008C622F">
      <w:pPr>
        <w:ind w:left="1440" w:firstLine="720"/>
        <w:rPr>
          <w:sz w:val="20"/>
        </w:rPr>
      </w:pPr>
      <w:r>
        <w:rPr>
          <w:sz w:val="20"/>
        </w:rPr>
        <w:t>Outagamie County Sheriff</w:t>
      </w:r>
    </w:p>
    <w:p w14:paraId="55452BC6" w14:textId="77777777" w:rsidR="00C558BE" w:rsidRDefault="00C558BE" w:rsidP="00BB6897">
      <w:pPr>
        <w:rPr>
          <w:sz w:val="20"/>
        </w:rPr>
      </w:pPr>
    </w:p>
    <w:p w14:paraId="59AD2717" w14:textId="6FDB71B7" w:rsidR="00C558BE" w:rsidRPr="00A933D9" w:rsidRDefault="00C558BE" w:rsidP="00BB6897">
      <w:pPr>
        <w:rPr>
          <w:sz w:val="20"/>
        </w:rPr>
      </w:pPr>
      <w:r w:rsidRPr="00A933D9">
        <w:rPr>
          <w:sz w:val="20"/>
        </w:rPr>
        <w:t>Scope</w:t>
      </w:r>
      <w:r w:rsidR="00A933D9">
        <w:rPr>
          <w:sz w:val="20"/>
        </w:rPr>
        <w:t>:</w:t>
      </w:r>
    </w:p>
    <w:p w14:paraId="62C1873A" w14:textId="77777777" w:rsidR="00C558BE" w:rsidRDefault="00C558BE" w:rsidP="00BB6897">
      <w:pPr>
        <w:numPr>
          <w:ilvl w:val="0"/>
          <w:numId w:val="25"/>
        </w:numPr>
        <w:rPr>
          <w:sz w:val="20"/>
        </w:rPr>
      </w:pPr>
      <w:r>
        <w:rPr>
          <w:sz w:val="20"/>
        </w:rPr>
        <w:t>Provide 24 hour warning capabilities and procedures</w:t>
      </w:r>
    </w:p>
    <w:p w14:paraId="356DAF29" w14:textId="0D5B4BE9" w:rsidR="00C558BE" w:rsidRDefault="00C558BE" w:rsidP="00BB6897">
      <w:pPr>
        <w:numPr>
          <w:ilvl w:val="0"/>
          <w:numId w:val="25"/>
        </w:numPr>
        <w:rPr>
          <w:sz w:val="20"/>
        </w:rPr>
      </w:pPr>
      <w:r>
        <w:rPr>
          <w:sz w:val="20"/>
        </w:rPr>
        <w:t>Promote communication</w:t>
      </w:r>
      <w:r w:rsidR="008C622F">
        <w:rPr>
          <w:sz w:val="20"/>
        </w:rPr>
        <w:t>s</w:t>
      </w:r>
      <w:r>
        <w:rPr>
          <w:sz w:val="20"/>
        </w:rPr>
        <w:t xml:space="preserve"> interoperability</w:t>
      </w:r>
    </w:p>
    <w:p w14:paraId="4BE591BC" w14:textId="77777777" w:rsidR="00C558BE" w:rsidRDefault="00C558BE" w:rsidP="00BB6897">
      <w:pPr>
        <w:numPr>
          <w:ilvl w:val="0"/>
          <w:numId w:val="25"/>
        </w:numPr>
        <w:rPr>
          <w:sz w:val="20"/>
        </w:rPr>
      </w:pPr>
      <w:r>
        <w:rPr>
          <w:sz w:val="20"/>
        </w:rPr>
        <w:t>Coordinate restoration/repair of telecommunications infrastructure</w:t>
      </w:r>
    </w:p>
    <w:p w14:paraId="4114AAF8" w14:textId="77777777" w:rsidR="00C558BE" w:rsidRDefault="00C558BE" w:rsidP="00BB6897">
      <w:pPr>
        <w:numPr>
          <w:ilvl w:val="0"/>
          <w:numId w:val="25"/>
        </w:numPr>
        <w:rPr>
          <w:sz w:val="20"/>
        </w:rPr>
      </w:pPr>
      <w:r>
        <w:rPr>
          <w:sz w:val="20"/>
        </w:rPr>
        <w:t>Coordinate the protection, restoration and containment of local cyber and information technology infrastructure</w:t>
      </w:r>
    </w:p>
    <w:p w14:paraId="50EFC57C" w14:textId="77777777" w:rsidR="00C558BE" w:rsidRDefault="00C558BE" w:rsidP="00BB6897">
      <w:pPr>
        <w:numPr>
          <w:ilvl w:val="0"/>
          <w:numId w:val="25"/>
        </w:numPr>
        <w:rPr>
          <w:sz w:val="20"/>
        </w:rPr>
      </w:pPr>
      <w:r>
        <w:rPr>
          <w:sz w:val="20"/>
        </w:rPr>
        <w:t>Coordinate with the telecommunications industry</w:t>
      </w:r>
    </w:p>
    <w:p w14:paraId="1977F446" w14:textId="77777777" w:rsidR="00C558BE" w:rsidRDefault="00C558BE" w:rsidP="00BB6897">
      <w:pPr>
        <w:rPr>
          <w:sz w:val="20"/>
        </w:rPr>
      </w:pPr>
    </w:p>
    <w:p w14:paraId="06F4FDB9" w14:textId="77777777" w:rsidR="00524A5D" w:rsidRDefault="00524A5D">
      <w:pPr>
        <w:widowControl/>
        <w:rPr>
          <w:b/>
          <w:szCs w:val="24"/>
        </w:rPr>
      </w:pPr>
      <w:r>
        <w:rPr>
          <w:b/>
          <w:szCs w:val="24"/>
        </w:rPr>
        <w:br w:type="page"/>
      </w:r>
    </w:p>
    <w:p w14:paraId="29E2ED2F" w14:textId="1D28C8EA" w:rsidR="00DA1BC6" w:rsidRDefault="00C558BE" w:rsidP="00BB6897">
      <w:pPr>
        <w:rPr>
          <w:b/>
          <w:szCs w:val="24"/>
        </w:rPr>
      </w:pPr>
      <w:r w:rsidRPr="00C558BE">
        <w:rPr>
          <w:b/>
          <w:szCs w:val="24"/>
        </w:rPr>
        <w:lastRenderedPageBreak/>
        <w:t xml:space="preserve">ESF </w:t>
      </w:r>
      <w:r w:rsidR="00D34E5E">
        <w:rPr>
          <w:b/>
          <w:szCs w:val="24"/>
        </w:rPr>
        <w:t xml:space="preserve">3: </w:t>
      </w:r>
      <w:r>
        <w:rPr>
          <w:b/>
          <w:szCs w:val="24"/>
        </w:rPr>
        <w:t>Public Works</w:t>
      </w:r>
      <w:r w:rsidR="009F6FF4">
        <w:rPr>
          <w:b/>
          <w:szCs w:val="24"/>
        </w:rPr>
        <w:t xml:space="preserve"> and Engineering</w:t>
      </w:r>
      <w:r w:rsidR="00277698">
        <w:rPr>
          <w:b/>
          <w:szCs w:val="24"/>
        </w:rPr>
        <w:t xml:space="preserve"> </w:t>
      </w:r>
    </w:p>
    <w:p w14:paraId="55887CA0" w14:textId="77777777" w:rsidR="000F3B2F" w:rsidRDefault="000F3B2F" w:rsidP="000F3B2F">
      <w:pPr>
        <w:widowControl/>
        <w:autoSpaceDE w:val="0"/>
        <w:autoSpaceDN w:val="0"/>
        <w:adjustRightInd w:val="0"/>
        <w:rPr>
          <w:rFonts w:cs="Arial"/>
          <w:b/>
          <w:spacing w:val="-3"/>
          <w:sz w:val="20"/>
          <w:highlight w:val="yellow"/>
        </w:rPr>
      </w:pPr>
    </w:p>
    <w:p w14:paraId="41020A2C" w14:textId="5CD2225C" w:rsidR="000F3B2F" w:rsidRPr="00EE32E1" w:rsidRDefault="000F3B2F" w:rsidP="000F3B2F">
      <w:pPr>
        <w:widowControl/>
        <w:autoSpaceDE w:val="0"/>
        <w:autoSpaceDN w:val="0"/>
        <w:adjustRightInd w:val="0"/>
        <w:rPr>
          <w:rFonts w:cs="Arial"/>
          <w:b/>
          <w:spacing w:val="-3"/>
          <w:sz w:val="20"/>
        </w:rPr>
      </w:pPr>
      <w:r w:rsidRPr="00EE32E1">
        <w:rPr>
          <w:rFonts w:cs="Arial"/>
          <w:b/>
          <w:spacing w:val="-3"/>
          <w:sz w:val="20"/>
          <w:highlight w:val="yellow"/>
        </w:rPr>
        <w:t xml:space="preserve">The </w:t>
      </w:r>
      <w:r w:rsidR="005527F1">
        <w:rPr>
          <w:rFonts w:cs="Arial"/>
          <w:b/>
          <w:spacing w:val="-3"/>
          <w:sz w:val="20"/>
          <w:highlight w:val="yellow"/>
        </w:rPr>
        <w:t>City</w:t>
      </w:r>
      <w:r w:rsidR="001B4988">
        <w:rPr>
          <w:rFonts w:cs="Arial"/>
          <w:b/>
          <w:spacing w:val="-3"/>
          <w:sz w:val="20"/>
          <w:highlight w:val="yellow"/>
        </w:rPr>
        <w:t xml:space="preserve"> of </w:t>
      </w:r>
      <w:r w:rsidR="001B4988" w:rsidRPr="00035A0D">
        <w:rPr>
          <w:rFonts w:cs="Arial"/>
          <w:b/>
          <w:spacing w:val="-3"/>
          <w:sz w:val="20"/>
          <w:highlight w:val="red"/>
        </w:rPr>
        <w:t>___</w:t>
      </w:r>
      <w:r>
        <w:rPr>
          <w:rFonts w:cs="Arial"/>
          <w:b/>
          <w:spacing w:val="-3"/>
          <w:sz w:val="20"/>
          <w:highlight w:val="yellow"/>
        </w:rPr>
        <w:t xml:space="preserve"> will utilize ESF 3</w:t>
      </w:r>
      <w:r w:rsidRPr="00EE32E1">
        <w:rPr>
          <w:rFonts w:cs="Arial"/>
          <w:b/>
          <w:spacing w:val="-3"/>
          <w:sz w:val="20"/>
          <w:highlight w:val="yellow"/>
        </w:rPr>
        <w:t xml:space="preserve"> of the Outagamie County Emergency Response Plan</w:t>
      </w:r>
    </w:p>
    <w:p w14:paraId="2253039B" w14:textId="67593317" w:rsidR="009F6FF4" w:rsidRDefault="000F3B2F" w:rsidP="00BB6897">
      <w:pPr>
        <w:rPr>
          <w:sz w:val="20"/>
        </w:rPr>
      </w:pPr>
      <w:r w:rsidRPr="004759F7" w:rsidDel="000F3B2F">
        <w:rPr>
          <w:rFonts w:cs="Arial"/>
          <w:b/>
          <w:color w:val="000000"/>
          <w:sz w:val="20"/>
        </w:rPr>
        <w:t xml:space="preserve"> </w:t>
      </w:r>
    </w:p>
    <w:p w14:paraId="65BE25D4" w14:textId="67CC4BA8" w:rsidR="009F6FF4" w:rsidRDefault="009F6FF4" w:rsidP="00BB6897">
      <w:pPr>
        <w:rPr>
          <w:sz w:val="20"/>
        </w:rPr>
      </w:pPr>
      <w:r>
        <w:rPr>
          <w:sz w:val="20"/>
        </w:rPr>
        <w:t xml:space="preserve">The Public Works and Engineering function describes how the county </w:t>
      </w:r>
      <w:r w:rsidR="008C622F">
        <w:rPr>
          <w:sz w:val="20"/>
        </w:rPr>
        <w:t>will support municipalities by</w:t>
      </w:r>
      <w:r>
        <w:rPr>
          <w:sz w:val="20"/>
        </w:rPr>
        <w:t xml:space="preserve"> providing public works services; assessing damage </w:t>
      </w:r>
      <w:r w:rsidR="008C622F">
        <w:rPr>
          <w:sz w:val="20"/>
        </w:rPr>
        <w:t>to infrastructure and buildings; debris removal;</w:t>
      </w:r>
      <w:r>
        <w:rPr>
          <w:sz w:val="20"/>
        </w:rPr>
        <w:t xml:space="preserve"> restoring and maintaining essential services</w:t>
      </w:r>
      <w:r w:rsidR="008C622F">
        <w:rPr>
          <w:sz w:val="20"/>
        </w:rPr>
        <w:t>;</w:t>
      </w:r>
      <w:r>
        <w:rPr>
          <w:sz w:val="20"/>
        </w:rPr>
        <w:t xml:space="preserve"> and providing technical assistance through specialized personnel, equipment</w:t>
      </w:r>
      <w:r w:rsidR="008C622F">
        <w:rPr>
          <w:sz w:val="20"/>
        </w:rPr>
        <w:t>,</w:t>
      </w:r>
      <w:r>
        <w:rPr>
          <w:sz w:val="20"/>
        </w:rPr>
        <w:t xml:space="preserve"> and supplies.</w:t>
      </w:r>
    </w:p>
    <w:p w14:paraId="4ABE22A9" w14:textId="77777777" w:rsidR="009F6FF4" w:rsidRDefault="009F6FF4" w:rsidP="00BB6897">
      <w:pPr>
        <w:rPr>
          <w:sz w:val="20"/>
        </w:rPr>
      </w:pPr>
    </w:p>
    <w:p w14:paraId="7B4495C4" w14:textId="6A00901F" w:rsidR="0031513C" w:rsidRDefault="0031513C" w:rsidP="00BB6897">
      <w:pPr>
        <w:rPr>
          <w:sz w:val="20"/>
        </w:rPr>
      </w:pPr>
      <w:r>
        <w:rPr>
          <w:sz w:val="20"/>
        </w:rPr>
        <w:t>Lead Agency:</w:t>
      </w:r>
      <w:r>
        <w:rPr>
          <w:sz w:val="20"/>
        </w:rPr>
        <w:tab/>
      </w:r>
      <w:r>
        <w:rPr>
          <w:sz w:val="20"/>
        </w:rPr>
        <w:tab/>
        <w:t>Outagamie County Highway Department</w:t>
      </w:r>
    </w:p>
    <w:p w14:paraId="11328162" w14:textId="77777777" w:rsidR="0031513C" w:rsidRDefault="0031513C" w:rsidP="00BB6897">
      <w:pPr>
        <w:rPr>
          <w:sz w:val="20"/>
        </w:rPr>
      </w:pPr>
    </w:p>
    <w:p w14:paraId="45A63A27" w14:textId="1D796D65" w:rsidR="00A933D9" w:rsidRDefault="0031513C" w:rsidP="00BB6897">
      <w:pPr>
        <w:rPr>
          <w:sz w:val="20"/>
        </w:rPr>
      </w:pPr>
      <w:r>
        <w:rPr>
          <w:sz w:val="20"/>
        </w:rPr>
        <w:t>Support Age</w:t>
      </w:r>
      <w:r w:rsidR="00C96C34">
        <w:rPr>
          <w:sz w:val="20"/>
        </w:rPr>
        <w:t>ncies:</w:t>
      </w:r>
      <w:r w:rsidR="00C96C34">
        <w:rPr>
          <w:sz w:val="20"/>
        </w:rPr>
        <w:tab/>
      </w:r>
      <w:r w:rsidR="00A933D9">
        <w:rPr>
          <w:sz w:val="20"/>
        </w:rPr>
        <w:t>Municipal Public Works</w:t>
      </w:r>
    </w:p>
    <w:p w14:paraId="599A45C5" w14:textId="1511BD44" w:rsidR="0031513C" w:rsidRDefault="00C96C34" w:rsidP="00A933D9">
      <w:pPr>
        <w:ind w:left="1440" w:firstLine="720"/>
        <w:rPr>
          <w:sz w:val="20"/>
        </w:rPr>
      </w:pPr>
      <w:r>
        <w:rPr>
          <w:sz w:val="20"/>
        </w:rPr>
        <w:t>Outagamie County Development and Land Services</w:t>
      </w:r>
    </w:p>
    <w:p w14:paraId="0E73871D" w14:textId="77777777" w:rsidR="0031513C" w:rsidRDefault="0031513C" w:rsidP="00BB6897">
      <w:pPr>
        <w:rPr>
          <w:sz w:val="20"/>
        </w:rPr>
      </w:pPr>
      <w:r>
        <w:rPr>
          <w:sz w:val="20"/>
        </w:rPr>
        <w:tab/>
      </w:r>
      <w:r>
        <w:rPr>
          <w:sz w:val="20"/>
        </w:rPr>
        <w:tab/>
      </w:r>
      <w:r>
        <w:rPr>
          <w:sz w:val="20"/>
        </w:rPr>
        <w:tab/>
        <w:t>Outagamie County Solid Waste</w:t>
      </w:r>
    </w:p>
    <w:p w14:paraId="01131046" w14:textId="77777777" w:rsidR="0031513C" w:rsidRDefault="0031513C" w:rsidP="00BB6897">
      <w:pPr>
        <w:rPr>
          <w:sz w:val="20"/>
        </w:rPr>
      </w:pPr>
      <w:r>
        <w:rPr>
          <w:sz w:val="20"/>
        </w:rPr>
        <w:tab/>
      </w:r>
      <w:r>
        <w:rPr>
          <w:sz w:val="20"/>
        </w:rPr>
        <w:tab/>
      </w:r>
      <w:r>
        <w:rPr>
          <w:sz w:val="20"/>
        </w:rPr>
        <w:tab/>
        <w:t>Outagamie County Emergency Management</w:t>
      </w:r>
    </w:p>
    <w:p w14:paraId="5363EB66" w14:textId="77777777" w:rsidR="0031513C" w:rsidRDefault="0031513C" w:rsidP="00BB6897">
      <w:pPr>
        <w:rPr>
          <w:sz w:val="20"/>
        </w:rPr>
      </w:pPr>
      <w:r>
        <w:rPr>
          <w:sz w:val="20"/>
        </w:rPr>
        <w:tab/>
      </w:r>
      <w:r>
        <w:rPr>
          <w:sz w:val="20"/>
        </w:rPr>
        <w:tab/>
      </w:r>
      <w:r>
        <w:rPr>
          <w:sz w:val="20"/>
        </w:rPr>
        <w:tab/>
        <w:t>Local Contractors</w:t>
      </w:r>
    </w:p>
    <w:p w14:paraId="3B4A9B12" w14:textId="77777777" w:rsidR="0031513C" w:rsidRDefault="0031513C" w:rsidP="00BB6897">
      <w:pPr>
        <w:rPr>
          <w:sz w:val="20"/>
        </w:rPr>
      </w:pPr>
      <w:r>
        <w:rPr>
          <w:sz w:val="20"/>
        </w:rPr>
        <w:tab/>
      </w:r>
      <w:r>
        <w:rPr>
          <w:sz w:val="20"/>
        </w:rPr>
        <w:tab/>
      </w:r>
      <w:r>
        <w:rPr>
          <w:sz w:val="20"/>
        </w:rPr>
        <w:tab/>
        <w:t>Utility Companies</w:t>
      </w:r>
    </w:p>
    <w:p w14:paraId="382BDFE0" w14:textId="6255A333" w:rsidR="0031513C" w:rsidRDefault="00C96C34" w:rsidP="00BB6897">
      <w:pPr>
        <w:rPr>
          <w:sz w:val="20"/>
        </w:rPr>
      </w:pPr>
      <w:r>
        <w:rPr>
          <w:sz w:val="20"/>
        </w:rPr>
        <w:tab/>
      </w:r>
      <w:r>
        <w:rPr>
          <w:sz w:val="20"/>
        </w:rPr>
        <w:tab/>
      </w:r>
      <w:r>
        <w:rPr>
          <w:sz w:val="20"/>
        </w:rPr>
        <w:tab/>
        <w:t>Wastew</w:t>
      </w:r>
      <w:r w:rsidR="0031513C">
        <w:rPr>
          <w:sz w:val="20"/>
        </w:rPr>
        <w:t>ater Facilities</w:t>
      </w:r>
    </w:p>
    <w:p w14:paraId="06386228" w14:textId="77777777" w:rsidR="00AC0D5D" w:rsidRDefault="00AC0D5D" w:rsidP="00BB6897">
      <w:pPr>
        <w:rPr>
          <w:sz w:val="20"/>
        </w:rPr>
      </w:pPr>
    </w:p>
    <w:p w14:paraId="3C1A3A79" w14:textId="50A67EC7" w:rsidR="0031513C" w:rsidRPr="00A933D9" w:rsidRDefault="0031513C" w:rsidP="00BB6897">
      <w:pPr>
        <w:rPr>
          <w:sz w:val="20"/>
        </w:rPr>
      </w:pPr>
      <w:r w:rsidRPr="00A933D9">
        <w:rPr>
          <w:sz w:val="20"/>
        </w:rPr>
        <w:t>Scope</w:t>
      </w:r>
      <w:r w:rsidR="00A933D9">
        <w:rPr>
          <w:sz w:val="20"/>
        </w:rPr>
        <w:t>:</w:t>
      </w:r>
    </w:p>
    <w:p w14:paraId="554218A9" w14:textId="77777777" w:rsidR="0031513C" w:rsidRDefault="0031513C" w:rsidP="00BB6897">
      <w:pPr>
        <w:numPr>
          <w:ilvl w:val="0"/>
          <w:numId w:val="26"/>
        </w:numPr>
        <w:rPr>
          <w:sz w:val="20"/>
        </w:rPr>
      </w:pPr>
      <w:r>
        <w:rPr>
          <w:sz w:val="20"/>
        </w:rPr>
        <w:t>Infrastructure protection and emergency repair</w:t>
      </w:r>
    </w:p>
    <w:p w14:paraId="63B8EA07" w14:textId="77777777" w:rsidR="0031513C" w:rsidRDefault="0031513C" w:rsidP="00BB6897">
      <w:pPr>
        <w:numPr>
          <w:ilvl w:val="0"/>
          <w:numId w:val="26"/>
        </w:numPr>
        <w:rPr>
          <w:sz w:val="20"/>
        </w:rPr>
      </w:pPr>
      <w:r>
        <w:rPr>
          <w:sz w:val="20"/>
        </w:rPr>
        <w:t>Infrastructure restoration</w:t>
      </w:r>
    </w:p>
    <w:p w14:paraId="47F6F831" w14:textId="77777777" w:rsidR="0031513C" w:rsidRDefault="0031513C" w:rsidP="00BB6897">
      <w:pPr>
        <w:numPr>
          <w:ilvl w:val="0"/>
          <w:numId w:val="26"/>
        </w:numPr>
        <w:rPr>
          <w:sz w:val="20"/>
        </w:rPr>
      </w:pPr>
      <w:r>
        <w:rPr>
          <w:sz w:val="20"/>
        </w:rPr>
        <w:t>Engineering services, construction management</w:t>
      </w:r>
    </w:p>
    <w:p w14:paraId="689C4DFC" w14:textId="77777777" w:rsidR="0031513C" w:rsidRDefault="0031513C" w:rsidP="00BB6897">
      <w:pPr>
        <w:numPr>
          <w:ilvl w:val="0"/>
          <w:numId w:val="26"/>
        </w:numPr>
        <w:rPr>
          <w:sz w:val="20"/>
        </w:rPr>
      </w:pPr>
      <w:r>
        <w:rPr>
          <w:sz w:val="20"/>
        </w:rPr>
        <w:t>Critical infrastructure liaison</w:t>
      </w:r>
    </w:p>
    <w:p w14:paraId="4F68A2C0" w14:textId="77777777" w:rsidR="009F6FF4" w:rsidRDefault="009F6FF4" w:rsidP="00BB6897">
      <w:pPr>
        <w:rPr>
          <w:sz w:val="20"/>
        </w:rPr>
      </w:pPr>
    </w:p>
    <w:p w14:paraId="7C38704B" w14:textId="6A875959" w:rsidR="009F6FF4" w:rsidRDefault="009F6FF4" w:rsidP="00BB6897">
      <w:pPr>
        <w:rPr>
          <w:b/>
          <w:szCs w:val="24"/>
        </w:rPr>
      </w:pPr>
      <w:r>
        <w:rPr>
          <w:b/>
          <w:szCs w:val="24"/>
        </w:rPr>
        <w:t xml:space="preserve">ESF </w:t>
      </w:r>
      <w:r w:rsidR="00D34E5E">
        <w:rPr>
          <w:b/>
          <w:szCs w:val="24"/>
        </w:rPr>
        <w:t xml:space="preserve">3 </w:t>
      </w:r>
      <w:r>
        <w:rPr>
          <w:b/>
          <w:szCs w:val="24"/>
        </w:rPr>
        <w:t>Sub-Function</w:t>
      </w:r>
      <w:r w:rsidR="00D34E5E">
        <w:rPr>
          <w:b/>
          <w:szCs w:val="24"/>
        </w:rPr>
        <w:t xml:space="preserve">: </w:t>
      </w:r>
      <w:r>
        <w:rPr>
          <w:b/>
          <w:szCs w:val="24"/>
        </w:rPr>
        <w:t>Debris Management</w:t>
      </w:r>
    </w:p>
    <w:p w14:paraId="1C38F791" w14:textId="77777777" w:rsidR="009F6FF4" w:rsidRDefault="009F6FF4" w:rsidP="00BB6897">
      <w:pPr>
        <w:rPr>
          <w:sz w:val="20"/>
        </w:rPr>
      </w:pPr>
      <w:r>
        <w:rPr>
          <w:sz w:val="20"/>
        </w:rPr>
        <w:t>This ESF is responsible for, but not limited to, the coordination of debris clearance, removal and/or disposal of items such as trees, gravel, sand, building components, wreckage, vehicles and personal property.  There are large amounts of eligible and ineligible debris.  For debris removal to be eligible, the work must be necessary to:</w:t>
      </w:r>
    </w:p>
    <w:p w14:paraId="507E3524" w14:textId="77777777" w:rsidR="002A64D1" w:rsidRDefault="002A64D1" w:rsidP="00BB6897">
      <w:pPr>
        <w:rPr>
          <w:sz w:val="20"/>
        </w:rPr>
      </w:pPr>
    </w:p>
    <w:p w14:paraId="14C97A27" w14:textId="77777777" w:rsidR="002A64D1" w:rsidRDefault="002A64D1" w:rsidP="00BB6897">
      <w:pPr>
        <w:numPr>
          <w:ilvl w:val="1"/>
          <w:numId w:val="10"/>
        </w:numPr>
        <w:ind w:left="360" w:firstLine="0"/>
        <w:rPr>
          <w:sz w:val="20"/>
        </w:rPr>
      </w:pPr>
      <w:r>
        <w:rPr>
          <w:sz w:val="20"/>
        </w:rPr>
        <w:t>Eliminate an immediate threat to lives, public health and safety</w:t>
      </w:r>
    </w:p>
    <w:p w14:paraId="105FD601" w14:textId="77777777" w:rsidR="002A64D1" w:rsidRDefault="002A64D1" w:rsidP="00BB6897">
      <w:pPr>
        <w:numPr>
          <w:ilvl w:val="1"/>
          <w:numId w:val="10"/>
        </w:numPr>
        <w:ind w:left="360" w:firstLine="0"/>
        <w:rPr>
          <w:sz w:val="20"/>
        </w:rPr>
      </w:pPr>
      <w:r>
        <w:rPr>
          <w:sz w:val="20"/>
        </w:rPr>
        <w:t>Eliminate immediate threats of significant damages to improved public or private property</w:t>
      </w:r>
    </w:p>
    <w:p w14:paraId="47A1A1CE" w14:textId="77777777" w:rsidR="002A64D1" w:rsidRDefault="002A64D1" w:rsidP="00BB6897">
      <w:pPr>
        <w:numPr>
          <w:ilvl w:val="1"/>
          <w:numId w:val="10"/>
        </w:numPr>
        <w:ind w:left="360" w:firstLine="0"/>
        <w:rPr>
          <w:sz w:val="20"/>
        </w:rPr>
      </w:pPr>
      <w:r>
        <w:rPr>
          <w:sz w:val="20"/>
        </w:rPr>
        <w:t>Ensure the economic recovery of the affected community</w:t>
      </w:r>
    </w:p>
    <w:p w14:paraId="1EC93394" w14:textId="77777777" w:rsidR="002A64D1" w:rsidRDefault="002A64D1" w:rsidP="00BB6897">
      <w:pPr>
        <w:rPr>
          <w:sz w:val="20"/>
        </w:rPr>
      </w:pPr>
    </w:p>
    <w:p w14:paraId="27CC8324" w14:textId="4A18447E" w:rsidR="002A64D1" w:rsidRDefault="002A64D1" w:rsidP="00BB6897">
      <w:pPr>
        <w:rPr>
          <w:sz w:val="20"/>
        </w:rPr>
      </w:pPr>
      <w:r>
        <w:rPr>
          <w:sz w:val="20"/>
        </w:rPr>
        <w:t>Lead Agency:</w:t>
      </w:r>
      <w:r>
        <w:rPr>
          <w:sz w:val="20"/>
        </w:rPr>
        <w:tab/>
      </w:r>
      <w:r>
        <w:rPr>
          <w:sz w:val="20"/>
        </w:rPr>
        <w:tab/>
      </w:r>
      <w:r w:rsidR="005527F1">
        <w:rPr>
          <w:sz w:val="20"/>
        </w:rPr>
        <w:t>City</w:t>
      </w:r>
      <w:r>
        <w:rPr>
          <w:sz w:val="20"/>
        </w:rPr>
        <w:t xml:space="preserve"> of</w:t>
      </w:r>
      <w:r w:rsidR="001B4988">
        <w:rPr>
          <w:sz w:val="20"/>
        </w:rPr>
        <w:t xml:space="preserve"> </w:t>
      </w:r>
      <w:r w:rsidR="001B4988" w:rsidRPr="00035A0D">
        <w:rPr>
          <w:sz w:val="20"/>
          <w:highlight w:val="yellow"/>
        </w:rPr>
        <w:t>___</w:t>
      </w:r>
      <w:r w:rsidR="00826C2B">
        <w:rPr>
          <w:sz w:val="20"/>
        </w:rPr>
        <w:t xml:space="preserve"> </w:t>
      </w:r>
      <w:r>
        <w:rPr>
          <w:sz w:val="20"/>
        </w:rPr>
        <w:t>Emergency Manager</w:t>
      </w:r>
    </w:p>
    <w:p w14:paraId="6BCFD5C4" w14:textId="77777777" w:rsidR="002A64D1" w:rsidRDefault="002A64D1" w:rsidP="00BB6897">
      <w:pPr>
        <w:rPr>
          <w:sz w:val="20"/>
        </w:rPr>
      </w:pPr>
    </w:p>
    <w:p w14:paraId="1F48AA4E" w14:textId="77777777" w:rsidR="002A64D1" w:rsidRDefault="002A64D1" w:rsidP="00BB6897">
      <w:pPr>
        <w:rPr>
          <w:sz w:val="20"/>
        </w:rPr>
      </w:pPr>
      <w:r>
        <w:rPr>
          <w:sz w:val="20"/>
        </w:rPr>
        <w:t>Support Agencies:</w:t>
      </w:r>
      <w:r>
        <w:rPr>
          <w:sz w:val="20"/>
        </w:rPr>
        <w:tab/>
        <w:t>Outagamie County Emergency Management</w:t>
      </w:r>
    </w:p>
    <w:p w14:paraId="41BA2D9B" w14:textId="01E4C6B9" w:rsidR="002A64D1" w:rsidRDefault="002A64D1" w:rsidP="00BB6897">
      <w:pPr>
        <w:rPr>
          <w:sz w:val="20"/>
        </w:rPr>
      </w:pPr>
      <w:r>
        <w:rPr>
          <w:sz w:val="20"/>
        </w:rPr>
        <w:tab/>
      </w:r>
      <w:r>
        <w:rPr>
          <w:sz w:val="20"/>
        </w:rPr>
        <w:tab/>
      </w:r>
      <w:r>
        <w:rPr>
          <w:sz w:val="20"/>
        </w:rPr>
        <w:tab/>
      </w:r>
      <w:r w:rsidR="005527F1">
        <w:rPr>
          <w:sz w:val="20"/>
        </w:rPr>
        <w:t>City</w:t>
      </w:r>
      <w:r>
        <w:rPr>
          <w:sz w:val="20"/>
        </w:rPr>
        <w:t xml:space="preserve"> of </w:t>
      </w:r>
      <w:r w:rsidR="001B4988">
        <w:rPr>
          <w:sz w:val="20"/>
          <w:highlight w:val="yellow"/>
        </w:rPr>
        <w:t>___</w:t>
      </w:r>
      <w:r>
        <w:rPr>
          <w:sz w:val="20"/>
        </w:rPr>
        <w:t xml:space="preserve"> Fire</w:t>
      </w:r>
      <w:r w:rsidR="00524A5D">
        <w:rPr>
          <w:sz w:val="20"/>
        </w:rPr>
        <w:t xml:space="preserve"> Department</w:t>
      </w:r>
    </w:p>
    <w:p w14:paraId="1E7460C9" w14:textId="77777777" w:rsidR="002A64D1" w:rsidRDefault="002A64D1" w:rsidP="00BB6897">
      <w:pPr>
        <w:rPr>
          <w:sz w:val="20"/>
        </w:rPr>
      </w:pPr>
      <w:r>
        <w:rPr>
          <w:sz w:val="20"/>
        </w:rPr>
        <w:tab/>
      </w:r>
      <w:r>
        <w:rPr>
          <w:sz w:val="20"/>
        </w:rPr>
        <w:tab/>
      </w:r>
      <w:r>
        <w:rPr>
          <w:sz w:val="20"/>
        </w:rPr>
        <w:tab/>
        <w:t>Outagamie County Sheriff’s Department</w:t>
      </w:r>
    </w:p>
    <w:p w14:paraId="71B1D1D0" w14:textId="77777777" w:rsidR="002A64D1" w:rsidRDefault="002A64D1" w:rsidP="00BB6897">
      <w:pPr>
        <w:rPr>
          <w:sz w:val="20"/>
        </w:rPr>
      </w:pPr>
      <w:r>
        <w:rPr>
          <w:sz w:val="20"/>
        </w:rPr>
        <w:tab/>
      </w:r>
      <w:r>
        <w:rPr>
          <w:sz w:val="20"/>
        </w:rPr>
        <w:tab/>
      </w:r>
      <w:r>
        <w:rPr>
          <w:sz w:val="20"/>
        </w:rPr>
        <w:tab/>
        <w:t>Outagamie County Hwy Department</w:t>
      </w:r>
    </w:p>
    <w:p w14:paraId="4DCB0DC0" w14:textId="77777777" w:rsidR="002A64D1" w:rsidRDefault="002A64D1" w:rsidP="00BB6897">
      <w:pPr>
        <w:rPr>
          <w:sz w:val="20"/>
        </w:rPr>
      </w:pPr>
      <w:r>
        <w:rPr>
          <w:sz w:val="20"/>
        </w:rPr>
        <w:tab/>
      </w:r>
      <w:r>
        <w:rPr>
          <w:sz w:val="20"/>
        </w:rPr>
        <w:tab/>
      </w:r>
      <w:r>
        <w:rPr>
          <w:sz w:val="20"/>
        </w:rPr>
        <w:tab/>
        <w:t>Outagamie County Recycling and Solid Waste</w:t>
      </w:r>
    </w:p>
    <w:p w14:paraId="01DB5BE4" w14:textId="1732ABAA" w:rsidR="002A64D1" w:rsidRDefault="002A64D1" w:rsidP="00BB6897">
      <w:pPr>
        <w:rPr>
          <w:sz w:val="20"/>
        </w:rPr>
      </w:pPr>
      <w:r>
        <w:rPr>
          <w:sz w:val="20"/>
        </w:rPr>
        <w:tab/>
      </w:r>
      <w:r>
        <w:rPr>
          <w:sz w:val="20"/>
        </w:rPr>
        <w:tab/>
      </w:r>
      <w:r>
        <w:rPr>
          <w:sz w:val="20"/>
        </w:rPr>
        <w:tab/>
      </w:r>
      <w:r w:rsidR="005527F1">
        <w:rPr>
          <w:sz w:val="20"/>
        </w:rPr>
        <w:t>City</w:t>
      </w:r>
      <w:r>
        <w:rPr>
          <w:sz w:val="20"/>
        </w:rPr>
        <w:t xml:space="preserve"> Contracted Waste Pick-up</w:t>
      </w:r>
    </w:p>
    <w:p w14:paraId="5760E4D6" w14:textId="77777777" w:rsidR="002A64D1" w:rsidRDefault="002A64D1" w:rsidP="00BB6897">
      <w:pPr>
        <w:rPr>
          <w:sz w:val="20"/>
        </w:rPr>
      </w:pPr>
      <w:r>
        <w:rPr>
          <w:sz w:val="20"/>
        </w:rPr>
        <w:tab/>
      </w:r>
      <w:r>
        <w:rPr>
          <w:sz w:val="20"/>
        </w:rPr>
        <w:tab/>
      </w:r>
      <w:r>
        <w:rPr>
          <w:sz w:val="20"/>
        </w:rPr>
        <w:tab/>
        <w:t>DNR</w:t>
      </w:r>
    </w:p>
    <w:p w14:paraId="3B37C9A0" w14:textId="77777777" w:rsidR="002A64D1" w:rsidRDefault="002A64D1" w:rsidP="00BB6897">
      <w:pPr>
        <w:rPr>
          <w:sz w:val="20"/>
        </w:rPr>
      </w:pPr>
      <w:r>
        <w:rPr>
          <w:sz w:val="20"/>
        </w:rPr>
        <w:tab/>
      </w:r>
      <w:r>
        <w:rPr>
          <w:sz w:val="20"/>
        </w:rPr>
        <w:tab/>
      </w:r>
      <w:r>
        <w:rPr>
          <w:sz w:val="20"/>
        </w:rPr>
        <w:tab/>
        <w:t>Local Volunteer Agencies</w:t>
      </w:r>
    </w:p>
    <w:p w14:paraId="663ECE79" w14:textId="77777777" w:rsidR="002A64D1" w:rsidRDefault="002A64D1" w:rsidP="00BB6897">
      <w:pPr>
        <w:rPr>
          <w:sz w:val="20"/>
        </w:rPr>
      </w:pPr>
    </w:p>
    <w:p w14:paraId="1283DF83" w14:textId="77777777" w:rsidR="002A64D1" w:rsidRPr="00A933D9" w:rsidRDefault="002A64D1" w:rsidP="00BB6897">
      <w:pPr>
        <w:rPr>
          <w:sz w:val="20"/>
        </w:rPr>
      </w:pPr>
      <w:r w:rsidRPr="00A933D9">
        <w:rPr>
          <w:sz w:val="20"/>
        </w:rPr>
        <w:t>Scope:</w:t>
      </w:r>
    </w:p>
    <w:p w14:paraId="6822591D" w14:textId="151C7231" w:rsidR="002A64D1" w:rsidRDefault="002A64D1" w:rsidP="00BB6897">
      <w:pPr>
        <w:rPr>
          <w:sz w:val="20"/>
        </w:rPr>
      </w:pPr>
      <w:r>
        <w:rPr>
          <w:sz w:val="20"/>
        </w:rPr>
        <w:t>Flooding and/or natural disasters precipitate a variety of debris that includes, but is not limited to, trees, sand, gravel, building/construction materials, vehicles, personal property, etc.</w:t>
      </w:r>
      <w:r w:rsidR="00A933D9">
        <w:rPr>
          <w:sz w:val="20"/>
        </w:rPr>
        <w:t xml:space="preserve">  </w:t>
      </w:r>
      <w:r w:rsidR="00A933D9" w:rsidRPr="00A933D9">
        <w:rPr>
          <w:sz w:val="20"/>
          <w:highlight w:val="yellow"/>
        </w:rPr>
        <w:t>Add reference to any attachments that detail existing agreements/MOUs with local priva</w:t>
      </w:r>
      <w:r w:rsidR="00394327">
        <w:rPr>
          <w:sz w:val="20"/>
          <w:highlight w:val="yellow"/>
        </w:rPr>
        <w:t>te businesses for debris management</w:t>
      </w:r>
      <w:r w:rsidR="00A933D9" w:rsidRPr="00A933D9">
        <w:rPr>
          <w:sz w:val="20"/>
          <w:highlight w:val="yellow"/>
        </w:rPr>
        <w:t>.</w:t>
      </w:r>
    </w:p>
    <w:p w14:paraId="08C1940A" w14:textId="77777777" w:rsidR="0031513C" w:rsidRDefault="0031513C" w:rsidP="00BB6897">
      <w:pPr>
        <w:rPr>
          <w:sz w:val="20"/>
        </w:rPr>
      </w:pPr>
    </w:p>
    <w:p w14:paraId="0F69BE9D" w14:textId="77777777" w:rsidR="00524A5D" w:rsidRDefault="00524A5D">
      <w:pPr>
        <w:widowControl/>
        <w:rPr>
          <w:b/>
          <w:szCs w:val="24"/>
        </w:rPr>
      </w:pPr>
      <w:r>
        <w:rPr>
          <w:b/>
          <w:szCs w:val="24"/>
        </w:rPr>
        <w:br w:type="page"/>
      </w:r>
    </w:p>
    <w:p w14:paraId="41526C0D" w14:textId="1BD66B59" w:rsidR="000F3B2F" w:rsidRPr="00035A0D" w:rsidRDefault="002B3DBF" w:rsidP="00035A0D">
      <w:pPr>
        <w:rPr>
          <w:b/>
          <w:szCs w:val="24"/>
        </w:rPr>
      </w:pPr>
      <w:r w:rsidRPr="002B3DBF">
        <w:rPr>
          <w:b/>
          <w:szCs w:val="24"/>
        </w:rPr>
        <w:lastRenderedPageBreak/>
        <w:t xml:space="preserve">ESF </w:t>
      </w:r>
      <w:r w:rsidR="00D34E5E">
        <w:rPr>
          <w:b/>
          <w:szCs w:val="24"/>
        </w:rPr>
        <w:t xml:space="preserve">4: </w:t>
      </w:r>
      <w:r>
        <w:rPr>
          <w:b/>
          <w:szCs w:val="24"/>
        </w:rPr>
        <w:t>Firefighting</w:t>
      </w:r>
    </w:p>
    <w:p w14:paraId="6458E4E7" w14:textId="77777777" w:rsidR="000F3B2F" w:rsidRDefault="000F3B2F" w:rsidP="00BB6897">
      <w:pPr>
        <w:rPr>
          <w:b/>
          <w:szCs w:val="24"/>
        </w:rPr>
      </w:pPr>
    </w:p>
    <w:p w14:paraId="43D59EC5" w14:textId="0DCF147B" w:rsidR="002B3DBF" w:rsidRDefault="002B3DBF" w:rsidP="00BB6897">
      <w:pPr>
        <w:rPr>
          <w:sz w:val="20"/>
        </w:rPr>
      </w:pPr>
      <w:r>
        <w:rPr>
          <w:sz w:val="20"/>
        </w:rPr>
        <w:t xml:space="preserve">This ESF describes how the </w:t>
      </w:r>
      <w:r w:rsidR="00A933D9" w:rsidRPr="00A933D9">
        <w:rPr>
          <w:sz w:val="20"/>
          <w:highlight w:val="yellow"/>
        </w:rPr>
        <w:t>___</w:t>
      </w:r>
      <w:r w:rsidR="00A933D9">
        <w:rPr>
          <w:sz w:val="20"/>
        </w:rPr>
        <w:t xml:space="preserve"> </w:t>
      </w:r>
      <w:r>
        <w:rPr>
          <w:sz w:val="20"/>
        </w:rPr>
        <w:t xml:space="preserve">Fire Department will provide response to fires and rescue service requests, structural collapse, water rescue operations etc.  The ESF </w:t>
      </w:r>
      <w:r w:rsidR="00A933D9">
        <w:rPr>
          <w:sz w:val="20"/>
        </w:rPr>
        <w:t>also describes how the EMS responders</w:t>
      </w:r>
      <w:r>
        <w:rPr>
          <w:sz w:val="20"/>
        </w:rPr>
        <w:t xml:space="preserve"> will provide and coordinate pre-hospital and emergency medical services.  These situations can be the result of natural, technological or man</w:t>
      </w:r>
      <w:r w:rsidR="00A933D9">
        <w:rPr>
          <w:sz w:val="20"/>
        </w:rPr>
        <w:t>-made disasters.  The areas of H</w:t>
      </w:r>
      <w:r>
        <w:rPr>
          <w:sz w:val="20"/>
        </w:rPr>
        <w:t xml:space="preserve">azardous </w:t>
      </w:r>
      <w:r w:rsidR="00A933D9">
        <w:rPr>
          <w:sz w:val="20"/>
        </w:rPr>
        <w:t>M</w:t>
      </w:r>
      <w:r>
        <w:rPr>
          <w:sz w:val="20"/>
        </w:rPr>
        <w:t xml:space="preserve">aterials and </w:t>
      </w:r>
      <w:r w:rsidR="00A933D9">
        <w:rPr>
          <w:sz w:val="20"/>
        </w:rPr>
        <w:t>S</w:t>
      </w:r>
      <w:r>
        <w:rPr>
          <w:sz w:val="20"/>
        </w:rPr>
        <w:t xml:space="preserve">earch and </w:t>
      </w:r>
      <w:r w:rsidR="00A933D9">
        <w:rPr>
          <w:sz w:val="20"/>
        </w:rPr>
        <w:t>R</w:t>
      </w:r>
      <w:r>
        <w:rPr>
          <w:sz w:val="20"/>
        </w:rPr>
        <w:t>escue will be incorporated into the</w:t>
      </w:r>
      <w:r w:rsidR="00A933D9">
        <w:rPr>
          <w:sz w:val="20"/>
        </w:rPr>
        <w:t>ir respective ESF</w:t>
      </w:r>
      <w:r>
        <w:rPr>
          <w:sz w:val="20"/>
        </w:rPr>
        <w:t xml:space="preserve">s. </w:t>
      </w:r>
    </w:p>
    <w:p w14:paraId="7538D2BD" w14:textId="77777777" w:rsidR="002B3DBF" w:rsidRDefault="002B3DBF" w:rsidP="00BB6897">
      <w:pPr>
        <w:rPr>
          <w:sz w:val="20"/>
        </w:rPr>
      </w:pPr>
    </w:p>
    <w:p w14:paraId="1FF9A16F" w14:textId="5689CCE4" w:rsidR="002B3DBF" w:rsidRDefault="002B3DBF" w:rsidP="00BB6897">
      <w:pPr>
        <w:rPr>
          <w:sz w:val="20"/>
        </w:rPr>
      </w:pPr>
      <w:r>
        <w:rPr>
          <w:sz w:val="20"/>
        </w:rPr>
        <w:t>Lead Agency:</w:t>
      </w:r>
      <w:r>
        <w:rPr>
          <w:sz w:val="20"/>
        </w:rPr>
        <w:tab/>
      </w:r>
      <w:r>
        <w:rPr>
          <w:sz w:val="20"/>
        </w:rPr>
        <w:tab/>
      </w:r>
      <w:r w:rsidR="005527F1">
        <w:rPr>
          <w:sz w:val="20"/>
        </w:rPr>
        <w:t>City</w:t>
      </w:r>
      <w:r>
        <w:rPr>
          <w:sz w:val="20"/>
        </w:rPr>
        <w:t xml:space="preserve"> of </w:t>
      </w:r>
      <w:r w:rsidR="00B34735" w:rsidRPr="00B34735">
        <w:rPr>
          <w:sz w:val="20"/>
          <w:highlight w:val="yellow"/>
        </w:rPr>
        <w:t>_____</w:t>
      </w:r>
      <w:r>
        <w:rPr>
          <w:sz w:val="20"/>
        </w:rPr>
        <w:t xml:space="preserve"> Fire Department</w:t>
      </w:r>
    </w:p>
    <w:p w14:paraId="46B2F411" w14:textId="77777777" w:rsidR="002B3DBF" w:rsidRDefault="002B3DBF" w:rsidP="00BB6897">
      <w:pPr>
        <w:rPr>
          <w:sz w:val="20"/>
        </w:rPr>
      </w:pPr>
    </w:p>
    <w:p w14:paraId="69A280A3" w14:textId="0E77FFD6" w:rsidR="00A933D9" w:rsidRDefault="00394327" w:rsidP="00A933D9">
      <w:pPr>
        <w:rPr>
          <w:sz w:val="20"/>
        </w:rPr>
      </w:pPr>
      <w:r>
        <w:rPr>
          <w:sz w:val="20"/>
        </w:rPr>
        <w:t>Support Agencies</w:t>
      </w:r>
      <w:r w:rsidR="002B3DBF">
        <w:rPr>
          <w:sz w:val="20"/>
        </w:rPr>
        <w:t>:</w:t>
      </w:r>
      <w:r w:rsidR="002B3DBF">
        <w:rPr>
          <w:sz w:val="20"/>
        </w:rPr>
        <w:tab/>
      </w:r>
      <w:r w:rsidR="00A933D9">
        <w:rPr>
          <w:sz w:val="20"/>
        </w:rPr>
        <w:t>Outagamie County Emergency Management</w:t>
      </w:r>
    </w:p>
    <w:p w14:paraId="1A2DEA6C" w14:textId="77777777" w:rsidR="00A933D9" w:rsidRDefault="00A933D9" w:rsidP="00A933D9">
      <w:pPr>
        <w:rPr>
          <w:sz w:val="20"/>
        </w:rPr>
      </w:pPr>
      <w:r>
        <w:rPr>
          <w:sz w:val="20"/>
        </w:rPr>
        <w:tab/>
      </w:r>
      <w:r>
        <w:rPr>
          <w:sz w:val="20"/>
        </w:rPr>
        <w:tab/>
      </w:r>
      <w:r>
        <w:rPr>
          <w:sz w:val="20"/>
        </w:rPr>
        <w:tab/>
        <w:t>Outagamie County Sheriff</w:t>
      </w:r>
    </w:p>
    <w:p w14:paraId="7FAD9BA1" w14:textId="71B28B9A" w:rsidR="002B3DBF" w:rsidRDefault="002B3DBF" w:rsidP="00A933D9">
      <w:pPr>
        <w:rPr>
          <w:sz w:val="20"/>
        </w:rPr>
      </w:pPr>
    </w:p>
    <w:p w14:paraId="42386AE5" w14:textId="181B3A93" w:rsidR="002B3DBF" w:rsidRPr="00A933D9" w:rsidRDefault="002B3DBF" w:rsidP="00BB6897">
      <w:pPr>
        <w:rPr>
          <w:sz w:val="20"/>
        </w:rPr>
      </w:pPr>
      <w:r w:rsidRPr="00A933D9">
        <w:rPr>
          <w:sz w:val="20"/>
        </w:rPr>
        <w:t>Scope</w:t>
      </w:r>
      <w:r w:rsidR="00A933D9">
        <w:rPr>
          <w:sz w:val="20"/>
        </w:rPr>
        <w:t>:</w:t>
      </w:r>
    </w:p>
    <w:p w14:paraId="0969B354" w14:textId="77777777" w:rsidR="002B3DBF" w:rsidRDefault="002B3DBF" w:rsidP="00BB6897">
      <w:pPr>
        <w:rPr>
          <w:sz w:val="20"/>
        </w:rPr>
      </w:pPr>
      <w:r>
        <w:rPr>
          <w:sz w:val="20"/>
        </w:rPr>
        <w:t>T</w:t>
      </w:r>
      <w:r w:rsidR="006C242B">
        <w:rPr>
          <w:sz w:val="20"/>
        </w:rPr>
        <w:t xml:space="preserve">his ESF </w:t>
      </w:r>
      <w:r>
        <w:rPr>
          <w:sz w:val="20"/>
        </w:rPr>
        <w:t>is designed to provide information on what resources are available and to what extent these resources will respond to disasters involving fire and medical emergencies at the local level.</w:t>
      </w:r>
    </w:p>
    <w:p w14:paraId="371152B7" w14:textId="2485F296" w:rsidR="002B3DBF" w:rsidRPr="002B3DBF" w:rsidRDefault="002B3DBF" w:rsidP="00BB6897">
      <w:pPr>
        <w:rPr>
          <w:sz w:val="20"/>
        </w:rPr>
      </w:pPr>
      <w:r>
        <w:rPr>
          <w:sz w:val="20"/>
        </w:rPr>
        <w:t xml:space="preserve">Firefighting today has become reliant on </w:t>
      </w:r>
      <w:r w:rsidR="00A933D9">
        <w:rPr>
          <w:sz w:val="20"/>
        </w:rPr>
        <w:t>inter-agency cooperation for</w:t>
      </w:r>
      <w:r>
        <w:rPr>
          <w:sz w:val="20"/>
        </w:rPr>
        <w:t xml:space="preserve"> responding</w:t>
      </w:r>
      <w:r w:rsidR="006C242B">
        <w:rPr>
          <w:sz w:val="20"/>
        </w:rPr>
        <w:t xml:space="preserve"> to an event that can quickly overwhelm local resources.  This is usually accompli</w:t>
      </w:r>
      <w:r w:rsidR="00A933D9">
        <w:rPr>
          <w:sz w:val="20"/>
        </w:rPr>
        <w:t xml:space="preserve">shed through participation in Outagamie County’s </w:t>
      </w:r>
      <w:r w:rsidR="006C242B" w:rsidRPr="00035A0D">
        <w:rPr>
          <w:sz w:val="20"/>
        </w:rPr>
        <w:t>MABAS Division 127</w:t>
      </w:r>
      <w:r w:rsidR="006C242B">
        <w:rPr>
          <w:sz w:val="20"/>
        </w:rPr>
        <w:t>.</w:t>
      </w:r>
    </w:p>
    <w:p w14:paraId="2E9F0EF9" w14:textId="77777777" w:rsidR="002B3DBF" w:rsidRDefault="002B3DBF" w:rsidP="00BB6897">
      <w:pPr>
        <w:rPr>
          <w:sz w:val="20"/>
        </w:rPr>
      </w:pPr>
    </w:p>
    <w:p w14:paraId="633A704B" w14:textId="589A268A" w:rsidR="009F4007" w:rsidRPr="002B3DBF" w:rsidRDefault="009F4007" w:rsidP="009F4007">
      <w:pPr>
        <w:rPr>
          <w:sz w:val="20"/>
        </w:rPr>
      </w:pPr>
      <w:r>
        <w:rPr>
          <w:sz w:val="20"/>
        </w:rPr>
        <w:t>Fire protection, emergency medical services, and specialized rescue/response operations are challenges that many fire and EMS department</w:t>
      </w:r>
      <w:r w:rsidR="004B3D36">
        <w:rPr>
          <w:sz w:val="20"/>
        </w:rPr>
        <w:t>s</w:t>
      </w:r>
      <w:r>
        <w:rPr>
          <w:sz w:val="20"/>
        </w:rPr>
        <w:t xml:space="preserve"> face.  Local, state and federal disasters affect and influence the methodology used today.  Continued planning, training, and response capabilities are just a few of the requirements needed for an effective response and reco</w:t>
      </w:r>
      <w:r w:rsidR="00F223CC">
        <w:rPr>
          <w:sz w:val="20"/>
        </w:rPr>
        <w:t xml:space="preserve">very process.  The </w:t>
      </w:r>
      <w:r w:rsidR="005527F1">
        <w:rPr>
          <w:sz w:val="20"/>
        </w:rPr>
        <w:t>City</w:t>
      </w:r>
      <w:r w:rsidR="00F223CC">
        <w:rPr>
          <w:sz w:val="20"/>
        </w:rPr>
        <w:t xml:space="preserve"> of </w:t>
      </w:r>
      <w:r w:rsidR="00F223CC" w:rsidRPr="00F223CC">
        <w:rPr>
          <w:sz w:val="20"/>
          <w:highlight w:val="yellow"/>
        </w:rPr>
        <w:t>___</w:t>
      </w:r>
      <w:r>
        <w:rPr>
          <w:sz w:val="20"/>
        </w:rPr>
        <w:t xml:space="preserve"> is prepared to respond to the majority of routine incidents.  However, specialized teams may be called upon for response to assist the </w:t>
      </w:r>
      <w:r w:rsidR="00F223CC">
        <w:rPr>
          <w:sz w:val="20"/>
        </w:rPr>
        <w:t>local department of jurisdiction</w:t>
      </w:r>
      <w:r>
        <w:rPr>
          <w:sz w:val="20"/>
        </w:rPr>
        <w:t xml:space="preserve"> in order to mitigate the situation.  </w:t>
      </w:r>
    </w:p>
    <w:p w14:paraId="65FF7539" w14:textId="77777777" w:rsidR="00C558BE" w:rsidRDefault="00C558BE" w:rsidP="00BB6897">
      <w:pPr>
        <w:rPr>
          <w:szCs w:val="24"/>
        </w:rPr>
      </w:pPr>
    </w:p>
    <w:p w14:paraId="4696233A" w14:textId="77777777" w:rsidR="00524A5D" w:rsidRDefault="00524A5D">
      <w:pPr>
        <w:widowControl/>
        <w:rPr>
          <w:b/>
          <w:szCs w:val="24"/>
        </w:rPr>
      </w:pPr>
      <w:r>
        <w:rPr>
          <w:b/>
          <w:szCs w:val="24"/>
        </w:rPr>
        <w:br w:type="page"/>
      </w:r>
    </w:p>
    <w:p w14:paraId="1440F98E" w14:textId="4F8970C6" w:rsidR="007C3E22" w:rsidRDefault="007C3E22" w:rsidP="00BB6897">
      <w:pPr>
        <w:rPr>
          <w:b/>
          <w:szCs w:val="24"/>
        </w:rPr>
      </w:pPr>
      <w:r w:rsidRPr="007C3E22">
        <w:rPr>
          <w:b/>
          <w:szCs w:val="24"/>
        </w:rPr>
        <w:lastRenderedPageBreak/>
        <w:t xml:space="preserve">ESF </w:t>
      </w:r>
      <w:r w:rsidR="00D34E5E">
        <w:rPr>
          <w:b/>
          <w:szCs w:val="24"/>
        </w:rPr>
        <w:t xml:space="preserve">5: </w:t>
      </w:r>
      <w:r>
        <w:rPr>
          <w:b/>
          <w:szCs w:val="24"/>
        </w:rPr>
        <w:t>Emergency Management</w:t>
      </w:r>
    </w:p>
    <w:p w14:paraId="6A35346E" w14:textId="77777777" w:rsidR="000F3B2F" w:rsidRDefault="000F3B2F" w:rsidP="00BB6897">
      <w:pPr>
        <w:rPr>
          <w:b/>
          <w:szCs w:val="24"/>
        </w:rPr>
      </w:pPr>
    </w:p>
    <w:p w14:paraId="3915B6D5" w14:textId="29CCD461" w:rsidR="00C72650" w:rsidRPr="007878D7" w:rsidRDefault="00C72650" w:rsidP="00C72650">
      <w:pPr>
        <w:widowControl/>
        <w:autoSpaceDE w:val="0"/>
        <w:autoSpaceDN w:val="0"/>
        <w:adjustRightInd w:val="0"/>
        <w:rPr>
          <w:rFonts w:cs="Arial"/>
          <w:spacing w:val="-3"/>
          <w:sz w:val="20"/>
        </w:rPr>
      </w:pPr>
      <w:r>
        <w:rPr>
          <w:rFonts w:cs="Arial"/>
          <w:sz w:val="20"/>
        </w:rPr>
        <w:t>The Emergency Management ESF</w:t>
      </w:r>
      <w:r w:rsidRPr="007878D7">
        <w:rPr>
          <w:rFonts w:cs="Arial"/>
          <w:sz w:val="20"/>
        </w:rPr>
        <w:t xml:space="preserve"> identifies the procedures and resources to ensure that the </w:t>
      </w:r>
      <w:r w:rsidR="005527F1">
        <w:rPr>
          <w:rFonts w:cs="Arial"/>
          <w:sz w:val="20"/>
        </w:rPr>
        <w:t>City</w:t>
      </w:r>
      <w:r>
        <w:rPr>
          <w:rFonts w:cs="Arial"/>
          <w:sz w:val="20"/>
        </w:rPr>
        <w:t xml:space="preserve"> of </w:t>
      </w:r>
      <w:r>
        <w:rPr>
          <w:rFonts w:cs="Arial"/>
          <w:sz w:val="20"/>
        </w:rPr>
        <w:softHyphen/>
      </w:r>
      <w:r>
        <w:rPr>
          <w:rFonts w:cs="Arial"/>
          <w:sz w:val="20"/>
        </w:rPr>
        <w:softHyphen/>
      </w:r>
      <w:r>
        <w:rPr>
          <w:rFonts w:cs="Arial"/>
          <w:sz w:val="20"/>
        </w:rPr>
        <w:softHyphen/>
      </w:r>
      <w:r w:rsidRPr="00C72650">
        <w:rPr>
          <w:rFonts w:cs="Arial"/>
          <w:sz w:val="20"/>
          <w:highlight w:val="yellow"/>
        </w:rPr>
        <w:t>___</w:t>
      </w:r>
      <w:r w:rsidRPr="007878D7">
        <w:rPr>
          <w:rFonts w:cs="Arial"/>
          <w:sz w:val="20"/>
        </w:rPr>
        <w:t xml:space="preserve"> will be prepared to cope with emergencies resulting from enemy action and</w:t>
      </w:r>
      <w:r>
        <w:rPr>
          <w:rFonts w:cs="Arial"/>
          <w:sz w:val="20"/>
        </w:rPr>
        <w:t>/or</w:t>
      </w:r>
      <w:r w:rsidRPr="007878D7">
        <w:rPr>
          <w:rFonts w:cs="Arial"/>
          <w:sz w:val="20"/>
        </w:rPr>
        <w:t xml:space="preserve"> natural or man-ma</w:t>
      </w:r>
      <w:r>
        <w:rPr>
          <w:rFonts w:cs="Arial"/>
          <w:sz w:val="20"/>
        </w:rPr>
        <w:t>de disasters by establishing an</w:t>
      </w:r>
      <w:r w:rsidRPr="007878D7">
        <w:rPr>
          <w:rFonts w:cs="Arial"/>
          <w:sz w:val="20"/>
        </w:rPr>
        <w:t xml:space="preserve"> organization for emergency management.  The</w:t>
      </w:r>
      <w:r>
        <w:rPr>
          <w:rFonts w:cs="Arial"/>
          <w:sz w:val="20"/>
        </w:rPr>
        <w:t xml:space="preserve"> </w:t>
      </w:r>
      <w:r w:rsidR="005527F1">
        <w:rPr>
          <w:rFonts w:cs="Arial"/>
          <w:sz w:val="20"/>
        </w:rPr>
        <w:t>City</w:t>
      </w:r>
      <w:r>
        <w:rPr>
          <w:rFonts w:cs="Arial"/>
          <w:sz w:val="20"/>
        </w:rPr>
        <w:t xml:space="preserve"> of </w:t>
      </w:r>
      <w:r w:rsidRPr="00C72650">
        <w:rPr>
          <w:rFonts w:cs="Arial"/>
          <w:sz w:val="20"/>
          <w:highlight w:val="yellow"/>
        </w:rPr>
        <w:t>___</w:t>
      </w:r>
      <w:r w:rsidRPr="007878D7">
        <w:rPr>
          <w:rFonts w:cs="Arial"/>
          <w:sz w:val="20"/>
        </w:rPr>
        <w:t xml:space="preserve"> Emergency Manager is responsible for directing the </w:t>
      </w:r>
      <w:r>
        <w:rPr>
          <w:rFonts w:cs="Arial"/>
          <w:sz w:val="20"/>
        </w:rPr>
        <w:t xml:space="preserve">mitigation, </w:t>
      </w:r>
      <w:r w:rsidRPr="007878D7">
        <w:rPr>
          <w:rFonts w:cs="Arial"/>
          <w:sz w:val="20"/>
        </w:rPr>
        <w:t>preparedness, r</w:t>
      </w:r>
      <w:r>
        <w:rPr>
          <w:rFonts w:cs="Arial"/>
          <w:sz w:val="20"/>
        </w:rPr>
        <w:t>esponse, and recovery</w:t>
      </w:r>
      <w:r w:rsidRPr="007878D7">
        <w:rPr>
          <w:rFonts w:cs="Arial"/>
          <w:sz w:val="20"/>
        </w:rPr>
        <w:t xml:space="preserve"> operations</w:t>
      </w:r>
      <w:r>
        <w:rPr>
          <w:rFonts w:cs="Arial"/>
          <w:sz w:val="20"/>
        </w:rPr>
        <w:t xml:space="preserve"> at the local level</w:t>
      </w:r>
      <w:r w:rsidRPr="007878D7">
        <w:rPr>
          <w:rFonts w:cs="Arial"/>
          <w:sz w:val="20"/>
        </w:rPr>
        <w:t xml:space="preserve">.  The Emergency Manager is </w:t>
      </w:r>
      <w:r>
        <w:rPr>
          <w:rFonts w:cs="Arial"/>
          <w:sz w:val="20"/>
        </w:rPr>
        <w:t xml:space="preserve">also </w:t>
      </w:r>
      <w:r w:rsidRPr="007878D7">
        <w:rPr>
          <w:rFonts w:cs="Arial"/>
          <w:sz w:val="20"/>
        </w:rPr>
        <w:t>responsible for the overall management of all incident</w:t>
      </w:r>
      <w:r>
        <w:rPr>
          <w:rFonts w:cs="Arial"/>
          <w:sz w:val="20"/>
        </w:rPr>
        <w:t>-</w:t>
      </w:r>
      <w:proofErr w:type="spellStart"/>
      <w:r>
        <w:rPr>
          <w:rFonts w:cs="Arial"/>
          <w:sz w:val="20"/>
        </w:rPr>
        <w:t>realted</w:t>
      </w:r>
      <w:proofErr w:type="spellEnd"/>
      <w:r w:rsidRPr="007878D7">
        <w:rPr>
          <w:rFonts w:cs="Arial"/>
          <w:sz w:val="20"/>
        </w:rPr>
        <w:t xml:space="preserve"> activities</w:t>
      </w:r>
      <w:r>
        <w:rPr>
          <w:rFonts w:cs="Arial"/>
          <w:sz w:val="20"/>
        </w:rPr>
        <w:t>,</w:t>
      </w:r>
      <w:r w:rsidRPr="007878D7">
        <w:rPr>
          <w:rFonts w:cs="Arial"/>
          <w:sz w:val="20"/>
        </w:rPr>
        <w:t xml:space="preserve"> including the develo</w:t>
      </w:r>
      <w:r>
        <w:rPr>
          <w:rFonts w:cs="Arial"/>
          <w:sz w:val="20"/>
        </w:rPr>
        <w:t xml:space="preserve">pment and implementation of </w:t>
      </w:r>
      <w:r w:rsidRPr="007878D7">
        <w:rPr>
          <w:rFonts w:cs="Arial"/>
          <w:sz w:val="20"/>
        </w:rPr>
        <w:t>strategies and the ord</w:t>
      </w:r>
      <w:r>
        <w:rPr>
          <w:rFonts w:cs="Arial"/>
          <w:sz w:val="20"/>
        </w:rPr>
        <w:t>ering and release of resources.</w:t>
      </w:r>
    </w:p>
    <w:p w14:paraId="2925949B" w14:textId="77777777" w:rsidR="007C3E22" w:rsidRDefault="007C3E22" w:rsidP="00BB6897">
      <w:pPr>
        <w:rPr>
          <w:sz w:val="20"/>
        </w:rPr>
      </w:pPr>
    </w:p>
    <w:p w14:paraId="21C2BD7A" w14:textId="373FA7A7" w:rsidR="007C3E22" w:rsidRDefault="00394327" w:rsidP="00BB6897">
      <w:pPr>
        <w:rPr>
          <w:sz w:val="20"/>
        </w:rPr>
      </w:pPr>
      <w:r>
        <w:rPr>
          <w:sz w:val="20"/>
        </w:rPr>
        <w:t>Lead Agencies</w:t>
      </w:r>
      <w:r w:rsidR="00C72650">
        <w:rPr>
          <w:sz w:val="20"/>
        </w:rPr>
        <w:t>:</w:t>
      </w:r>
      <w:r w:rsidR="00C72650">
        <w:rPr>
          <w:sz w:val="20"/>
        </w:rPr>
        <w:tab/>
      </w:r>
      <w:r w:rsidR="00C72650">
        <w:rPr>
          <w:sz w:val="20"/>
        </w:rPr>
        <w:tab/>
      </w:r>
      <w:r w:rsidR="005527F1">
        <w:rPr>
          <w:sz w:val="20"/>
        </w:rPr>
        <w:t>City</w:t>
      </w:r>
      <w:r w:rsidR="00C72650">
        <w:rPr>
          <w:sz w:val="20"/>
        </w:rPr>
        <w:t xml:space="preserve"> of </w:t>
      </w:r>
      <w:r w:rsidR="00C72650" w:rsidRPr="00C72650">
        <w:rPr>
          <w:sz w:val="20"/>
          <w:highlight w:val="yellow"/>
        </w:rPr>
        <w:t>___</w:t>
      </w:r>
      <w:r w:rsidR="006F5542">
        <w:rPr>
          <w:sz w:val="20"/>
        </w:rPr>
        <w:t xml:space="preserve"> Emergency Manager</w:t>
      </w:r>
    </w:p>
    <w:p w14:paraId="46EBA984" w14:textId="4D08AEC3" w:rsidR="006F5542" w:rsidRDefault="006F5542" w:rsidP="00BB6897">
      <w:pPr>
        <w:rPr>
          <w:sz w:val="20"/>
        </w:rPr>
      </w:pPr>
      <w:r>
        <w:rPr>
          <w:sz w:val="20"/>
        </w:rPr>
        <w:tab/>
      </w:r>
      <w:r>
        <w:rPr>
          <w:sz w:val="20"/>
        </w:rPr>
        <w:tab/>
      </w:r>
      <w:r>
        <w:rPr>
          <w:sz w:val="20"/>
        </w:rPr>
        <w:tab/>
      </w:r>
      <w:r w:rsidR="00C72650">
        <w:rPr>
          <w:sz w:val="20"/>
        </w:rPr>
        <w:t xml:space="preserve">Local </w:t>
      </w:r>
      <w:r>
        <w:rPr>
          <w:sz w:val="20"/>
        </w:rPr>
        <w:t>Fire Chief</w:t>
      </w:r>
      <w:r w:rsidR="00C72650">
        <w:rPr>
          <w:sz w:val="20"/>
        </w:rPr>
        <w:t>(s)</w:t>
      </w:r>
    </w:p>
    <w:p w14:paraId="59D30FA2" w14:textId="0B5CFA76" w:rsidR="006F5542" w:rsidRDefault="006F5542" w:rsidP="00BB6897">
      <w:pPr>
        <w:rPr>
          <w:sz w:val="20"/>
        </w:rPr>
      </w:pPr>
      <w:r>
        <w:rPr>
          <w:sz w:val="20"/>
        </w:rPr>
        <w:tab/>
      </w:r>
      <w:r>
        <w:rPr>
          <w:sz w:val="20"/>
        </w:rPr>
        <w:tab/>
      </w:r>
      <w:r>
        <w:rPr>
          <w:sz w:val="20"/>
        </w:rPr>
        <w:tab/>
      </w:r>
      <w:r w:rsidR="005527F1">
        <w:rPr>
          <w:sz w:val="20"/>
        </w:rPr>
        <w:t>City</w:t>
      </w:r>
      <w:r>
        <w:rPr>
          <w:sz w:val="20"/>
        </w:rPr>
        <w:t xml:space="preserve"> Officials</w:t>
      </w:r>
    </w:p>
    <w:p w14:paraId="110B9C29" w14:textId="77777777" w:rsidR="006F5542" w:rsidRDefault="006F5542" w:rsidP="00BB6897">
      <w:pPr>
        <w:rPr>
          <w:sz w:val="20"/>
        </w:rPr>
      </w:pPr>
    </w:p>
    <w:p w14:paraId="0572905D" w14:textId="77777777" w:rsidR="006F5542" w:rsidRDefault="006F5542" w:rsidP="00BB6897">
      <w:pPr>
        <w:rPr>
          <w:sz w:val="20"/>
        </w:rPr>
      </w:pPr>
      <w:r>
        <w:rPr>
          <w:sz w:val="20"/>
        </w:rPr>
        <w:t>Support Agencies:</w:t>
      </w:r>
      <w:r>
        <w:rPr>
          <w:sz w:val="20"/>
        </w:rPr>
        <w:tab/>
        <w:t>Outagamie County Emergency Management</w:t>
      </w:r>
    </w:p>
    <w:p w14:paraId="1718ED7F" w14:textId="77777777" w:rsidR="006F5542" w:rsidRDefault="006F5542" w:rsidP="00BB6897">
      <w:pPr>
        <w:rPr>
          <w:sz w:val="20"/>
        </w:rPr>
      </w:pPr>
      <w:r>
        <w:rPr>
          <w:sz w:val="20"/>
        </w:rPr>
        <w:tab/>
      </w:r>
      <w:r>
        <w:rPr>
          <w:sz w:val="20"/>
        </w:rPr>
        <w:tab/>
      </w:r>
      <w:r>
        <w:rPr>
          <w:sz w:val="20"/>
        </w:rPr>
        <w:tab/>
        <w:t>Outagamie County Sheriff’s Department</w:t>
      </w:r>
    </w:p>
    <w:p w14:paraId="325BCCF9" w14:textId="77777777" w:rsidR="006F5542" w:rsidRDefault="006F5542" w:rsidP="00BB6897">
      <w:pPr>
        <w:rPr>
          <w:sz w:val="20"/>
        </w:rPr>
      </w:pPr>
      <w:r>
        <w:rPr>
          <w:sz w:val="20"/>
        </w:rPr>
        <w:tab/>
      </w:r>
      <w:r>
        <w:rPr>
          <w:sz w:val="20"/>
        </w:rPr>
        <w:tab/>
      </w:r>
      <w:r>
        <w:rPr>
          <w:sz w:val="20"/>
        </w:rPr>
        <w:tab/>
        <w:t>Local Fire &amp; Rescue Departments</w:t>
      </w:r>
    </w:p>
    <w:p w14:paraId="06D329E7" w14:textId="77777777" w:rsidR="006F5542" w:rsidRDefault="006F5542" w:rsidP="00BB6897">
      <w:pPr>
        <w:rPr>
          <w:sz w:val="20"/>
        </w:rPr>
      </w:pPr>
      <w:r>
        <w:rPr>
          <w:sz w:val="20"/>
        </w:rPr>
        <w:tab/>
      </w:r>
      <w:r>
        <w:rPr>
          <w:sz w:val="20"/>
        </w:rPr>
        <w:tab/>
      </w:r>
      <w:r>
        <w:rPr>
          <w:sz w:val="20"/>
        </w:rPr>
        <w:tab/>
        <w:t xml:space="preserve">Outagamie County Highway </w:t>
      </w:r>
    </w:p>
    <w:p w14:paraId="6DFB344B" w14:textId="77777777" w:rsidR="006F5542" w:rsidRDefault="006F5542" w:rsidP="00BB6897">
      <w:pPr>
        <w:rPr>
          <w:sz w:val="20"/>
        </w:rPr>
      </w:pPr>
      <w:r>
        <w:rPr>
          <w:sz w:val="20"/>
        </w:rPr>
        <w:tab/>
      </w:r>
      <w:r>
        <w:rPr>
          <w:sz w:val="20"/>
        </w:rPr>
        <w:tab/>
      </w:r>
      <w:r>
        <w:rPr>
          <w:sz w:val="20"/>
        </w:rPr>
        <w:tab/>
        <w:t>Outagamie County Recycling &amp; Solid Waste</w:t>
      </w:r>
    </w:p>
    <w:p w14:paraId="591215FC" w14:textId="51804D0B" w:rsidR="006F5542" w:rsidRDefault="006F5542" w:rsidP="00BB6897">
      <w:pPr>
        <w:rPr>
          <w:sz w:val="20"/>
        </w:rPr>
      </w:pPr>
      <w:r>
        <w:rPr>
          <w:sz w:val="20"/>
        </w:rPr>
        <w:tab/>
      </w:r>
      <w:r>
        <w:rPr>
          <w:sz w:val="20"/>
        </w:rPr>
        <w:tab/>
      </w:r>
      <w:r>
        <w:rPr>
          <w:sz w:val="20"/>
        </w:rPr>
        <w:tab/>
        <w:t>Outagamie</w:t>
      </w:r>
      <w:r w:rsidR="00C72650">
        <w:rPr>
          <w:sz w:val="20"/>
        </w:rPr>
        <w:t xml:space="preserve"> County Public Health Division</w:t>
      </w:r>
    </w:p>
    <w:p w14:paraId="25E23E63" w14:textId="4218844D" w:rsidR="006F5542" w:rsidRDefault="006F5542" w:rsidP="00BB6897">
      <w:pPr>
        <w:rPr>
          <w:sz w:val="20"/>
        </w:rPr>
      </w:pPr>
      <w:r>
        <w:rPr>
          <w:sz w:val="20"/>
        </w:rPr>
        <w:tab/>
      </w:r>
      <w:r>
        <w:rPr>
          <w:sz w:val="20"/>
        </w:rPr>
        <w:tab/>
      </w:r>
      <w:r>
        <w:rPr>
          <w:sz w:val="20"/>
        </w:rPr>
        <w:tab/>
        <w:t>Outagamie County Health &amp; Human Services</w:t>
      </w:r>
      <w:r w:rsidR="00C72650">
        <w:rPr>
          <w:sz w:val="20"/>
        </w:rPr>
        <w:t xml:space="preserve"> Department</w:t>
      </w:r>
    </w:p>
    <w:p w14:paraId="73802DA2" w14:textId="77777777" w:rsidR="006F5542" w:rsidRDefault="006F5542" w:rsidP="00BB6897">
      <w:pPr>
        <w:rPr>
          <w:sz w:val="20"/>
        </w:rPr>
      </w:pPr>
      <w:r>
        <w:rPr>
          <w:sz w:val="20"/>
        </w:rPr>
        <w:tab/>
      </w:r>
      <w:r>
        <w:rPr>
          <w:sz w:val="20"/>
        </w:rPr>
        <w:tab/>
      </w:r>
      <w:r>
        <w:rPr>
          <w:sz w:val="20"/>
        </w:rPr>
        <w:tab/>
        <w:t>American Red Cross</w:t>
      </w:r>
    </w:p>
    <w:p w14:paraId="17639F9B" w14:textId="77777777" w:rsidR="006F5542" w:rsidRDefault="006F5542" w:rsidP="00BB6897">
      <w:pPr>
        <w:rPr>
          <w:sz w:val="20"/>
        </w:rPr>
      </w:pPr>
    </w:p>
    <w:p w14:paraId="63EECB9B" w14:textId="77777777" w:rsidR="00917EE5" w:rsidRPr="002321A0" w:rsidRDefault="00917EE5" w:rsidP="00BB6897">
      <w:pPr>
        <w:rPr>
          <w:sz w:val="20"/>
        </w:rPr>
      </w:pPr>
      <w:r w:rsidRPr="002321A0">
        <w:rPr>
          <w:sz w:val="20"/>
        </w:rPr>
        <w:t>Scope:</w:t>
      </w:r>
    </w:p>
    <w:p w14:paraId="7445E7E2" w14:textId="77777777" w:rsidR="000C7ACC" w:rsidRDefault="000C7ACC" w:rsidP="000C7ACC">
      <w:pPr>
        <w:rPr>
          <w:sz w:val="20"/>
        </w:rPr>
      </w:pPr>
      <w:r>
        <w:rPr>
          <w:sz w:val="20"/>
        </w:rPr>
        <w:t>ESF 5 serves as the primary ESF to address the management of response to local incidents.  ESF 5 facilitates information gathering and resource flow during a disaster.  ESF 5 activities include those functions that are critical to support and facilitate multi-agency planning and coordination for operations involving potential and actual disasters/emergencies.  This includes alerts and notification, deployment and staffing, incident action planning, coordination of operations, logistics, direction and control, information management, facilitation of requests for state assistance resources and management (to include allocations and tracking), worker health and safety, facilities management, financial support, and other tasks as required.</w:t>
      </w:r>
    </w:p>
    <w:p w14:paraId="0E30D48D" w14:textId="77777777" w:rsidR="00917EE5" w:rsidRDefault="00917EE5" w:rsidP="00BB6897">
      <w:pPr>
        <w:rPr>
          <w:sz w:val="20"/>
        </w:rPr>
      </w:pPr>
    </w:p>
    <w:p w14:paraId="034EAF4E" w14:textId="77777777" w:rsidR="00524A5D" w:rsidRDefault="00524A5D">
      <w:pPr>
        <w:widowControl/>
        <w:rPr>
          <w:b/>
          <w:szCs w:val="24"/>
        </w:rPr>
      </w:pPr>
      <w:r>
        <w:rPr>
          <w:b/>
          <w:szCs w:val="24"/>
        </w:rPr>
        <w:br w:type="page"/>
      </w:r>
    </w:p>
    <w:p w14:paraId="0256E01F" w14:textId="66B8407B" w:rsidR="00DA1BC6" w:rsidRDefault="00917EE5" w:rsidP="00BB6897">
      <w:pPr>
        <w:rPr>
          <w:b/>
          <w:szCs w:val="24"/>
        </w:rPr>
      </w:pPr>
      <w:r>
        <w:rPr>
          <w:b/>
          <w:szCs w:val="24"/>
        </w:rPr>
        <w:lastRenderedPageBreak/>
        <w:t>ESF</w:t>
      </w:r>
      <w:r w:rsidR="00D34E5E">
        <w:rPr>
          <w:b/>
          <w:szCs w:val="24"/>
        </w:rPr>
        <w:t xml:space="preserve"> 6: </w:t>
      </w:r>
      <w:r>
        <w:rPr>
          <w:b/>
          <w:szCs w:val="24"/>
        </w:rPr>
        <w:t>Mass Care, Housing and Human Services</w:t>
      </w:r>
    </w:p>
    <w:p w14:paraId="3514AAF0" w14:textId="77777777" w:rsidR="000F3B2F" w:rsidRDefault="000F3B2F" w:rsidP="000F3B2F">
      <w:pPr>
        <w:widowControl/>
        <w:autoSpaceDE w:val="0"/>
        <w:autoSpaceDN w:val="0"/>
        <w:adjustRightInd w:val="0"/>
        <w:rPr>
          <w:rFonts w:cs="Arial"/>
          <w:b/>
          <w:spacing w:val="-3"/>
          <w:sz w:val="20"/>
          <w:highlight w:val="yellow"/>
        </w:rPr>
      </w:pPr>
    </w:p>
    <w:p w14:paraId="3124E108" w14:textId="0C4DBC26" w:rsidR="000F3B2F" w:rsidRPr="00EE32E1" w:rsidRDefault="000F3B2F" w:rsidP="000F3B2F">
      <w:pPr>
        <w:widowControl/>
        <w:autoSpaceDE w:val="0"/>
        <w:autoSpaceDN w:val="0"/>
        <w:adjustRightInd w:val="0"/>
        <w:rPr>
          <w:rFonts w:cs="Arial"/>
          <w:b/>
          <w:spacing w:val="-3"/>
          <w:sz w:val="20"/>
        </w:rPr>
      </w:pPr>
      <w:r w:rsidRPr="00EE32E1">
        <w:rPr>
          <w:rFonts w:cs="Arial"/>
          <w:b/>
          <w:spacing w:val="-3"/>
          <w:sz w:val="20"/>
          <w:highlight w:val="yellow"/>
        </w:rPr>
        <w:t xml:space="preserve">The </w:t>
      </w:r>
      <w:r w:rsidR="005527F1">
        <w:rPr>
          <w:rFonts w:cs="Arial"/>
          <w:b/>
          <w:spacing w:val="-3"/>
          <w:sz w:val="20"/>
          <w:highlight w:val="yellow"/>
        </w:rPr>
        <w:t>City</w:t>
      </w:r>
      <w:r>
        <w:rPr>
          <w:rFonts w:cs="Arial"/>
          <w:b/>
          <w:spacing w:val="-3"/>
          <w:sz w:val="20"/>
          <w:highlight w:val="yellow"/>
        </w:rPr>
        <w:t xml:space="preserve"> of </w:t>
      </w:r>
      <w:r w:rsidR="001B4988" w:rsidRPr="00035A0D">
        <w:rPr>
          <w:rFonts w:cs="Arial"/>
          <w:b/>
          <w:spacing w:val="-3"/>
          <w:sz w:val="20"/>
          <w:highlight w:val="red"/>
        </w:rPr>
        <w:t>___</w:t>
      </w:r>
      <w:r>
        <w:rPr>
          <w:rFonts w:cs="Arial"/>
          <w:b/>
          <w:spacing w:val="-3"/>
          <w:sz w:val="20"/>
          <w:highlight w:val="yellow"/>
        </w:rPr>
        <w:t xml:space="preserve"> will utilize ESF 6</w:t>
      </w:r>
      <w:r w:rsidRPr="00EE32E1">
        <w:rPr>
          <w:rFonts w:cs="Arial"/>
          <w:b/>
          <w:spacing w:val="-3"/>
          <w:sz w:val="20"/>
          <w:highlight w:val="yellow"/>
        </w:rPr>
        <w:t xml:space="preserve"> of the Outagamie County Emergency Response Plan</w:t>
      </w:r>
    </w:p>
    <w:p w14:paraId="1BC8CB99" w14:textId="7CE5F991" w:rsidR="00917EE5" w:rsidRDefault="000F3B2F" w:rsidP="00BB6897">
      <w:pPr>
        <w:rPr>
          <w:sz w:val="20"/>
        </w:rPr>
      </w:pPr>
      <w:r w:rsidRPr="00D445ED" w:rsidDel="000F3B2F">
        <w:rPr>
          <w:rFonts w:cs="Arial"/>
          <w:b/>
          <w:color w:val="000000"/>
          <w:szCs w:val="24"/>
          <w:u w:val="single"/>
        </w:rPr>
        <w:t xml:space="preserve"> </w:t>
      </w:r>
    </w:p>
    <w:p w14:paraId="6C8A1C14" w14:textId="77777777" w:rsidR="00E30168" w:rsidRDefault="00E30168" w:rsidP="00E30168">
      <w:pPr>
        <w:rPr>
          <w:sz w:val="20"/>
        </w:rPr>
      </w:pPr>
      <w:r>
        <w:rPr>
          <w:sz w:val="20"/>
        </w:rPr>
        <w:t>ESF 6 is subdivided into the following sub-functions:</w:t>
      </w:r>
    </w:p>
    <w:p w14:paraId="09641418" w14:textId="77777777" w:rsidR="00E30168" w:rsidRDefault="00E30168" w:rsidP="00E30168">
      <w:pPr>
        <w:rPr>
          <w:sz w:val="20"/>
        </w:rPr>
      </w:pPr>
    </w:p>
    <w:p w14:paraId="5F6394B0" w14:textId="77777777" w:rsidR="00E30168" w:rsidRPr="00917EE5" w:rsidRDefault="00E30168" w:rsidP="00E30168">
      <w:pPr>
        <w:numPr>
          <w:ilvl w:val="0"/>
          <w:numId w:val="37"/>
        </w:numPr>
        <w:ind w:left="1080"/>
        <w:rPr>
          <w:b/>
          <w:sz w:val="20"/>
        </w:rPr>
      </w:pPr>
      <w:r>
        <w:rPr>
          <w:b/>
          <w:sz w:val="20"/>
        </w:rPr>
        <w:t>Mass Care</w:t>
      </w:r>
    </w:p>
    <w:p w14:paraId="0A4C1814" w14:textId="77777777" w:rsidR="00E30168" w:rsidRDefault="00E30168" w:rsidP="00E30168">
      <w:pPr>
        <w:ind w:left="1440"/>
        <w:rPr>
          <w:sz w:val="20"/>
        </w:rPr>
      </w:pPr>
      <w:r>
        <w:rPr>
          <w:sz w:val="20"/>
        </w:rPr>
        <w:t>Mass Care involves the coordination of non-medical mass care services to include sheltering of victims, organizing feeding operations, providing first aid at shelters-as needed.  Collecting and providing information about victims to family members and coordinating bulk distribution of emergency relief items.</w:t>
      </w:r>
    </w:p>
    <w:p w14:paraId="24447F93" w14:textId="77777777" w:rsidR="00E30168" w:rsidRDefault="00E30168" w:rsidP="00E30168">
      <w:pPr>
        <w:rPr>
          <w:sz w:val="20"/>
        </w:rPr>
      </w:pPr>
    </w:p>
    <w:p w14:paraId="72DEE8BD" w14:textId="77777777" w:rsidR="00E30168" w:rsidRPr="00917EE5" w:rsidRDefault="00E30168" w:rsidP="00E30168">
      <w:pPr>
        <w:numPr>
          <w:ilvl w:val="0"/>
          <w:numId w:val="37"/>
        </w:numPr>
        <w:ind w:left="1080"/>
        <w:rPr>
          <w:sz w:val="20"/>
        </w:rPr>
      </w:pPr>
      <w:r>
        <w:rPr>
          <w:b/>
          <w:sz w:val="20"/>
        </w:rPr>
        <w:t>Housing</w:t>
      </w:r>
    </w:p>
    <w:p w14:paraId="6C939FA8" w14:textId="77777777" w:rsidR="00E30168" w:rsidRDefault="00E30168" w:rsidP="00E30168">
      <w:pPr>
        <w:ind w:left="1440"/>
        <w:rPr>
          <w:sz w:val="20"/>
        </w:rPr>
      </w:pPr>
      <w:r>
        <w:rPr>
          <w:sz w:val="20"/>
        </w:rPr>
        <w:t xml:space="preserve">Housing involves the provision of assistance for short-and long-term housing needs to victims during evacuations processes.  </w:t>
      </w:r>
    </w:p>
    <w:p w14:paraId="7660D9C1" w14:textId="77777777" w:rsidR="00E30168" w:rsidRDefault="00E30168" w:rsidP="00E30168">
      <w:pPr>
        <w:rPr>
          <w:sz w:val="20"/>
        </w:rPr>
      </w:pPr>
    </w:p>
    <w:p w14:paraId="7C8EA657" w14:textId="77777777" w:rsidR="00E30168" w:rsidRPr="00840624" w:rsidRDefault="00E30168" w:rsidP="00E30168">
      <w:pPr>
        <w:numPr>
          <w:ilvl w:val="0"/>
          <w:numId w:val="37"/>
        </w:numPr>
        <w:ind w:left="1080"/>
        <w:rPr>
          <w:sz w:val="20"/>
        </w:rPr>
      </w:pPr>
      <w:r>
        <w:rPr>
          <w:b/>
          <w:sz w:val="20"/>
        </w:rPr>
        <w:t>Human Services</w:t>
      </w:r>
    </w:p>
    <w:p w14:paraId="079040BC" w14:textId="77777777" w:rsidR="00E30168" w:rsidRDefault="00E30168" w:rsidP="00E30168">
      <w:pPr>
        <w:ind w:left="1440"/>
        <w:rPr>
          <w:sz w:val="20"/>
        </w:rPr>
      </w:pPr>
      <w:r>
        <w:rPr>
          <w:sz w:val="20"/>
        </w:rPr>
        <w:t>Human Services include providing victim related recovery efforts such as counseling, identifying support for persons with functional needs and expediting processing of new Federal benefits claims.</w:t>
      </w:r>
    </w:p>
    <w:p w14:paraId="441019C7" w14:textId="77777777" w:rsidR="00E30168" w:rsidRDefault="00E30168" w:rsidP="00E30168">
      <w:pPr>
        <w:rPr>
          <w:sz w:val="20"/>
        </w:rPr>
      </w:pPr>
    </w:p>
    <w:p w14:paraId="38B9CAF3" w14:textId="77777777" w:rsidR="00E30168" w:rsidRDefault="00E30168" w:rsidP="00E30168">
      <w:pPr>
        <w:rPr>
          <w:sz w:val="20"/>
        </w:rPr>
      </w:pPr>
      <w:r>
        <w:rPr>
          <w:sz w:val="20"/>
        </w:rPr>
        <w:t>Lead Agency:</w:t>
      </w:r>
      <w:r>
        <w:rPr>
          <w:sz w:val="20"/>
        </w:rPr>
        <w:tab/>
      </w:r>
      <w:r>
        <w:rPr>
          <w:sz w:val="20"/>
        </w:rPr>
        <w:tab/>
        <w:t xml:space="preserve">Outagamie County Health and Human Services </w:t>
      </w:r>
    </w:p>
    <w:p w14:paraId="4AAB9615" w14:textId="77777777" w:rsidR="00E30168" w:rsidRDefault="00E30168" w:rsidP="00E30168">
      <w:pPr>
        <w:rPr>
          <w:sz w:val="20"/>
        </w:rPr>
      </w:pPr>
      <w:r>
        <w:rPr>
          <w:sz w:val="20"/>
        </w:rPr>
        <w:tab/>
      </w:r>
    </w:p>
    <w:p w14:paraId="33A97A3F" w14:textId="77777777" w:rsidR="00E30168" w:rsidRDefault="00E30168" w:rsidP="00E30168">
      <w:pPr>
        <w:rPr>
          <w:sz w:val="20"/>
        </w:rPr>
      </w:pPr>
      <w:r>
        <w:rPr>
          <w:sz w:val="20"/>
        </w:rPr>
        <w:t>Support Agencies:</w:t>
      </w:r>
      <w:r>
        <w:rPr>
          <w:sz w:val="20"/>
        </w:rPr>
        <w:tab/>
        <w:t>Outagamie County Public Health Division</w:t>
      </w:r>
    </w:p>
    <w:p w14:paraId="07C39BD5" w14:textId="77777777" w:rsidR="00E30168" w:rsidRDefault="00E30168" w:rsidP="00E30168">
      <w:pPr>
        <w:rPr>
          <w:sz w:val="20"/>
        </w:rPr>
      </w:pPr>
      <w:r>
        <w:rPr>
          <w:sz w:val="20"/>
        </w:rPr>
        <w:tab/>
      </w:r>
      <w:r>
        <w:rPr>
          <w:sz w:val="20"/>
        </w:rPr>
        <w:tab/>
      </w:r>
      <w:r>
        <w:rPr>
          <w:sz w:val="20"/>
        </w:rPr>
        <w:tab/>
        <w:t>American Red Cross</w:t>
      </w:r>
    </w:p>
    <w:p w14:paraId="763DDECB" w14:textId="77777777" w:rsidR="00E30168" w:rsidRDefault="00E30168" w:rsidP="00E30168">
      <w:pPr>
        <w:rPr>
          <w:sz w:val="20"/>
        </w:rPr>
      </w:pPr>
      <w:r>
        <w:rPr>
          <w:sz w:val="20"/>
        </w:rPr>
        <w:tab/>
      </w:r>
      <w:r>
        <w:rPr>
          <w:sz w:val="20"/>
        </w:rPr>
        <w:tab/>
      </w:r>
      <w:r>
        <w:rPr>
          <w:sz w:val="20"/>
        </w:rPr>
        <w:tab/>
        <w:t>Fox Valley Humane Association</w:t>
      </w:r>
    </w:p>
    <w:p w14:paraId="3E98F63A" w14:textId="77777777" w:rsidR="00E30168" w:rsidRDefault="00E30168" w:rsidP="00E30168">
      <w:pPr>
        <w:rPr>
          <w:sz w:val="20"/>
        </w:rPr>
      </w:pPr>
      <w:r>
        <w:rPr>
          <w:sz w:val="20"/>
        </w:rPr>
        <w:tab/>
      </w:r>
      <w:r>
        <w:rPr>
          <w:sz w:val="20"/>
        </w:rPr>
        <w:tab/>
      </w:r>
      <w:r>
        <w:rPr>
          <w:sz w:val="20"/>
        </w:rPr>
        <w:tab/>
        <w:t>Outagamie County Sheriff</w:t>
      </w:r>
    </w:p>
    <w:p w14:paraId="0D2AD8E1" w14:textId="77777777" w:rsidR="00E30168" w:rsidRDefault="00E30168" w:rsidP="00E30168">
      <w:pPr>
        <w:rPr>
          <w:sz w:val="20"/>
        </w:rPr>
      </w:pPr>
      <w:r>
        <w:rPr>
          <w:sz w:val="20"/>
        </w:rPr>
        <w:tab/>
      </w:r>
      <w:r>
        <w:rPr>
          <w:sz w:val="20"/>
        </w:rPr>
        <w:tab/>
      </w:r>
      <w:r>
        <w:rPr>
          <w:sz w:val="20"/>
        </w:rPr>
        <w:tab/>
        <w:t>Local Fire &amp; Rescue Departments</w:t>
      </w:r>
    </w:p>
    <w:p w14:paraId="3FCEDFFE" w14:textId="77777777" w:rsidR="00E30168" w:rsidRDefault="00E30168" w:rsidP="00E30168">
      <w:pPr>
        <w:rPr>
          <w:sz w:val="20"/>
        </w:rPr>
      </w:pPr>
      <w:r>
        <w:rPr>
          <w:sz w:val="20"/>
        </w:rPr>
        <w:tab/>
      </w:r>
      <w:r>
        <w:rPr>
          <w:sz w:val="20"/>
        </w:rPr>
        <w:tab/>
      </w:r>
      <w:r>
        <w:rPr>
          <w:sz w:val="20"/>
        </w:rPr>
        <w:tab/>
        <w:t>UW-Extension</w:t>
      </w:r>
    </w:p>
    <w:p w14:paraId="7E73EC36" w14:textId="77777777" w:rsidR="00E30168" w:rsidRDefault="00E30168" w:rsidP="00E30168">
      <w:pPr>
        <w:rPr>
          <w:sz w:val="20"/>
        </w:rPr>
      </w:pPr>
    </w:p>
    <w:p w14:paraId="4039C4C2" w14:textId="77777777" w:rsidR="00E30168" w:rsidRPr="00A11C77" w:rsidRDefault="00E30168" w:rsidP="00E30168">
      <w:pPr>
        <w:rPr>
          <w:sz w:val="20"/>
        </w:rPr>
      </w:pPr>
      <w:r w:rsidRPr="00A11C77">
        <w:rPr>
          <w:sz w:val="20"/>
        </w:rPr>
        <w:t>Scope:</w:t>
      </w:r>
    </w:p>
    <w:p w14:paraId="033E2B1C" w14:textId="77777777" w:rsidR="00E30168" w:rsidRDefault="00E30168" w:rsidP="00E30168">
      <w:pPr>
        <w:numPr>
          <w:ilvl w:val="0"/>
          <w:numId w:val="27"/>
        </w:numPr>
        <w:rPr>
          <w:sz w:val="20"/>
        </w:rPr>
      </w:pPr>
      <w:r>
        <w:rPr>
          <w:sz w:val="20"/>
        </w:rPr>
        <w:t>Mass Care</w:t>
      </w:r>
    </w:p>
    <w:p w14:paraId="0308827B" w14:textId="77777777" w:rsidR="00E30168" w:rsidRDefault="00E30168" w:rsidP="00E30168">
      <w:pPr>
        <w:numPr>
          <w:ilvl w:val="0"/>
          <w:numId w:val="27"/>
        </w:numPr>
        <w:rPr>
          <w:sz w:val="20"/>
        </w:rPr>
      </w:pPr>
      <w:r>
        <w:rPr>
          <w:sz w:val="20"/>
        </w:rPr>
        <w:t>Disaster housing</w:t>
      </w:r>
    </w:p>
    <w:p w14:paraId="788249BA" w14:textId="77777777" w:rsidR="00E30168" w:rsidRDefault="00E30168" w:rsidP="00E30168">
      <w:pPr>
        <w:numPr>
          <w:ilvl w:val="0"/>
          <w:numId w:val="27"/>
        </w:numPr>
        <w:rPr>
          <w:sz w:val="20"/>
        </w:rPr>
      </w:pPr>
      <w:r>
        <w:rPr>
          <w:sz w:val="20"/>
        </w:rPr>
        <w:t>Health and Human Services</w:t>
      </w:r>
    </w:p>
    <w:p w14:paraId="39535961" w14:textId="77777777" w:rsidR="00E30168" w:rsidRDefault="00E30168" w:rsidP="00E30168">
      <w:pPr>
        <w:numPr>
          <w:ilvl w:val="0"/>
          <w:numId w:val="27"/>
        </w:numPr>
        <w:rPr>
          <w:sz w:val="20"/>
        </w:rPr>
      </w:pPr>
      <w:r>
        <w:rPr>
          <w:sz w:val="20"/>
        </w:rPr>
        <w:t>Evacuation</w:t>
      </w:r>
    </w:p>
    <w:p w14:paraId="4D98B754" w14:textId="77777777" w:rsidR="00E30168" w:rsidRDefault="00E30168" w:rsidP="00E30168">
      <w:pPr>
        <w:numPr>
          <w:ilvl w:val="0"/>
          <w:numId w:val="27"/>
        </w:numPr>
        <w:rPr>
          <w:sz w:val="20"/>
        </w:rPr>
      </w:pPr>
      <w:r>
        <w:rPr>
          <w:sz w:val="20"/>
        </w:rPr>
        <w:t>Disaster Victims Services</w:t>
      </w:r>
    </w:p>
    <w:p w14:paraId="76BDEA3A" w14:textId="77777777" w:rsidR="00E30168" w:rsidRDefault="00E30168" w:rsidP="00E30168">
      <w:pPr>
        <w:numPr>
          <w:ilvl w:val="0"/>
          <w:numId w:val="27"/>
        </w:numPr>
        <w:rPr>
          <w:sz w:val="20"/>
        </w:rPr>
      </w:pPr>
      <w:r>
        <w:rPr>
          <w:sz w:val="20"/>
        </w:rPr>
        <w:t>Crisis Counseling Services</w:t>
      </w:r>
    </w:p>
    <w:p w14:paraId="1D186A86" w14:textId="77777777" w:rsidR="00715932" w:rsidRDefault="00715932" w:rsidP="00BB6897">
      <w:pPr>
        <w:rPr>
          <w:sz w:val="20"/>
        </w:rPr>
      </w:pPr>
    </w:p>
    <w:p w14:paraId="6F916087" w14:textId="77777777" w:rsidR="000F3B2F" w:rsidRDefault="000F3B2F" w:rsidP="00BB6897">
      <w:pPr>
        <w:rPr>
          <w:b/>
          <w:szCs w:val="24"/>
        </w:rPr>
      </w:pPr>
    </w:p>
    <w:p w14:paraId="373116AD" w14:textId="77777777" w:rsidR="000F3B2F" w:rsidRDefault="000F3B2F" w:rsidP="00BB6897">
      <w:pPr>
        <w:rPr>
          <w:b/>
          <w:szCs w:val="24"/>
        </w:rPr>
      </w:pPr>
    </w:p>
    <w:p w14:paraId="54244AAF" w14:textId="77777777" w:rsidR="00524A5D" w:rsidRDefault="00524A5D">
      <w:pPr>
        <w:widowControl/>
        <w:rPr>
          <w:b/>
          <w:szCs w:val="24"/>
        </w:rPr>
      </w:pPr>
      <w:r>
        <w:rPr>
          <w:b/>
          <w:szCs w:val="24"/>
        </w:rPr>
        <w:br w:type="page"/>
      </w:r>
    </w:p>
    <w:p w14:paraId="4CBB4B5B" w14:textId="1E06E7FA" w:rsidR="007C3E22" w:rsidRDefault="00715932" w:rsidP="00BB6897">
      <w:pPr>
        <w:rPr>
          <w:b/>
          <w:szCs w:val="24"/>
        </w:rPr>
      </w:pPr>
      <w:r w:rsidRPr="00F87EA2">
        <w:rPr>
          <w:b/>
          <w:szCs w:val="24"/>
        </w:rPr>
        <w:lastRenderedPageBreak/>
        <w:t>ESF</w:t>
      </w:r>
      <w:r w:rsidR="00D34E5E">
        <w:rPr>
          <w:b/>
          <w:szCs w:val="24"/>
        </w:rPr>
        <w:t xml:space="preserve"> 7: </w:t>
      </w:r>
      <w:r w:rsidRPr="00F87EA2">
        <w:rPr>
          <w:b/>
          <w:szCs w:val="24"/>
        </w:rPr>
        <w:t xml:space="preserve">Resource </w:t>
      </w:r>
      <w:r w:rsidR="00F87EA2" w:rsidRPr="00F87EA2">
        <w:rPr>
          <w:b/>
          <w:szCs w:val="24"/>
        </w:rPr>
        <w:t>Support</w:t>
      </w:r>
    </w:p>
    <w:p w14:paraId="713FB998" w14:textId="77777777" w:rsidR="000F3B2F" w:rsidRDefault="000F3B2F" w:rsidP="000F3B2F">
      <w:pPr>
        <w:widowControl/>
        <w:autoSpaceDE w:val="0"/>
        <w:autoSpaceDN w:val="0"/>
        <w:adjustRightInd w:val="0"/>
        <w:rPr>
          <w:rFonts w:cs="Arial"/>
          <w:b/>
          <w:spacing w:val="-3"/>
          <w:sz w:val="20"/>
          <w:highlight w:val="yellow"/>
        </w:rPr>
      </w:pPr>
    </w:p>
    <w:p w14:paraId="48FCDBD2" w14:textId="7AC17E09" w:rsidR="000F3B2F" w:rsidRPr="00EE32E1" w:rsidRDefault="000F3B2F" w:rsidP="000F3B2F">
      <w:pPr>
        <w:widowControl/>
        <w:autoSpaceDE w:val="0"/>
        <w:autoSpaceDN w:val="0"/>
        <w:adjustRightInd w:val="0"/>
        <w:rPr>
          <w:rFonts w:cs="Arial"/>
          <w:b/>
          <w:spacing w:val="-3"/>
          <w:sz w:val="20"/>
        </w:rPr>
      </w:pPr>
      <w:r w:rsidRPr="00EE32E1">
        <w:rPr>
          <w:rFonts w:cs="Arial"/>
          <w:b/>
          <w:spacing w:val="-3"/>
          <w:sz w:val="20"/>
          <w:highlight w:val="yellow"/>
        </w:rPr>
        <w:t xml:space="preserve">The </w:t>
      </w:r>
      <w:r w:rsidR="005527F1">
        <w:rPr>
          <w:rFonts w:cs="Arial"/>
          <w:b/>
          <w:spacing w:val="-3"/>
          <w:sz w:val="20"/>
          <w:highlight w:val="yellow"/>
        </w:rPr>
        <w:t>City</w:t>
      </w:r>
      <w:r w:rsidR="001B4988">
        <w:rPr>
          <w:rFonts w:cs="Arial"/>
          <w:b/>
          <w:spacing w:val="-3"/>
          <w:sz w:val="20"/>
          <w:highlight w:val="yellow"/>
        </w:rPr>
        <w:t xml:space="preserve"> of </w:t>
      </w:r>
      <w:r w:rsidR="001B4988" w:rsidRPr="00035A0D">
        <w:rPr>
          <w:rFonts w:cs="Arial"/>
          <w:b/>
          <w:spacing w:val="-3"/>
          <w:sz w:val="20"/>
          <w:highlight w:val="red"/>
        </w:rPr>
        <w:t>___</w:t>
      </w:r>
      <w:r>
        <w:rPr>
          <w:rFonts w:cs="Arial"/>
          <w:b/>
          <w:spacing w:val="-3"/>
          <w:sz w:val="20"/>
          <w:highlight w:val="yellow"/>
        </w:rPr>
        <w:t xml:space="preserve"> will utilize ESF 7</w:t>
      </w:r>
      <w:r w:rsidRPr="00EE32E1">
        <w:rPr>
          <w:rFonts w:cs="Arial"/>
          <w:b/>
          <w:spacing w:val="-3"/>
          <w:sz w:val="20"/>
          <w:highlight w:val="yellow"/>
        </w:rPr>
        <w:t xml:space="preserve"> of the Outagamie County Emergency Response Plan</w:t>
      </w:r>
    </w:p>
    <w:p w14:paraId="5ADFEC88" w14:textId="26ACFBCC" w:rsidR="00885D0D" w:rsidRDefault="000F3B2F" w:rsidP="00BB6897">
      <w:pPr>
        <w:rPr>
          <w:b/>
          <w:szCs w:val="24"/>
        </w:rPr>
      </w:pPr>
      <w:r w:rsidDel="000F3B2F">
        <w:rPr>
          <w:rFonts w:cs="Arial"/>
          <w:b/>
          <w:color w:val="000000"/>
          <w:sz w:val="20"/>
        </w:rPr>
        <w:t xml:space="preserve"> </w:t>
      </w:r>
    </w:p>
    <w:p w14:paraId="772EADAC" w14:textId="77777777" w:rsidR="00E30168" w:rsidRDefault="00E30168" w:rsidP="00E30168">
      <w:pPr>
        <w:rPr>
          <w:sz w:val="20"/>
        </w:rPr>
      </w:pPr>
      <w:r>
        <w:rPr>
          <w:sz w:val="20"/>
        </w:rPr>
        <w:t>ESF 7 is subdivided into the following sub-functions:</w:t>
      </w:r>
    </w:p>
    <w:p w14:paraId="54C98D7A" w14:textId="77777777" w:rsidR="00E30168" w:rsidRDefault="00E30168" w:rsidP="00E30168">
      <w:pPr>
        <w:rPr>
          <w:sz w:val="20"/>
        </w:rPr>
      </w:pPr>
    </w:p>
    <w:p w14:paraId="53457409" w14:textId="77777777" w:rsidR="00E30168" w:rsidRPr="00855570" w:rsidRDefault="00E30168" w:rsidP="00E30168">
      <w:pPr>
        <w:numPr>
          <w:ilvl w:val="2"/>
          <w:numId w:val="1"/>
        </w:numPr>
        <w:ind w:left="1080" w:hanging="360"/>
        <w:rPr>
          <w:sz w:val="20"/>
        </w:rPr>
      </w:pPr>
      <w:r>
        <w:rPr>
          <w:b/>
          <w:sz w:val="20"/>
        </w:rPr>
        <w:t>Logistics</w:t>
      </w:r>
    </w:p>
    <w:p w14:paraId="2A815AA2" w14:textId="77777777" w:rsidR="00E30168" w:rsidRDefault="00E30168" w:rsidP="00E30168">
      <w:pPr>
        <w:ind w:left="1440"/>
        <w:rPr>
          <w:sz w:val="20"/>
        </w:rPr>
      </w:pPr>
      <w:r>
        <w:rPr>
          <w:sz w:val="20"/>
        </w:rPr>
        <w:t>This sub-function coordinates the actual movement of resources into areas where the need(s) exist.  This includes the warehousing and tracking of resources; packaging, loading, and subsequent transportation of resources to affected areas; and the disposal of used and/or unused resources following a disaster.  This group is also responsible for securing food needed for the feeding of victims and emergency workers in affected areas.</w:t>
      </w:r>
    </w:p>
    <w:p w14:paraId="3F7EB8C4" w14:textId="77777777" w:rsidR="00E30168" w:rsidRDefault="00E30168" w:rsidP="00E30168">
      <w:pPr>
        <w:ind w:left="1260"/>
        <w:rPr>
          <w:sz w:val="20"/>
        </w:rPr>
      </w:pPr>
    </w:p>
    <w:p w14:paraId="7B830EB7" w14:textId="77777777" w:rsidR="00E30168" w:rsidRPr="001803C4" w:rsidRDefault="00E30168" w:rsidP="00E30168">
      <w:pPr>
        <w:numPr>
          <w:ilvl w:val="0"/>
          <w:numId w:val="1"/>
        </w:numPr>
        <w:ind w:left="1080"/>
        <w:rPr>
          <w:sz w:val="20"/>
        </w:rPr>
      </w:pPr>
      <w:r>
        <w:rPr>
          <w:b/>
          <w:sz w:val="20"/>
        </w:rPr>
        <w:t>Resource Management</w:t>
      </w:r>
    </w:p>
    <w:p w14:paraId="6DD888AD" w14:textId="4C3890D4" w:rsidR="00E30168" w:rsidRDefault="00E30168" w:rsidP="00E30168">
      <w:pPr>
        <w:ind w:left="1440"/>
        <w:rPr>
          <w:sz w:val="20"/>
        </w:rPr>
      </w:pPr>
      <w:r>
        <w:rPr>
          <w:sz w:val="20"/>
        </w:rPr>
        <w:t xml:space="preserve">This sub-function is responsible for the acquisition of all types of resources that are identified as “needed” following a disaster.  This group will make arrangements to purchase needed resources if it is determined that the </w:t>
      </w:r>
      <w:r w:rsidR="005527F1">
        <w:rPr>
          <w:sz w:val="20"/>
        </w:rPr>
        <w:t>City</w:t>
      </w:r>
      <w:r>
        <w:rPr>
          <w:sz w:val="20"/>
        </w:rPr>
        <w:t xml:space="preserve"> or the County does not currently have the resources to supply a requirement in the field.  This group also handles the payment of debts and other encumbrances generated as a result of the emergency.</w:t>
      </w:r>
    </w:p>
    <w:p w14:paraId="27003AFA" w14:textId="77777777" w:rsidR="00E30168" w:rsidRDefault="00E30168" w:rsidP="00E30168">
      <w:pPr>
        <w:ind w:left="1260"/>
        <w:rPr>
          <w:sz w:val="20"/>
        </w:rPr>
      </w:pPr>
    </w:p>
    <w:p w14:paraId="4EE35279" w14:textId="77777777" w:rsidR="00E30168" w:rsidRPr="001803C4" w:rsidRDefault="00E30168" w:rsidP="00E30168">
      <w:pPr>
        <w:numPr>
          <w:ilvl w:val="0"/>
          <w:numId w:val="1"/>
        </w:numPr>
        <w:ind w:left="1080"/>
        <w:rPr>
          <w:sz w:val="20"/>
        </w:rPr>
      </w:pPr>
      <w:r>
        <w:rPr>
          <w:b/>
          <w:sz w:val="20"/>
        </w:rPr>
        <w:t>Staging Areas</w:t>
      </w:r>
    </w:p>
    <w:p w14:paraId="01DFDB01" w14:textId="77777777" w:rsidR="00E30168" w:rsidRDefault="00E30168" w:rsidP="00E30168">
      <w:pPr>
        <w:ind w:left="1440"/>
        <w:rPr>
          <w:sz w:val="20"/>
        </w:rPr>
      </w:pPr>
      <w:r>
        <w:rPr>
          <w:sz w:val="20"/>
        </w:rPr>
        <w:t>This sub-function coordinates the activation and utilization of staging areas and marshaling points during emergency situations. To prevent a rapid and overwhelming influx of resources into affected areas, staging areas are utilized as temporary marshaling sites for collection and gradual direction of emergency resources into needed areas.</w:t>
      </w:r>
    </w:p>
    <w:p w14:paraId="03E17030" w14:textId="77777777" w:rsidR="00E30168" w:rsidRDefault="00E30168" w:rsidP="00E30168">
      <w:pPr>
        <w:rPr>
          <w:sz w:val="20"/>
        </w:rPr>
      </w:pPr>
    </w:p>
    <w:p w14:paraId="7A99851A" w14:textId="3EC4EA9A" w:rsidR="00E30168" w:rsidRDefault="00E30168" w:rsidP="00E30168">
      <w:pPr>
        <w:rPr>
          <w:sz w:val="20"/>
        </w:rPr>
      </w:pPr>
      <w:r>
        <w:rPr>
          <w:sz w:val="20"/>
        </w:rPr>
        <w:t>Lead Agency:</w:t>
      </w:r>
      <w:r>
        <w:rPr>
          <w:sz w:val="20"/>
        </w:rPr>
        <w:tab/>
      </w:r>
      <w:r>
        <w:rPr>
          <w:sz w:val="20"/>
        </w:rPr>
        <w:tab/>
        <w:t>Outag</w:t>
      </w:r>
      <w:r w:rsidR="008F514A">
        <w:rPr>
          <w:sz w:val="20"/>
        </w:rPr>
        <w:t>amie County Emergency Management</w:t>
      </w:r>
      <w:r>
        <w:rPr>
          <w:sz w:val="20"/>
        </w:rPr>
        <w:t xml:space="preserve"> </w:t>
      </w:r>
    </w:p>
    <w:p w14:paraId="6E9438F5" w14:textId="77777777" w:rsidR="00E30168" w:rsidRDefault="00E30168" w:rsidP="00E30168">
      <w:pPr>
        <w:rPr>
          <w:sz w:val="20"/>
        </w:rPr>
      </w:pPr>
    </w:p>
    <w:p w14:paraId="475A101B" w14:textId="23D261C5" w:rsidR="00E30168" w:rsidRDefault="00E30168" w:rsidP="00E30168">
      <w:pPr>
        <w:rPr>
          <w:sz w:val="20"/>
        </w:rPr>
      </w:pPr>
      <w:r>
        <w:rPr>
          <w:sz w:val="20"/>
        </w:rPr>
        <w:t>Support Agencies:</w:t>
      </w:r>
      <w:r>
        <w:rPr>
          <w:sz w:val="20"/>
        </w:rPr>
        <w:tab/>
      </w:r>
      <w:r w:rsidR="005527F1">
        <w:rPr>
          <w:sz w:val="20"/>
        </w:rPr>
        <w:t>City</w:t>
      </w:r>
      <w:r>
        <w:rPr>
          <w:sz w:val="20"/>
        </w:rPr>
        <w:t xml:space="preserve"> of </w:t>
      </w:r>
      <w:r>
        <w:rPr>
          <w:sz w:val="20"/>
        </w:rPr>
        <w:softHyphen/>
      </w:r>
      <w:r>
        <w:rPr>
          <w:sz w:val="20"/>
        </w:rPr>
        <w:softHyphen/>
      </w:r>
      <w:r w:rsidRPr="00E30168">
        <w:rPr>
          <w:sz w:val="20"/>
          <w:highlight w:val="yellow"/>
        </w:rPr>
        <w:t>___</w:t>
      </w:r>
      <w:r w:rsidR="008F514A">
        <w:rPr>
          <w:sz w:val="20"/>
        </w:rPr>
        <w:t xml:space="preserve"> Emergency Manager</w:t>
      </w:r>
    </w:p>
    <w:p w14:paraId="6528B472" w14:textId="77777777" w:rsidR="00E30168" w:rsidRDefault="00E30168" w:rsidP="00E30168">
      <w:pPr>
        <w:rPr>
          <w:sz w:val="20"/>
        </w:rPr>
      </w:pPr>
      <w:r>
        <w:rPr>
          <w:sz w:val="20"/>
        </w:rPr>
        <w:tab/>
      </w:r>
      <w:r>
        <w:rPr>
          <w:sz w:val="20"/>
        </w:rPr>
        <w:tab/>
      </w:r>
      <w:r>
        <w:rPr>
          <w:sz w:val="20"/>
        </w:rPr>
        <w:tab/>
        <w:t>All County Departments/Private Agencies (as needed)</w:t>
      </w:r>
    </w:p>
    <w:p w14:paraId="659F750B" w14:textId="77777777" w:rsidR="00E30168" w:rsidRDefault="00E30168" w:rsidP="00E30168">
      <w:pPr>
        <w:rPr>
          <w:sz w:val="20"/>
        </w:rPr>
      </w:pPr>
    </w:p>
    <w:p w14:paraId="315A1BF6" w14:textId="77777777" w:rsidR="00E30168" w:rsidRPr="00A11C77" w:rsidRDefault="00E30168" w:rsidP="00E30168">
      <w:pPr>
        <w:rPr>
          <w:sz w:val="20"/>
        </w:rPr>
      </w:pPr>
      <w:r w:rsidRPr="00A11C77">
        <w:rPr>
          <w:sz w:val="20"/>
        </w:rPr>
        <w:t>Scope:</w:t>
      </w:r>
    </w:p>
    <w:p w14:paraId="68EF7499" w14:textId="0F195080" w:rsidR="00E30168" w:rsidRDefault="00E30168" w:rsidP="00E30168">
      <w:pPr>
        <w:rPr>
          <w:sz w:val="20"/>
        </w:rPr>
      </w:pPr>
      <w:r>
        <w:rPr>
          <w:sz w:val="20"/>
        </w:rPr>
        <w:t>The coordination of resource management is the responsibility of County/</w:t>
      </w:r>
      <w:r w:rsidR="005527F1">
        <w:rPr>
          <w:sz w:val="20"/>
        </w:rPr>
        <w:t>City</w:t>
      </w:r>
      <w:r>
        <w:rPr>
          <w:sz w:val="20"/>
        </w:rPr>
        <w:t xml:space="preserve"> EOC personnel assigned to the incident.  This includes emergency relief supplies, facility space, office equipment office supplies, communications, contracting services, transportation services, security services, and special teams and personnel required to support immediate response activities.  ESF #7 provides support for requirements not specifically identified in other ESFs.  ESF #7 supports all other Emergency Support Functions.</w:t>
      </w:r>
    </w:p>
    <w:p w14:paraId="5EDA318F" w14:textId="09615CB8" w:rsidR="001803C4" w:rsidRDefault="001803C4" w:rsidP="00BB6897">
      <w:pPr>
        <w:rPr>
          <w:sz w:val="20"/>
        </w:rPr>
      </w:pPr>
    </w:p>
    <w:p w14:paraId="73AC14A3" w14:textId="77777777" w:rsidR="001803C4" w:rsidRPr="001803C4" w:rsidRDefault="001803C4" w:rsidP="00BB6897">
      <w:pPr>
        <w:rPr>
          <w:sz w:val="20"/>
        </w:rPr>
      </w:pPr>
    </w:p>
    <w:p w14:paraId="5554FFC9" w14:textId="77777777" w:rsidR="00524A5D" w:rsidRDefault="00524A5D">
      <w:pPr>
        <w:widowControl/>
        <w:rPr>
          <w:b/>
          <w:szCs w:val="24"/>
        </w:rPr>
      </w:pPr>
      <w:r>
        <w:rPr>
          <w:b/>
          <w:szCs w:val="24"/>
        </w:rPr>
        <w:br w:type="page"/>
      </w:r>
    </w:p>
    <w:p w14:paraId="2BA09B51" w14:textId="16578130" w:rsidR="001803C4" w:rsidRDefault="00F87EA2" w:rsidP="00BB6897">
      <w:pPr>
        <w:rPr>
          <w:b/>
          <w:szCs w:val="24"/>
        </w:rPr>
      </w:pPr>
      <w:r>
        <w:rPr>
          <w:b/>
          <w:szCs w:val="24"/>
        </w:rPr>
        <w:lastRenderedPageBreak/>
        <w:t>ESF</w:t>
      </w:r>
      <w:r w:rsidR="00D34E5E">
        <w:rPr>
          <w:b/>
          <w:szCs w:val="24"/>
        </w:rPr>
        <w:t xml:space="preserve"> 8: </w:t>
      </w:r>
      <w:r>
        <w:rPr>
          <w:b/>
          <w:szCs w:val="24"/>
        </w:rPr>
        <w:t>Public Health</w:t>
      </w:r>
      <w:r w:rsidR="00D34E5E">
        <w:rPr>
          <w:b/>
          <w:szCs w:val="24"/>
        </w:rPr>
        <w:t>,</w:t>
      </w:r>
      <w:r>
        <w:rPr>
          <w:b/>
          <w:szCs w:val="24"/>
        </w:rPr>
        <w:t xml:space="preserve"> Medical</w:t>
      </w:r>
      <w:r w:rsidR="00D34E5E">
        <w:rPr>
          <w:b/>
          <w:szCs w:val="24"/>
        </w:rPr>
        <w:t>, and Mortuary</w:t>
      </w:r>
      <w:r>
        <w:rPr>
          <w:b/>
          <w:szCs w:val="24"/>
        </w:rPr>
        <w:t xml:space="preserve"> Services</w:t>
      </w:r>
    </w:p>
    <w:p w14:paraId="59A70219" w14:textId="77777777" w:rsidR="000F3B2F" w:rsidRDefault="000F3B2F" w:rsidP="000F3B2F">
      <w:pPr>
        <w:widowControl/>
        <w:autoSpaceDE w:val="0"/>
        <w:autoSpaceDN w:val="0"/>
        <w:adjustRightInd w:val="0"/>
        <w:rPr>
          <w:rFonts w:cs="Arial"/>
          <w:b/>
          <w:spacing w:val="-3"/>
          <w:sz w:val="20"/>
          <w:highlight w:val="yellow"/>
        </w:rPr>
      </w:pPr>
    </w:p>
    <w:p w14:paraId="059A2D0A" w14:textId="6A56A9EC" w:rsidR="000F3B2F" w:rsidRPr="00EE32E1" w:rsidRDefault="000F3B2F" w:rsidP="000F3B2F">
      <w:pPr>
        <w:widowControl/>
        <w:autoSpaceDE w:val="0"/>
        <w:autoSpaceDN w:val="0"/>
        <w:adjustRightInd w:val="0"/>
        <w:rPr>
          <w:rFonts w:cs="Arial"/>
          <w:b/>
          <w:spacing w:val="-3"/>
          <w:sz w:val="20"/>
        </w:rPr>
      </w:pPr>
      <w:r w:rsidRPr="00EE32E1">
        <w:rPr>
          <w:rFonts w:cs="Arial"/>
          <w:b/>
          <w:spacing w:val="-3"/>
          <w:sz w:val="20"/>
          <w:highlight w:val="yellow"/>
        </w:rPr>
        <w:t xml:space="preserve">The </w:t>
      </w:r>
      <w:r w:rsidR="005527F1">
        <w:rPr>
          <w:rFonts w:cs="Arial"/>
          <w:b/>
          <w:spacing w:val="-3"/>
          <w:sz w:val="20"/>
          <w:highlight w:val="yellow"/>
        </w:rPr>
        <w:t>City</w:t>
      </w:r>
      <w:r w:rsidR="001B4988">
        <w:rPr>
          <w:rFonts w:cs="Arial"/>
          <w:b/>
          <w:spacing w:val="-3"/>
          <w:sz w:val="20"/>
          <w:highlight w:val="yellow"/>
        </w:rPr>
        <w:t xml:space="preserve"> of </w:t>
      </w:r>
      <w:r w:rsidR="001B4988" w:rsidRPr="00035A0D">
        <w:rPr>
          <w:rFonts w:cs="Arial"/>
          <w:b/>
          <w:spacing w:val="-3"/>
          <w:sz w:val="20"/>
          <w:highlight w:val="red"/>
        </w:rPr>
        <w:t>___</w:t>
      </w:r>
      <w:r>
        <w:rPr>
          <w:rFonts w:cs="Arial"/>
          <w:b/>
          <w:spacing w:val="-3"/>
          <w:sz w:val="20"/>
          <w:highlight w:val="yellow"/>
        </w:rPr>
        <w:t xml:space="preserve"> will utilize ESF 8</w:t>
      </w:r>
      <w:r w:rsidRPr="00EE32E1">
        <w:rPr>
          <w:rFonts w:cs="Arial"/>
          <w:b/>
          <w:spacing w:val="-3"/>
          <w:sz w:val="20"/>
          <w:highlight w:val="yellow"/>
        </w:rPr>
        <w:t xml:space="preserve"> of the Outagamie County Emergency Response Plan</w:t>
      </w:r>
    </w:p>
    <w:p w14:paraId="1CACD324" w14:textId="6ABE0649" w:rsidR="00F87EA2" w:rsidRDefault="000F3B2F" w:rsidP="00BB6897">
      <w:pPr>
        <w:rPr>
          <w:sz w:val="20"/>
        </w:rPr>
      </w:pPr>
      <w:r w:rsidRPr="00D445ED" w:rsidDel="000F3B2F">
        <w:rPr>
          <w:rFonts w:cs="Arial"/>
          <w:b/>
          <w:color w:val="000000"/>
          <w:szCs w:val="24"/>
          <w:u w:val="single"/>
        </w:rPr>
        <w:t xml:space="preserve"> </w:t>
      </w:r>
    </w:p>
    <w:p w14:paraId="3996B54B" w14:textId="77777777" w:rsidR="0070313C" w:rsidRDefault="0070313C" w:rsidP="0070313C">
      <w:pPr>
        <w:rPr>
          <w:sz w:val="20"/>
        </w:rPr>
      </w:pPr>
      <w:r>
        <w:rPr>
          <w:sz w:val="20"/>
        </w:rPr>
        <w:t>ESF 8 is divided into the following sub-functions:</w:t>
      </w:r>
    </w:p>
    <w:p w14:paraId="65B5C234" w14:textId="77777777" w:rsidR="0070313C" w:rsidRDefault="0070313C" w:rsidP="0070313C">
      <w:pPr>
        <w:rPr>
          <w:sz w:val="20"/>
        </w:rPr>
      </w:pPr>
    </w:p>
    <w:p w14:paraId="08E83B6E" w14:textId="77777777" w:rsidR="0070313C" w:rsidRDefault="0070313C" w:rsidP="0070313C">
      <w:pPr>
        <w:numPr>
          <w:ilvl w:val="3"/>
          <w:numId w:val="20"/>
        </w:numPr>
        <w:ind w:left="1080"/>
        <w:rPr>
          <w:b/>
          <w:sz w:val="20"/>
        </w:rPr>
      </w:pPr>
      <w:r w:rsidRPr="00F87EA2">
        <w:rPr>
          <w:b/>
          <w:sz w:val="20"/>
        </w:rPr>
        <w:t>Ma</w:t>
      </w:r>
      <w:r>
        <w:rPr>
          <w:b/>
          <w:sz w:val="20"/>
        </w:rPr>
        <w:t>ss Casualty: Emergency Medical Services and Hospitals</w:t>
      </w:r>
    </w:p>
    <w:p w14:paraId="503CAC13" w14:textId="77777777" w:rsidR="0070313C" w:rsidRDefault="0070313C" w:rsidP="0070313C">
      <w:pPr>
        <w:ind w:left="1440"/>
        <w:rPr>
          <w:sz w:val="20"/>
        </w:rPr>
      </w:pPr>
      <w:r>
        <w:rPr>
          <w:sz w:val="20"/>
        </w:rPr>
        <w:t>This sub-function coordinates the provision of EMS assistance at the local level following a disaster, including the movement of medical resources into disaster areas.  This also includes ground- and air-medical evacuation of patients from affected areas as necessary and interface with the state disaster medical system.</w:t>
      </w:r>
    </w:p>
    <w:p w14:paraId="42A228D2" w14:textId="77777777" w:rsidR="0070313C" w:rsidRDefault="0070313C" w:rsidP="0070313C">
      <w:pPr>
        <w:rPr>
          <w:sz w:val="20"/>
        </w:rPr>
      </w:pPr>
    </w:p>
    <w:p w14:paraId="6204EAE9" w14:textId="77777777" w:rsidR="0070313C" w:rsidRPr="00DA2971" w:rsidRDefault="0070313C" w:rsidP="0070313C">
      <w:pPr>
        <w:numPr>
          <w:ilvl w:val="3"/>
          <w:numId w:val="20"/>
        </w:numPr>
        <w:ind w:left="1080"/>
        <w:rPr>
          <w:sz w:val="20"/>
        </w:rPr>
      </w:pPr>
      <w:r>
        <w:rPr>
          <w:b/>
          <w:sz w:val="20"/>
        </w:rPr>
        <w:t>Public Health</w:t>
      </w:r>
    </w:p>
    <w:p w14:paraId="71B4D8B0" w14:textId="77777777" w:rsidR="0070313C" w:rsidRDefault="0070313C" w:rsidP="0070313C">
      <w:pPr>
        <w:ind w:left="1440"/>
        <w:rPr>
          <w:sz w:val="20"/>
        </w:rPr>
      </w:pPr>
      <w:r>
        <w:rPr>
          <w:sz w:val="20"/>
        </w:rPr>
        <w:t>This group addresses the public health ramifications associated with particular emergencies.  This includes staffing shelters; first-aid/clinic operations; restoring public health functions; defining the epidemiology of the disaster (including the collection and maintenance of statistical data); administration of vaccinations and immunizations; and determination of potential health effects associated with debris accumulation, pollution, hazmat releases, etc.</w:t>
      </w:r>
    </w:p>
    <w:p w14:paraId="41E9D54B" w14:textId="77777777" w:rsidR="0070313C" w:rsidRDefault="0070313C" w:rsidP="0070313C">
      <w:pPr>
        <w:rPr>
          <w:sz w:val="20"/>
        </w:rPr>
      </w:pPr>
    </w:p>
    <w:p w14:paraId="42A873BD" w14:textId="77777777" w:rsidR="0070313C" w:rsidRPr="002C04A8" w:rsidRDefault="0070313C" w:rsidP="0070313C">
      <w:pPr>
        <w:numPr>
          <w:ilvl w:val="3"/>
          <w:numId w:val="20"/>
        </w:numPr>
        <w:ind w:left="1080"/>
        <w:rPr>
          <w:sz w:val="20"/>
        </w:rPr>
      </w:pPr>
      <w:r>
        <w:rPr>
          <w:b/>
          <w:sz w:val="20"/>
        </w:rPr>
        <w:t>Mass Fatality Coroner</w:t>
      </w:r>
    </w:p>
    <w:p w14:paraId="536CFD2A" w14:textId="77777777" w:rsidR="0070313C" w:rsidRDefault="0070313C" w:rsidP="0070313C">
      <w:pPr>
        <w:ind w:left="1440"/>
        <w:rPr>
          <w:sz w:val="20"/>
        </w:rPr>
      </w:pPr>
      <w:r>
        <w:rPr>
          <w:sz w:val="20"/>
        </w:rPr>
        <w:t>This group coordinates mass fatality response utilizing local, state, and federal resources.</w:t>
      </w:r>
    </w:p>
    <w:p w14:paraId="1739167E" w14:textId="77777777" w:rsidR="0070313C" w:rsidRDefault="0070313C" w:rsidP="0070313C">
      <w:pPr>
        <w:rPr>
          <w:sz w:val="20"/>
        </w:rPr>
      </w:pPr>
    </w:p>
    <w:p w14:paraId="04209846" w14:textId="400FB891" w:rsidR="0070313C" w:rsidRDefault="00394327" w:rsidP="0070313C">
      <w:pPr>
        <w:rPr>
          <w:sz w:val="20"/>
        </w:rPr>
      </w:pPr>
      <w:r>
        <w:rPr>
          <w:sz w:val="20"/>
        </w:rPr>
        <w:t>Lead Agencies</w:t>
      </w:r>
      <w:r w:rsidR="0070313C">
        <w:rPr>
          <w:sz w:val="20"/>
        </w:rPr>
        <w:t>:</w:t>
      </w:r>
      <w:r w:rsidR="0070313C">
        <w:rPr>
          <w:sz w:val="20"/>
        </w:rPr>
        <w:tab/>
      </w:r>
      <w:r w:rsidR="0070313C">
        <w:rPr>
          <w:sz w:val="20"/>
        </w:rPr>
        <w:tab/>
        <w:t>Public Health Emergency: Outagamie County Public Health Division</w:t>
      </w:r>
    </w:p>
    <w:p w14:paraId="717E6741" w14:textId="77777777" w:rsidR="0070313C" w:rsidRDefault="0070313C" w:rsidP="0070313C">
      <w:pPr>
        <w:rPr>
          <w:sz w:val="20"/>
        </w:rPr>
      </w:pPr>
      <w:r>
        <w:rPr>
          <w:sz w:val="20"/>
        </w:rPr>
        <w:tab/>
      </w:r>
      <w:r>
        <w:rPr>
          <w:sz w:val="20"/>
        </w:rPr>
        <w:tab/>
      </w:r>
      <w:r>
        <w:rPr>
          <w:sz w:val="20"/>
        </w:rPr>
        <w:tab/>
        <w:t>Mass Casualty: Local EMS &amp; Hospitals</w:t>
      </w:r>
    </w:p>
    <w:p w14:paraId="194C20CD" w14:textId="77777777" w:rsidR="0070313C" w:rsidRDefault="0070313C" w:rsidP="0070313C">
      <w:pPr>
        <w:rPr>
          <w:sz w:val="20"/>
        </w:rPr>
      </w:pPr>
      <w:r>
        <w:rPr>
          <w:sz w:val="20"/>
        </w:rPr>
        <w:tab/>
      </w:r>
      <w:r>
        <w:rPr>
          <w:sz w:val="20"/>
        </w:rPr>
        <w:tab/>
      </w:r>
      <w:r>
        <w:rPr>
          <w:sz w:val="20"/>
        </w:rPr>
        <w:tab/>
        <w:t>Mass Fatality:  Coroner</w:t>
      </w:r>
    </w:p>
    <w:p w14:paraId="18931970" w14:textId="77777777" w:rsidR="0070313C" w:rsidRDefault="0070313C" w:rsidP="0070313C">
      <w:pPr>
        <w:rPr>
          <w:sz w:val="20"/>
        </w:rPr>
      </w:pPr>
    </w:p>
    <w:p w14:paraId="5E43A3AB" w14:textId="77777777" w:rsidR="0070313C" w:rsidRDefault="0070313C" w:rsidP="0070313C">
      <w:pPr>
        <w:rPr>
          <w:sz w:val="20"/>
        </w:rPr>
      </w:pPr>
      <w:r>
        <w:rPr>
          <w:sz w:val="20"/>
        </w:rPr>
        <w:t>Support Agencies:</w:t>
      </w:r>
      <w:r>
        <w:rPr>
          <w:sz w:val="20"/>
        </w:rPr>
        <w:tab/>
        <w:t>Municipal Public Health (if available)</w:t>
      </w:r>
    </w:p>
    <w:p w14:paraId="63EAC9FC" w14:textId="77777777" w:rsidR="0070313C" w:rsidRDefault="0070313C" w:rsidP="0070313C">
      <w:pPr>
        <w:ind w:left="1440" w:firstLine="720"/>
        <w:rPr>
          <w:sz w:val="20"/>
        </w:rPr>
      </w:pPr>
      <w:r>
        <w:rPr>
          <w:sz w:val="20"/>
        </w:rPr>
        <w:t>Outagamie County Emergency Management</w:t>
      </w:r>
    </w:p>
    <w:p w14:paraId="4153B3D8" w14:textId="77777777" w:rsidR="0070313C" w:rsidRDefault="0070313C" w:rsidP="0070313C">
      <w:pPr>
        <w:rPr>
          <w:sz w:val="20"/>
        </w:rPr>
      </w:pPr>
      <w:r>
        <w:rPr>
          <w:sz w:val="20"/>
        </w:rPr>
        <w:tab/>
      </w:r>
      <w:r>
        <w:rPr>
          <w:sz w:val="20"/>
        </w:rPr>
        <w:tab/>
      </w:r>
      <w:r>
        <w:rPr>
          <w:sz w:val="20"/>
        </w:rPr>
        <w:tab/>
        <w:t>American Red Cross</w:t>
      </w:r>
    </w:p>
    <w:p w14:paraId="43274381" w14:textId="77777777" w:rsidR="0070313C" w:rsidRDefault="0070313C" w:rsidP="0070313C">
      <w:pPr>
        <w:rPr>
          <w:sz w:val="20"/>
        </w:rPr>
      </w:pPr>
      <w:r>
        <w:rPr>
          <w:sz w:val="20"/>
        </w:rPr>
        <w:tab/>
      </w:r>
      <w:r>
        <w:rPr>
          <w:sz w:val="20"/>
        </w:rPr>
        <w:tab/>
      </w:r>
      <w:r>
        <w:rPr>
          <w:sz w:val="20"/>
        </w:rPr>
        <w:tab/>
        <w:t>Local Funeral Homes</w:t>
      </w:r>
    </w:p>
    <w:p w14:paraId="54558421" w14:textId="77777777" w:rsidR="0070313C" w:rsidRDefault="0070313C" w:rsidP="0070313C">
      <w:pPr>
        <w:rPr>
          <w:sz w:val="20"/>
        </w:rPr>
      </w:pPr>
    </w:p>
    <w:p w14:paraId="6FBABEC7" w14:textId="77777777" w:rsidR="0070313C" w:rsidRPr="00A11C77" w:rsidRDefault="0070313C" w:rsidP="0070313C">
      <w:pPr>
        <w:rPr>
          <w:sz w:val="20"/>
        </w:rPr>
      </w:pPr>
      <w:r w:rsidRPr="00A11C77">
        <w:rPr>
          <w:sz w:val="20"/>
        </w:rPr>
        <w:t>Scope:</w:t>
      </w:r>
    </w:p>
    <w:p w14:paraId="6A35BB7F" w14:textId="77777777" w:rsidR="0070313C" w:rsidRDefault="0070313C" w:rsidP="0070313C">
      <w:pPr>
        <w:numPr>
          <w:ilvl w:val="0"/>
          <w:numId w:val="28"/>
        </w:numPr>
        <w:rPr>
          <w:sz w:val="20"/>
        </w:rPr>
      </w:pPr>
      <w:r>
        <w:rPr>
          <w:sz w:val="20"/>
        </w:rPr>
        <w:t>Public Health</w:t>
      </w:r>
    </w:p>
    <w:p w14:paraId="2A66E3DC" w14:textId="77777777" w:rsidR="0070313C" w:rsidRDefault="0070313C" w:rsidP="0070313C">
      <w:pPr>
        <w:numPr>
          <w:ilvl w:val="0"/>
          <w:numId w:val="28"/>
        </w:numPr>
        <w:rPr>
          <w:sz w:val="20"/>
        </w:rPr>
      </w:pPr>
      <w:r>
        <w:rPr>
          <w:sz w:val="20"/>
        </w:rPr>
        <w:t>Medical</w:t>
      </w:r>
    </w:p>
    <w:p w14:paraId="484037E7" w14:textId="77777777" w:rsidR="0070313C" w:rsidRDefault="0070313C" w:rsidP="0070313C">
      <w:pPr>
        <w:numPr>
          <w:ilvl w:val="0"/>
          <w:numId w:val="28"/>
        </w:numPr>
        <w:rPr>
          <w:sz w:val="20"/>
        </w:rPr>
      </w:pPr>
      <w:r>
        <w:rPr>
          <w:sz w:val="20"/>
        </w:rPr>
        <w:t>Mental Health Services</w:t>
      </w:r>
    </w:p>
    <w:p w14:paraId="62AD6F9C" w14:textId="77777777" w:rsidR="0070313C" w:rsidRDefault="0070313C" w:rsidP="0070313C">
      <w:pPr>
        <w:numPr>
          <w:ilvl w:val="0"/>
          <w:numId w:val="28"/>
        </w:numPr>
        <w:rPr>
          <w:sz w:val="20"/>
        </w:rPr>
      </w:pPr>
      <w:r>
        <w:rPr>
          <w:sz w:val="20"/>
        </w:rPr>
        <w:t>Mortuary Services</w:t>
      </w:r>
    </w:p>
    <w:p w14:paraId="329F9395" w14:textId="77777777" w:rsidR="0070313C" w:rsidRDefault="0070313C" w:rsidP="0070313C">
      <w:pPr>
        <w:numPr>
          <w:ilvl w:val="0"/>
          <w:numId w:val="28"/>
        </w:numPr>
        <w:rPr>
          <w:sz w:val="20"/>
        </w:rPr>
      </w:pPr>
      <w:r>
        <w:rPr>
          <w:sz w:val="20"/>
        </w:rPr>
        <w:t>Crisis Intervention</w:t>
      </w:r>
    </w:p>
    <w:p w14:paraId="795EA976" w14:textId="77777777" w:rsidR="002C04A8" w:rsidRDefault="002C04A8" w:rsidP="00BB6897">
      <w:pPr>
        <w:rPr>
          <w:sz w:val="20"/>
        </w:rPr>
      </w:pPr>
    </w:p>
    <w:p w14:paraId="5A6E260B" w14:textId="77777777" w:rsidR="00524A5D" w:rsidRDefault="00524A5D">
      <w:pPr>
        <w:widowControl/>
        <w:rPr>
          <w:b/>
          <w:szCs w:val="24"/>
        </w:rPr>
      </w:pPr>
      <w:r>
        <w:rPr>
          <w:b/>
          <w:szCs w:val="24"/>
        </w:rPr>
        <w:br w:type="page"/>
      </w:r>
    </w:p>
    <w:p w14:paraId="3F980203" w14:textId="170420D3" w:rsidR="002C04A8" w:rsidRDefault="002C04A8" w:rsidP="00BB6897">
      <w:pPr>
        <w:rPr>
          <w:b/>
          <w:szCs w:val="24"/>
        </w:rPr>
      </w:pPr>
      <w:r>
        <w:rPr>
          <w:b/>
          <w:szCs w:val="24"/>
        </w:rPr>
        <w:lastRenderedPageBreak/>
        <w:t xml:space="preserve">ESF </w:t>
      </w:r>
      <w:r w:rsidR="00D34E5E">
        <w:rPr>
          <w:b/>
          <w:szCs w:val="24"/>
        </w:rPr>
        <w:t xml:space="preserve">9: </w:t>
      </w:r>
      <w:r>
        <w:rPr>
          <w:b/>
          <w:szCs w:val="24"/>
        </w:rPr>
        <w:t>Search and Rescue</w:t>
      </w:r>
    </w:p>
    <w:p w14:paraId="124FE3F9" w14:textId="77777777" w:rsidR="000F3B2F" w:rsidRDefault="000F3B2F" w:rsidP="00BB6897">
      <w:pPr>
        <w:rPr>
          <w:b/>
          <w:szCs w:val="24"/>
        </w:rPr>
      </w:pPr>
    </w:p>
    <w:p w14:paraId="45920787" w14:textId="3926C572" w:rsidR="002C04A8" w:rsidRPr="00035A0D" w:rsidRDefault="000F3B2F" w:rsidP="00035A0D">
      <w:pPr>
        <w:widowControl/>
        <w:autoSpaceDE w:val="0"/>
        <w:autoSpaceDN w:val="0"/>
        <w:adjustRightInd w:val="0"/>
        <w:rPr>
          <w:rFonts w:cs="Arial"/>
          <w:b/>
          <w:spacing w:val="-3"/>
          <w:sz w:val="20"/>
        </w:rPr>
      </w:pPr>
      <w:r w:rsidRPr="00EE32E1">
        <w:rPr>
          <w:rFonts w:cs="Arial"/>
          <w:b/>
          <w:spacing w:val="-3"/>
          <w:sz w:val="20"/>
          <w:highlight w:val="yellow"/>
        </w:rPr>
        <w:t xml:space="preserve">The </w:t>
      </w:r>
      <w:r w:rsidR="005527F1">
        <w:rPr>
          <w:rFonts w:cs="Arial"/>
          <w:b/>
          <w:spacing w:val="-3"/>
          <w:sz w:val="20"/>
          <w:highlight w:val="yellow"/>
        </w:rPr>
        <w:t>City</w:t>
      </w:r>
      <w:r w:rsidR="001B4988">
        <w:rPr>
          <w:rFonts w:cs="Arial"/>
          <w:b/>
          <w:spacing w:val="-3"/>
          <w:sz w:val="20"/>
          <w:highlight w:val="yellow"/>
        </w:rPr>
        <w:t xml:space="preserve"> of </w:t>
      </w:r>
      <w:r w:rsidR="001B4988" w:rsidRPr="00035A0D">
        <w:rPr>
          <w:rFonts w:cs="Arial"/>
          <w:b/>
          <w:spacing w:val="-3"/>
          <w:sz w:val="20"/>
          <w:highlight w:val="red"/>
        </w:rPr>
        <w:t>___</w:t>
      </w:r>
      <w:r>
        <w:rPr>
          <w:rFonts w:cs="Arial"/>
          <w:b/>
          <w:spacing w:val="-3"/>
          <w:sz w:val="20"/>
          <w:highlight w:val="yellow"/>
        </w:rPr>
        <w:t xml:space="preserve"> will utilize ESF 9</w:t>
      </w:r>
      <w:r w:rsidRPr="00EE32E1">
        <w:rPr>
          <w:rFonts w:cs="Arial"/>
          <w:b/>
          <w:spacing w:val="-3"/>
          <w:sz w:val="20"/>
          <w:highlight w:val="yellow"/>
        </w:rPr>
        <w:t xml:space="preserve"> of the Outagamie County Emergency Response Plan</w:t>
      </w:r>
    </w:p>
    <w:p w14:paraId="579B2325" w14:textId="77777777" w:rsidR="0070313C" w:rsidRDefault="0070313C" w:rsidP="0070313C">
      <w:pPr>
        <w:rPr>
          <w:sz w:val="20"/>
        </w:rPr>
      </w:pPr>
    </w:p>
    <w:p w14:paraId="75A01FE0" w14:textId="5D9377C2" w:rsidR="0070313C" w:rsidRDefault="0070313C" w:rsidP="0070313C">
      <w:pPr>
        <w:rPr>
          <w:sz w:val="20"/>
        </w:rPr>
      </w:pPr>
      <w:r>
        <w:rPr>
          <w:sz w:val="20"/>
        </w:rPr>
        <w:t xml:space="preserve">This ESF coordinates local resources and state assistance for the purpose of locating persons missing as a result of any number of causes.  This includes urban search and rescue needs generated as a result of persons lost in wooded or other environments, the search for downed aircraft, the extrication of accident victims, collapsed structures, mass casualty/fatality </w:t>
      </w:r>
      <w:proofErr w:type="spellStart"/>
      <w:r>
        <w:rPr>
          <w:sz w:val="20"/>
        </w:rPr>
        <w:t>diasters</w:t>
      </w:r>
      <w:proofErr w:type="spellEnd"/>
      <w:r>
        <w:rPr>
          <w:sz w:val="20"/>
        </w:rPr>
        <w:t xml:space="preserve">, etc.  This group also provides the interface with Federal Urban Search and Rescue Teams.  </w:t>
      </w:r>
    </w:p>
    <w:p w14:paraId="1AF3C1A0" w14:textId="77777777" w:rsidR="0070313C" w:rsidRDefault="0070313C" w:rsidP="0070313C">
      <w:pPr>
        <w:rPr>
          <w:sz w:val="20"/>
        </w:rPr>
      </w:pPr>
    </w:p>
    <w:p w14:paraId="1457C44F" w14:textId="77777777" w:rsidR="0070313C" w:rsidRDefault="0070313C" w:rsidP="0070313C">
      <w:pPr>
        <w:rPr>
          <w:sz w:val="20"/>
        </w:rPr>
      </w:pPr>
      <w:r>
        <w:rPr>
          <w:sz w:val="20"/>
        </w:rPr>
        <w:t>Lead Agency:</w:t>
      </w:r>
      <w:r>
        <w:rPr>
          <w:sz w:val="20"/>
        </w:rPr>
        <w:tab/>
      </w:r>
      <w:r>
        <w:rPr>
          <w:sz w:val="20"/>
        </w:rPr>
        <w:tab/>
        <w:t>Local Law Enforcement and Fire Departments</w:t>
      </w:r>
    </w:p>
    <w:p w14:paraId="0612D27C" w14:textId="77777777" w:rsidR="0070313C" w:rsidRDefault="0070313C" w:rsidP="0070313C">
      <w:pPr>
        <w:rPr>
          <w:sz w:val="20"/>
        </w:rPr>
      </w:pPr>
    </w:p>
    <w:p w14:paraId="1B2192FA" w14:textId="77777777" w:rsidR="0070313C" w:rsidRDefault="0070313C" w:rsidP="0070313C">
      <w:pPr>
        <w:rPr>
          <w:sz w:val="20"/>
        </w:rPr>
      </w:pPr>
      <w:r>
        <w:rPr>
          <w:sz w:val="20"/>
        </w:rPr>
        <w:t>Support Agencies:</w:t>
      </w:r>
      <w:r>
        <w:rPr>
          <w:sz w:val="20"/>
        </w:rPr>
        <w:tab/>
        <w:t>Outagamie County Emergency Management</w:t>
      </w:r>
    </w:p>
    <w:p w14:paraId="72102F93" w14:textId="77777777" w:rsidR="0070313C" w:rsidRDefault="0070313C" w:rsidP="0070313C">
      <w:pPr>
        <w:rPr>
          <w:sz w:val="20"/>
        </w:rPr>
      </w:pPr>
      <w:r>
        <w:rPr>
          <w:sz w:val="20"/>
        </w:rPr>
        <w:tab/>
      </w:r>
      <w:r>
        <w:rPr>
          <w:sz w:val="20"/>
        </w:rPr>
        <w:tab/>
      </w:r>
      <w:r>
        <w:rPr>
          <w:sz w:val="20"/>
        </w:rPr>
        <w:tab/>
        <w:t>CERT</w:t>
      </w:r>
    </w:p>
    <w:p w14:paraId="71FE016D" w14:textId="77777777" w:rsidR="0070313C" w:rsidRDefault="0070313C" w:rsidP="0070313C">
      <w:pPr>
        <w:rPr>
          <w:sz w:val="20"/>
        </w:rPr>
      </w:pPr>
      <w:r>
        <w:rPr>
          <w:sz w:val="20"/>
        </w:rPr>
        <w:tab/>
      </w:r>
      <w:r>
        <w:rPr>
          <w:sz w:val="20"/>
        </w:rPr>
        <w:tab/>
      </w:r>
      <w:r>
        <w:rPr>
          <w:sz w:val="20"/>
        </w:rPr>
        <w:tab/>
        <w:t>VOAD</w:t>
      </w:r>
    </w:p>
    <w:p w14:paraId="3889A982" w14:textId="77777777" w:rsidR="0070313C" w:rsidRDefault="0070313C" w:rsidP="0070313C">
      <w:pPr>
        <w:rPr>
          <w:sz w:val="20"/>
        </w:rPr>
      </w:pPr>
    </w:p>
    <w:p w14:paraId="1438C442" w14:textId="77777777" w:rsidR="0070313C" w:rsidRPr="00A11C77" w:rsidRDefault="0070313C" w:rsidP="0070313C">
      <w:pPr>
        <w:rPr>
          <w:sz w:val="20"/>
        </w:rPr>
      </w:pPr>
      <w:r w:rsidRPr="00A11C77">
        <w:rPr>
          <w:sz w:val="20"/>
        </w:rPr>
        <w:t>Scope:</w:t>
      </w:r>
    </w:p>
    <w:p w14:paraId="60CDDE42" w14:textId="77777777" w:rsidR="0070313C" w:rsidRDefault="0070313C" w:rsidP="0070313C">
      <w:pPr>
        <w:numPr>
          <w:ilvl w:val="0"/>
          <w:numId w:val="29"/>
        </w:numPr>
        <w:rPr>
          <w:sz w:val="20"/>
        </w:rPr>
      </w:pPr>
      <w:r>
        <w:rPr>
          <w:sz w:val="20"/>
        </w:rPr>
        <w:t>Life-saving assistance</w:t>
      </w:r>
    </w:p>
    <w:p w14:paraId="54D4725A" w14:textId="77777777" w:rsidR="0070313C" w:rsidRDefault="0070313C" w:rsidP="0070313C">
      <w:pPr>
        <w:numPr>
          <w:ilvl w:val="0"/>
          <w:numId w:val="29"/>
        </w:numPr>
        <w:rPr>
          <w:sz w:val="20"/>
        </w:rPr>
      </w:pPr>
      <w:r>
        <w:rPr>
          <w:sz w:val="20"/>
        </w:rPr>
        <w:t>Urban search and rescue</w:t>
      </w:r>
    </w:p>
    <w:p w14:paraId="3A7F56EF" w14:textId="77777777" w:rsidR="002C04A8" w:rsidRDefault="002C04A8" w:rsidP="00BB6897">
      <w:pPr>
        <w:rPr>
          <w:sz w:val="20"/>
        </w:rPr>
      </w:pPr>
    </w:p>
    <w:p w14:paraId="43C091CF" w14:textId="77777777" w:rsidR="00524A5D" w:rsidRDefault="00524A5D">
      <w:pPr>
        <w:widowControl/>
        <w:rPr>
          <w:b/>
          <w:szCs w:val="24"/>
        </w:rPr>
      </w:pPr>
      <w:r>
        <w:rPr>
          <w:b/>
          <w:szCs w:val="24"/>
        </w:rPr>
        <w:br w:type="page"/>
      </w:r>
    </w:p>
    <w:p w14:paraId="4761B98A" w14:textId="1C925CA4" w:rsidR="000F3B2F" w:rsidRDefault="002C04A8" w:rsidP="00BB6897">
      <w:pPr>
        <w:rPr>
          <w:b/>
          <w:szCs w:val="24"/>
        </w:rPr>
      </w:pPr>
      <w:r>
        <w:rPr>
          <w:b/>
          <w:szCs w:val="24"/>
        </w:rPr>
        <w:lastRenderedPageBreak/>
        <w:t xml:space="preserve">ESF </w:t>
      </w:r>
      <w:r w:rsidR="00D34E5E">
        <w:rPr>
          <w:b/>
          <w:szCs w:val="24"/>
        </w:rPr>
        <w:t xml:space="preserve">10: </w:t>
      </w:r>
      <w:r>
        <w:rPr>
          <w:b/>
          <w:szCs w:val="24"/>
        </w:rPr>
        <w:t>Hazardous Materials</w:t>
      </w:r>
    </w:p>
    <w:p w14:paraId="4236DBED" w14:textId="0B17CA3D" w:rsidR="002C04A8" w:rsidRDefault="002C04A8" w:rsidP="00BB6897">
      <w:pPr>
        <w:rPr>
          <w:b/>
          <w:szCs w:val="24"/>
        </w:rPr>
      </w:pPr>
      <w:r>
        <w:rPr>
          <w:b/>
          <w:szCs w:val="24"/>
        </w:rPr>
        <w:t xml:space="preserve"> </w:t>
      </w:r>
    </w:p>
    <w:p w14:paraId="290DE365" w14:textId="611B463B" w:rsidR="0070313C" w:rsidRDefault="0070313C" w:rsidP="0070313C">
      <w:pPr>
        <w:rPr>
          <w:sz w:val="20"/>
        </w:rPr>
      </w:pPr>
      <w:r>
        <w:rPr>
          <w:sz w:val="20"/>
        </w:rPr>
        <w:t xml:space="preserve">The Hazardous Materials ESF is used to describe risks, response resources, and capabilities, and to define methods, roles, responsibilities and inter/intra-organizational relations of government and private organizations to support the response to and recovery from hazardous substance releases. The ultimate intent is to ensure the protection of individuals, property, and environment of the </w:t>
      </w:r>
      <w:r w:rsidR="005527F1">
        <w:rPr>
          <w:sz w:val="20"/>
        </w:rPr>
        <w:t>City</w:t>
      </w:r>
      <w:r>
        <w:rPr>
          <w:sz w:val="20"/>
        </w:rPr>
        <w:t xml:space="preserve"> from the harmful effects of such releases, whether man-made or natural.  It also pertains to incidents involving the use, storage, production, and transportation of hazardous materials.  </w:t>
      </w:r>
    </w:p>
    <w:p w14:paraId="14D974CF" w14:textId="77777777" w:rsidR="0070313C" w:rsidRDefault="0070313C" w:rsidP="0070313C">
      <w:pPr>
        <w:rPr>
          <w:sz w:val="20"/>
        </w:rPr>
      </w:pPr>
    </w:p>
    <w:p w14:paraId="6C00B2CB" w14:textId="48087310" w:rsidR="0070313C" w:rsidRDefault="00394327" w:rsidP="0070313C">
      <w:pPr>
        <w:rPr>
          <w:sz w:val="20"/>
        </w:rPr>
      </w:pPr>
      <w:r>
        <w:rPr>
          <w:sz w:val="20"/>
        </w:rPr>
        <w:t>Lead Agencies</w:t>
      </w:r>
      <w:r w:rsidR="0070313C">
        <w:rPr>
          <w:sz w:val="20"/>
        </w:rPr>
        <w:t>:</w:t>
      </w:r>
      <w:r w:rsidR="0070313C">
        <w:rPr>
          <w:sz w:val="20"/>
        </w:rPr>
        <w:tab/>
      </w:r>
      <w:r w:rsidR="0070313C">
        <w:rPr>
          <w:sz w:val="20"/>
        </w:rPr>
        <w:tab/>
      </w:r>
      <w:r w:rsidR="005527F1">
        <w:rPr>
          <w:sz w:val="20"/>
        </w:rPr>
        <w:t>City</w:t>
      </w:r>
      <w:r w:rsidR="007F60A3">
        <w:rPr>
          <w:sz w:val="20"/>
        </w:rPr>
        <w:t xml:space="preserve"> of </w:t>
      </w:r>
      <w:r w:rsidR="0070313C" w:rsidRPr="0070313C">
        <w:rPr>
          <w:sz w:val="20"/>
          <w:highlight w:val="yellow"/>
        </w:rPr>
        <w:t>___</w:t>
      </w:r>
      <w:r w:rsidR="0070313C">
        <w:rPr>
          <w:sz w:val="20"/>
        </w:rPr>
        <w:t xml:space="preserve"> Fire Department </w:t>
      </w:r>
    </w:p>
    <w:p w14:paraId="71D810DA" w14:textId="4CC9785F" w:rsidR="0070313C" w:rsidRDefault="005527F1" w:rsidP="0070313C">
      <w:pPr>
        <w:ind w:left="1440" w:firstLine="720"/>
        <w:rPr>
          <w:sz w:val="20"/>
        </w:rPr>
      </w:pPr>
      <w:r>
        <w:rPr>
          <w:sz w:val="20"/>
        </w:rPr>
        <w:t>City</w:t>
      </w:r>
      <w:r w:rsidR="0070313C">
        <w:rPr>
          <w:sz w:val="20"/>
        </w:rPr>
        <w:t xml:space="preserve"> of </w:t>
      </w:r>
      <w:r w:rsidR="0070313C" w:rsidRPr="0070313C">
        <w:rPr>
          <w:sz w:val="20"/>
          <w:highlight w:val="yellow"/>
        </w:rPr>
        <w:t>___</w:t>
      </w:r>
      <w:r w:rsidR="0070313C">
        <w:rPr>
          <w:sz w:val="20"/>
        </w:rPr>
        <w:t xml:space="preserve"> Emergency Manager</w:t>
      </w:r>
    </w:p>
    <w:p w14:paraId="090B65D2" w14:textId="77777777" w:rsidR="0070313C" w:rsidRDefault="0070313C" w:rsidP="0070313C">
      <w:pPr>
        <w:rPr>
          <w:sz w:val="20"/>
        </w:rPr>
      </w:pPr>
      <w:r>
        <w:rPr>
          <w:sz w:val="20"/>
        </w:rPr>
        <w:tab/>
      </w:r>
      <w:r>
        <w:rPr>
          <w:sz w:val="20"/>
        </w:rPr>
        <w:tab/>
      </w:r>
      <w:r>
        <w:rPr>
          <w:sz w:val="20"/>
        </w:rPr>
        <w:tab/>
        <w:t>Outagamie County Hazardous Materials Team (Appleton Hazmat)</w:t>
      </w:r>
    </w:p>
    <w:p w14:paraId="154DEF0D" w14:textId="77777777" w:rsidR="0070313C" w:rsidRDefault="0070313C" w:rsidP="0070313C">
      <w:pPr>
        <w:rPr>
          <w:sz w:val="20"/>
        </w:rPr>
      </w:pPr>
    </w:p>
    <w:p w14:paraId="69D87D51" w14:textId="77777777" w:rsidR="0070313C" w:rsidRDefault="0070313C" w:rsidP="0070313C">
      <w:pPr>
        <w:rPr>
          <w:sz w:val="20"/>
        </w:rPr>
      </w:pPr>
      <w:r>
        <w:rPr>
          <w:sz w:val="20"/>
        </w:rPr>
        <w:t>Support Agency:</w:t>
      </w:r>
      <w:r>
        <w:rPr>
          <w:sz w:val="20"/>
        </w:rPr>
        <w:tab/>
        <w:t>Outagamie County Emergency Management</w:t>
      </w:r>
    </w:p>
    <w:p w14:paraId="314C8416" w14:textId="77777777" w:rsidR="0070313C" w:rsidRDefault="0070313C" w:rsidP="0070313C">
      <w:pPr>
        <w:rPr>
          <w:sz w:val="20"/>
        </w:rPr>
      </w:pPr>
    </w:p>
    <w:p w14:paraId="5F741CE7" w14:textId="77777777" w:rsidR="0070313C" w:rsidRPr="00A11C77" w:rsidRDefault="0070313C" w:rsidP="0070313C">
      <w:pPr>
        <w:rPr>
          <w:sz w:val="20"/>
        </w:rPr>
      </w:pPr>
      <w:r w:rsidRPr="00A11C77">
        <w:rPr>
          <w:sz w:val="20"/>
        </w:rPr>
        <w:t>Scope:</w:t>
      </w:r>
    </w:p>
    <w:p w14:paraId="0485ACC1" w14:textId="0B35AAC4" w:rsidR="0070313C" w:rsidRPr="00494B1D" w:rsidRDefault="0070313C" w:rsidP="0070313C">
      <w:pPr>
        <w:rPr>
          <w:sz w:val="20"/>
        </w:rPr>
      </w:pPr>
      <w:r>
        <w:rPr>
          <w:sz w:val="20"/>
        </w:rPr>
        <w:t xml:space="preserve">The overall scope of ESF 10 is to provide a coordinated response to hazardous material releases at all levels within the boundaries of the </w:t>
      </w:r>
      <w:r w:rsidR="005527F1">
        <w:rPr>
          <w:sz w:val="20"/>
        </w:rPr>
        <w:t>City</w:t>
      </w:r>
      <w:r>
        <w:rPr>
          <w:sz w:val="20"/>
        </w:rPr>
        <w:t xml:space="preserve"> of </w:t>
      </w:r>
      <w:r w:rsidRPr="0070313C">
        <w:rPr>
          <w:sz w:val="20"/>
          <w:highlight w:val="yellow"/>
        </w:rPr>
        <w:t>___</w:t>
      </w:r>
      <w:r>
        <w:rPr>
          <w:sz w:val="20"/>
        </w:rPr>
        <w:t>.</w:t>
      </w:r>
    </w:p>
    <w:p w14:paraId="25EB16F1" w14:textId="77777777" w:rsidR="002C04A8" w:rsidRDefault="002C04A8" w:rsidP="00BB6897">
      <w:pPr>
        <w:rPr>
          <w:b/>
          <w:szCs w:val="24"/>
        </w:rPr>
      </w:pPr>
    </w:p>
    <w:p w14:paraId="0A5FA169" w14:textId="77777777" w:rsidR="00524A5D" w:rsidRDefault="00524A5D">
      <w:pPr>
        <w:widowControl/>
        <w:rPr>
          <w:b/>
          <w:szCs w:val="24"/>
        </w:rPr>
      </w:pPr>
      <w:r>
        <w:rPr>
          <w:b/>
          <w:szCs w:val="24"/>
        </w:rPr>
        <w:br w:type="page"/>
      </w:r>
    </w:p>
    <w:p w14:paraId="46DBDB64" w14:textId="210B30FC" w:rsidR="00885D0D" w:rsidRDefault="00494B1D" w:rsidP="00BB6897">
      <w:pPr>
        <w:rPr>
          <w:b/>
          <w:szCs w:val="24"/>
        </w:rPr>
      </w:pPr>
      <w:r>
        <w:rPr>
          <w:b/>
          <w:szCs w:val="24"/>
        </w:rPr>
        <w:lastRenderedPageBreak/>
        <w:t xml:space="preserve">ESF </w:t>
      </w:r>
      <w:r w:rsidR="00D34E5E">
        <w:rPr>
          <w:b/>
          <w:szCs w:val="24"/>
        </w:rPr>
        <w:t xml:space="preserve">11: </w:t>
      </w:r>
      <w:r w:rsidR="004759F7">
        <w:rPr>
          <w:b/>
          <w:szCs w:val="24"/>
        </w:rPr>
        <w:t>Agriculture and Natural Resources</w:t>
      </w:r>
    </w:p>
    <w:p w14:paraId="598A1438" w14:textId="77777777" w:rsidR="000F3B2F" w:rsidRDefault="000F3B2F" w:rsidP="000F3B2F">
      <w:pPr>
        <w:widowControl/>
        <w:autoSpaceDE w:val="0"/>
        <w:autoSpaceDN w:val="0"/>
        <w:adjustRightInd w:val="0"/>
        <w:rPr>
          <w:rFonts w:cs="Arial"/>
          <w:b/>
          <w:spacing w:val="-3"/>
          <w:sz w:val="20"/>
          <w:highlight w:val="yellow"/>
        </w:rPr>
      </w:pPr>
    </w:p>
    <w:p w14:paraId="4A0F05F7" w14:textId="7821FB81" w:rsidR="000F3B2F" w:rsidRPr="00EE32E1" w:rsidRDefault="000F3B2F" w:rsidP="000F3B2F">
      <w:pPr>
        <w:widowControl/>
        <w:autoSpaceDE w:val="0"/>
        <w:autoSpaceDN w:val="0"/>
        <w:adjustRightInd w:val="0"/>
        <w:rPr>
          <w:rFonts w:cs="Arial"/>
          <w:b/>
          <w:spacing w:val="-3"/>
          <w:sz w:val="20"/>
        </w:rPr>
      </w:pPr>
      <w:r w:rsidRPr="00EE32E1">
        <w:rPr>
          <w:rFonts w:cs="Arial"/>
          <w:b/>
          <w:spacing w:val="-3"/>
          <w:sz w:val="20"/>
          <w:highlight w:val="yellow"/>
        </w:rPr>
        <w:t xml:space="preserve">The </w:t>
      </w:r>
      <w:r w:rsidR="005527F1">
        <w:rPr>
          <w:rFonts w:cs="Arial"/>
          <w:b/>
          <w:spacing w:val="-3"/>
          <w:sz w:val="20"/>
          <w:highlight w:val="yellow"/>
        </w:rPr>
        <w:t>City</w:t>
      </w:r>
      <w:r w:rsidRPr="00EE32E1">
        <w:rPr>
          <w:rFonts w:cs="Arial"/>
          <w:b/>
          <w:spacing w:val="-3"/>
          <w:sz w:val="20"/>
          <w:highlight w:val="yellow"/>
        </w:rPr>
        <w:t xml:space="preserve"> of </w:t>
      </w:r>
      <w:r w:rsidR="001B4988" w:rsidRPr="00035A0D">
        <w:rPr>
          <w:rFonts w:cs="Arial"/>
          <w:b/>
          <w:spacing w:val="-3"/>
          <w:sz w:val="20"/>
          <w:highlight w:val="red"/>
        </w:rPr>
        <w:t>___</w:t>
      </w:r>
      <w:r w:rsidR="001B4988">
        <w:rPr>
          <w:rFonts w:cs="Arial"/>
          <w:b/>
          <w:spacing w:val="-3"/>
          <w:sz w:val="20"/>
          <w:highlight w:val="yellow"/>
        </w:rPr>
        <w:t xml:space="preserve"> </w:t>
      </w:r>
      <w:r w:rsidRPr="00EE32E1">
        <w:rPr>
          <w:rFonts w:cs="Arial"/>
          <w:b/>
          <w:spacing w:val="-3"/>
          <w:sz w:val="20"/>
          <w:highlight w:val="yellow"/>
        </w:rPr>
        <w:t>will utilize ESF 1</w:t>
      </w:r>
      <w:r>
        <w:rPr>
          <w:rFonts w:cs="Arial"/>
          <w:b/>
          <w:spacing w:val="-3"/>
          <w:sz w:val="20"/>
          <w:highlight w:val="yellow"/>
        </w:rPr>
        <w:t>1</w:t>
      </w:r>
      <w:r w:rsidRPr="00EE32E1">
        <w:rPr>
          <w:rFonts w:cs="Arial"/>
          <w:b/>
          <w:spacing w:val="-3"/>
          <w:sz w:val="20"/>
          <w:highlight w:val="yellow"/>
        </w:rPr>
        <w:t xml:space="preserve"> of the Outagamie County Emergency Response Plan</w:t>
      </w:r>
    </w:p>
    <w:p w14:paraId="6CDD8454" w14:textId="135A73EE" w:rsidR="004759F7" w:rsidRDefault="000F3B2F" w:rsidP="00BB6897">
      <w:pPr>
        <w:rPr>
          <w:sz w:val="20"/>
        </w:rPr>
      </w:pPr>
      <w:r w:rsidRPr="004759F7" w:rsidDel="000F3B2F">
        <w:rPr>
          <w:rFonts w:cs="Arial"/>
          <w:b/>
          <w:color w:val="000000"/>
          <w:sz w:val="20"/>
        </w:rPr>
        <w:t xml:space="preserve"> </w:t>
      </w:r>
    </w:p>
    <w:p w14:paraId="1156A020" w14:textId="534EB497" w:rsidR="005F5A0D" w:rsidRDefault="005F5A0D" w:rsidP="005F5A0D">
      <w:pPr>
        <w:rPr>
          <w:sz w:val="20"/>
        </w:rPr>
      </w:pPr>
      <w:r>
        <w:rPr>
          <w:sz w:val="20"/>
        </w:rPr>
        <w:t xml:space="preserve">This group is responsible for the assessment and implementation of protective actions associated with potential harmful effects on Outagamie County’s food supply as the result of a disaster.  </w:t>
      </w:r>
    </w:p>
    <w:p w14:paraId="4349A3E5" w14:textId="77777777" w:rsidR="005F5A0D" w:rsidRDefault="005F5A0D" w:rsidP="005F5A0D">
      <w:pPr>
        <w:rPr>
          <w:sz w:val="20"/>
        </w:rPr>
      </w:pPr>
    </w:p>
    <w:p w14:paraId="7B2171D6" w14:textId="35183477" w:rsidR="005F5A0D" w:rsidRDefault="00394327" w:rsidP="005F5A0D">
      <w:pPr>
        <w:rPr>
          <w:sz w:val="20"/>
        </w:rPr>
      </w:pPr>
      <w:r>
        <w:rPr>
          <w:sz w:val="20"/>
        </w:rPr>
        <w:t>Lead Agencies</w:t>
      </w:r>
      <w:r w:rsidR="005F5A0D">
        <w:rPr>
          <w:sz w:val="20"/>
        </w:rPr>
        <w:t>:</w:t>
      </w:r>
      <w:r w:rsidR="005F5A0D">
        <w:rPr>
          <w:sz w:val="20"/>
        </w:rPr>
        <w:tab/>
      </w:r>
      <w:r w:rsidR="005F5A0D">
        <w:rPr>
          <w:sz w:val="20"/>
        </w:rPr>
        <w:tab/>
        <w:t>UW-Extension</w:t>
      </w:r>
    </w:p>
    <w:p w14:paraId="4D19234A" w14:textId="77777777" w:rsidR="005F5A0D" w:rsidRDefault="005F5A0D" w:rsidP="005F5A0D">
      <w:pPr>
        <w:rPr>
          <w:sz w:val="20"/>
        </w:rPr>
      </w:pPr>
      <w:r>
        <w:rPr>
          <w:sz w:val="20"/>
        </w:rPr>
        <w:tab/>
      </w:r>
      <w:r>
        <w:rPr>
          <w:sz w:val="20"/>
        </w:rPr>
        <w:tab/>
      </w:r>
      <w:r>
        <w:rPr>
          <w:sz w:val="20"/>
        </w:rPr>
        <w:tab/>
        <w:t>Outagamie County Public Health</w:t>
      </w:r>
    </w:p>
    <w:p w14:paraId="586BB429" w14:textId="77777777" w:rsidR="005F5A0D" w:rsidRDefault="005F5A0D" w:rsidP="005F5A0D">
      <w:pPr>
        <w:rPr>
          <w:sz w:val="20"/>
        </w:rPr>
      </w:pPr>
      <w:r>
        <w:rPr>
          <w:sz w:val="20"/>
        </w:rPr>
        <w:tab/>
      </w:r>
      <w:r>
        <w:rPr>
          <w:sz w:val="20"/>
        </w:rPr>
        <w:tab/>
      </w:r>
      <w:r>
        <w:rPr>
          <w:sz w:val="20"/>
        </w:rPr>
        <w:tab/>
        <w:t>Outagamie County Health &amp; Human Services Department</w:t>
      </w:r>
    </w:p>
    <w:p w14:paraId="36EB6069" w14:textId="77777777" w:rsidR="005F5A0D" w:rsidRDefault="005F5A0D" w:rsidP="005F5A0D">
      <w:pPr>
        <w:rPr>
          <w:sz w:val="20"/>
        </w:rPr>
      </w:pPr>
    </w:p>
    <w:p w14:paraId="7EDE7BF9" w14:textId="77777777" w:rsidR="005F5A0D" w:rsidRDefault="005F5A0D" w:rsidP="005F5A0D">
      <w:pPr>
        <w:rPr>
          <w:sz w:val="20"/>
        </w:rPr>
      </w:pPr>
      <w:r>
        <w:rPr>
          <w:sz w:val="20"/>
        </w:rPr>
        <w:t>Support Agencies:</w:t>
      </w:r>
      <w:r>
        <w:rPr>
          <w:sz w:val="20"/>
        </w:rPr>
        <w:tab/>
        <w:t>Outagamie County Emergency Management</w:t>
      </w:r>
    </w:p>
    <w:p w14:paraId="38470BE0" w14:textId="77777777" w:rsidR="005F5A0D" w:rsidRDefault="005F5A0D" w:rsidP="005F5A0D">
      <w:pPr>
        <w:rPr>
          <w:sz w:val="20"/>
        </w:rPr>
      </w:pPr>
      <w:r>
        <w:rPr>
          <w:sz w:val="20"/>
        </w:rPr>
        <w:tab/>
      </w:r>
      <w:r>
        <w:rPr>
          <w:sz w:val="20"/>
        </w:rPr>
        <w:tab/>
      </w:r>
      <w:r>
        <w:rPr>
          <w:sz w:val="20"/>
        </w:rPr>
        <w:tab/>
        <w:t>Outagamie County Land Conservation</w:t>
      </w:r>
    </w:p>
    <w:p w14:paraId="189F5324" w14:textId="77777777" w:rsidR="005F5A0D" w:rsidRDefault="005F5A0D" w:rsidP="005F5A0D">
      <w:pPr>
        <w:rPr>
          <w:sz w:val="20"/>
        </w:rPr>
      </w:pPr>
      <w:r>
        <w:rPr>
          <w:sz w:val="20"/>
        </w:rPr>
        <w:tab/>
      </w:r>
      <w:r>
        <w:rPr>
          <w:sz w:val="20"/>
        </w:rPr>
        <w:tab/>
      </w:r>
      <w:r>
        <w:rPr>
          <w:sz w:val="20"/>
        </w:rPr>
        <w:tab/>
        <w:t>Outagamie County Sheriff</w:t>
      </w:r>
    </w:p>
    <w:p w14:paraId="3345397C" w14:textId="77777777" w:rsidR="005F5A0D" w:rsidRDefault="005F5A0D" w:rsidP="005F5A0D">
      <w:pPr>
        <w:rPr>
          <w:sz w:val="20"/>
        </w:rPr>
      </w:pPr>
      <w:r>
        <w:rPr>
          <w:sz w:val="20"/>
        </w:rPr>
        <w:tab/>
      </w:r>
      <w:r>
        <w:rPr>
          <w:sz w:val="20"/>
        </w:rPr>
        <w:tab/>
      </w:r>
      <w:r>
        <w:rPr>
          <w:sz w:val="20"/>
        </w:rPr>
        <w:tab/>
        <w:t>DNR</w:t>
      </w:r>
    </w:p>
    <w:p w14:paraId="01BB26BD" w14:textId="77777777" w:rsidR="005F5A0D" w:rsidRDefault="005F5A0D" w:rsidP="005F5A0D">
      <w:pPr>
        <w:rPr>
          <w:sz w:val="20"/>
        </w:rPr>
      </w:pPr>
      <w:r>
        <w:rPr>
          <w:sz w:val="20"/>
        </w:rPr>
        <w:tab/>
      </w:r>
      <w:r>
        <w:rPr>
          <w:sz w:val="20"/>
        </w:rPr>
        <w:tab/>
      </w:r>
      <w:r>
        <w:rPr>
          <w:sz w:val="20"/>
        </w:rPr>
        <w:tab/>
        <w:t>VOAD</w:t>
      </w:r>
    </w:p>
    <w:p w14:paraId="03C9C83A" w14:textId="77777777" w:rsidR="005F5A0D" w:rsidRPr="00A11C77" w:rsidRDefault="005F5A0D" w:rsidP="005F5A0D">
      <w:pPr>
        <w:rPr>
          <w:sz w:val="20"/>
        </w:rPr>
      </w:pPr>
      <w:r w:rsidRPr="00A11C77">
        <w:rPr>
          <w:sz w:val="20"/>
        </w:rPr>
        <w:t>Scope:</w:t>
      </w:r>
    </w:p>
    <w:p w14:paraId="6F1308F3" w14:textId="77777777" w:rsidR="005F5A0D" w:rsidRDefault="005F5A0D" w:rsidP="005F5A0D">
      <w:pPr>
        <w:numPr>
          <w:ilvl w:val="0"/>
          <w:numId w:val="30"/>
        </w:numPr>
        <w:rPr>
          <w:sz w:val="20"/>
        </w:rPr>
      </w:pPr>
      <w:r>
        <w:rPr>
          <w:sz w:val="20"/>
        </w:rPr>
        <w:t>Animal and plant disease/pest response</w:t>
      </w:r>
    </w:p>
    <w:p w14:paraId="484B45BB" w14:textId="77777777" w:rsidR="005F5A0D" w:rsidRDefault="005F5A0D" w:rsidP="005F5A0D">
      <w:pPr>
        <w:numPr>
          <w:ilvl w:val="0"/>
          <w:numId w:val="30"/>
        </w:numPr>
        <w:rPr>
          <w:sz w:val="20"/>
        </w:rPr>
      </w:pPr>
      <w:r>
        <w:rPr>
          <w:sz w:val="20"/>
        </w:rPr>
        <w:t>Food safety and security</w:t>
      </w:r>
    </w:p>
    <w:p w14:paraId="0ABF0468" w14:textId="77777777" w:rsidR="005F5A0D" w:rsidRDefault="005F5A0D" w:rsidP="005F5A0D">
      <w:pPr>
        <w:numPr>
          <w:ilvl w:val="0"/>
          <w:numId w:val="30"/>
        </w:numPr>
        <w:rPr>
          <w:sz w:val="20"/>
        </w:rPr>
      </w:pPr>
      <w:r>
        <w:rPr>
          <w:sz w:val="20"/>
        </w:rPr>
        <w:t>Natural and cultural resources and historic properties protection and restoration</w:t>
      </w:r>
    </w:p>
    <w:p w14:paraId="66CD6576" w14:textId="77777777" w:rsidR="002A64D1" w:rsidRDefault="002A64D1" w:rsidP="00BB6897">
      <w:pPr>
        <w:rPr>
          <w:sz w:val="20"/>
        </w:rPr>
      </w:pPr>
    </w:p>
    <w:p w14:paraId="0B809A74" w14:textId="77777777" w:rsidR="00524A5D" w:rsidRDefault="00524A5D">
      <w:pPr>
        <w:widowControl/>
        <w:rPr>
          <w:b/>
          <w:szCs w:val="24"/>
        </w:rPr>
      </w:pPr>
      <w:r>
        <w:rPr>
          <w:b/>
          <w:szCs w:val="24"/>
        </w:rPr>
        <w:br w:type="page"/>
      </w:r>
    </w:p>
    <w:p w14:paraId="70BA5487" w14:textId="101E2457" w:rsidR="002A64D1" w:rsidRDefault="00BF45E8" w:rsidP="00BB6897">
      <w:pPr>
        <w:rPr>
          <w:b/>
          <w:szCs w:val="24"/>
        </w:rPr>
      </w:pPr>
      <w:r>
        <w:rPr>
          <w:b/>
          <w:szCs w:val="24"/>
        </w:rPr>
        <w:lastRenderedPageBreak/>
        <w:t xml:space="preserve">ESF </w:t>
      </w:r>
      <w:r w:rsidR="00D34E5E">
        <w:rPr>
          <w:b/>
          <w:szCs w:val="24"/>
        </w:rPr>
        <w:t xml:space="preserve">12: </w:t>
      </w:r>
      <w:r w:rsidR="002A64D1">
        <w:rPr>
          <w:b/>
          <w:szCs w:val="24"/>
        </w:rPr>
        <w:t>Energy</w:t>
      </w:r>
    </w:p>
    <w:p w14:paraId="0079892D" w14:textId="77777777" w:rsidR="000F3B2F" w:rsidRDefault="000F3B2F" w:rsidP="000F3B2F">
      <w:pPr>
        <w:widowControl/>
        <w:autoSpaceDE w:val="0"/>
        <w:autoSpaceDN w:val="0"/>
        <w:adjustRightInd w:val="0"/>
        <w:rPr>
          <w:rFonts w:cs="Arial"/>
          <w:b/>
          <w:spacing w:val="-3"/>
          <w:sz w:val="20"/>
          <w:highlight w:val="yellow"/>
        </w:rPr>
      </w:pPr>
    </w:p>
    <w:p w14:paraId="641DDA3C" w14:textId="6D4A35DF" w:rsidR="000F3B2F" w:rsidRPr="00EE32E1" w:rsidRDefault="001B4988" w:rsidP="000F3B2F">
      <w:pPr>
        <w:widowControl/>
        <w:autoSpaceDE w:val="0"/>
        <w:autoSpaceDN w:val="0"/>
        <w:adjustRightInd w:val="0"/>
        <w:rPr>
          <w:rFonts w:cs="Arial"/>
          <w:b/>
          <w:spacing w:val="-3"/>
          <w:sz w:val="20"/>
        </w:rPr>
      </w:pPr>
      <w:r>
        <w:rPr>
          <w:rFonts w:cs="Arial"/>
          <w:b/>
          <w:spacing w:val="-3"/>
          <w:sz w:val="20"/>
          <w:highlight w:val="yellow"/>
        </w:rPr>
        <w:t xml:space="preserve">The </w:t>
      </w:r>
      <w:r w:rsidR="005527F1">
        <w:rPr>
          <w:rFonts w:cs="Arial"/>
          <w:b/>
          <w:spacing w:val="-3"/>
          <w:sz w:val="20"/>
          <w:highlight w:val="yellow"/>
        </w:rPr>
        <w:t>City</w:t>
      </w:r>
      <w:r>
        <w:rPr>
          <w:rFonts w:cs="Arial"/>
          <w:b/>
          <w:spacing w:val="-3"/>
          <w:sz w:val="20"/>
          <w:highlight w:val="yellow"/>
        </w:rPr>
        <w:t xml:space="preserve"> of </w:t>
      </w:r>
      <w:r w:rsidRPr="00035A0D">
        <w:rPr>
          <w:rFonts w:cs="Arial"/>
          <w:b/>
          <w:spacing w:val="-3"/>
          <w:sz w:val="20"/>
          <w:highlight w:val="red"/>
        </w:rPr>
        <w:t>___</w:t>
      </w:r>
      <w:r w:rsidR="000F3B2F" w:rsidRPr="00EE32E1">
        <w:rPr>
          <w:rFonts w:cs="Arial"/>
          <w:b/>
          <w:spacing w:val="-3"/>
          <w:sz w:val="20"/>
          <w:highlight w:val="yellow"/>
        </w:rPr>
        <w:t xml:space="preserve"> will utilize ESF 1</w:t>
      </w:r>
      <w:r w:rsidR="000F3B2F">
        <w:rPr>
          <w:rFonts w:cs="Arial"/>
          <w:b/>
          <w:spacing w:val="-3"/>
          <w:sz w:val="20"/>
          <w:highlight w:val="yellow"/>
        </w:rPr>
        <w:t>2</w:t>
      </w:r>
      <w:r w:rsidR="000F3B2F" w:rsidRPr="00EE32E1">
        <w:rPr>
          <w:rFonts w:cs="Arial"/>
          <w:b/>
          <w:spacing w:val="-3"/>
          <w:sz w:val="20"/>
          <w:highlight w:val="yellow"/>
        </w:rPr>
        <w:t xml:space="preserve"> of the Outagamie County Emergency Response Plan</w:t>
      </w:r>
    </w:p>
    <w:p w14:paraId="222991D9" w14:textId="581DF2A6" w:rsidR="002A64D1" w:rsidRDefault="000F3B2F" w:rsidP="00BB6897">
      <w:pPr>
        <w:rPr>
          <w:sz w:val="20"/>
        </w:rPr>
      </w:pPr>
      <w:r w:rsidRPr="004759F7" w:rsidDel="000F3B2F">
        <w:rPr>
          <w:rFonts w:cs="Arial"/>
          <w:b/>
          <w:color w:val="000000"/>
          <w:sz w:val="20"/>
        </w:rPr>
        <w:t xml:space="preserve"> </w:t>
      </w:r>
    </w:p>
    <w:p w14:paraId="30213946" w14:textId="559EE987" w:rsidR="00346DE2" w:rsidRDefault="00346DE2" w:rsidP="00346DE2">
      <w:pPr>
        <w:rPr>
          <w:sz w:val="20"/>
        </w:rPr>
      </w:pPr>
      <w:r>
        <w:rPr>
          <w:sz w:val="20"/>
        </w:rPr>
        <w:t>This ESF is concerned with the restoration of utilities (electric and gas) infrastructure following a disaster, as well as the provision for temporary emergency power capabilities to critical facilities until such time as a permanent restoration is accomplished.</w:t>
      </w:r>
    </w:p>
    <w:p w14:paraId="059F0B4C" w14:textId="77777777" w:rsidR="00346DE2" w:rsidRDefault="00346DE2" w:rsidP="00346DE2">
      <w:pPr>
        <w:rPr>
          <w:sz w:val="20"/>
        </w:rPr>
      </w:pPr>
    </w:p>
    <w:p w14:paraId="4181266B" w14:textId="33943920" w:rsidR="00346DE2" w:rsidRDefault="000D3037" w:rsidP="00346DE2">
      <w:pPr>
        <w:rPr>
          <w:sz w:val="20"/>
        </w:rPr>
      </w:pPr>
      <w:r>
        <w:rPr>
          <w:sz w:val="20"/>
        </w:rPr>
        <w:t>Lead Agencies</w:t>
      </w:r>
      <w:r w:rsidR="00346DE2">
        <w:rPr>
          <w:sz w:val="20"/>
        </w:rPr>
        <w:t>:</w:t>
      </w:r>
      <w:r w:rsidR="00346DE2">
        <w:rPr>
          <w:sz w:val="20"/>
        </w:rPr>
        <w:tab/>
      </w:r>
      <w:r w:rsidR="00346DE2">
        <w:rPr>
          <w:sz w:val="20"/>
        </w:rPr>
        <w:tab/>
      </w:r>
      <w:r w:rsidR="00346DE2" w:rsidRPr="002F0244">
        <w:rPr>
          <w:sz w:val="20"/>
        </w:rPr>
        <w:t>WE Energies</w:t>
      </w:r>
    </w:p>
    <w:p w14:paraId="12ABBF79" w14:textId="77777777" w:rsidR="00346DE2" w:rsidRDefault="00346DE2" w:rsidP="00346DE2">
      <w:pPr>
        <w:rPr>
          <w:sz w:val="20"/>
        </w:rPr>
      </w:pPr>
      <w:r>
        <w:rPr>
          <w:sz w:val="20"/>
        </w:rPr>
        <w:tab/>
      </w:r>
      <w:r>
        <w:rPr>
          <w:sz w:val="20"/>
        </w:rPr>
        <w:tab/>
      </w:r>
      <w:r>
        <w:rPr>
          <w:sz w:val="20"/>
        </w:rPr>
        <w:tab/>
        <w:t>Outagamie County Emergency Management</w:t>
      </w:r>
    </w:p>
    <w:p w14:paraId="61DD4E4F" w14:textId="77777777" w:rsidR="00346DE2" w:rsidRDefault="00346DE2" w:rsidP="00346DE2">
      <w:pPr>
        <w:rPr>
          <w:sz w:val="20"/>
        </w:rPr>
      </w:pPr>
    </w:p>
    <w:p w14:paraId="0212263D" w14:textId="77777777" w:rsidR="00346DE2" w:rsidRDefault="00346DE2" w:rsidP="00346DE2">
      <w:pPr>
        <w:rPr>
          <w:sz w:val="20"/>
        </w:rPr>
      </w:pPr>
      <w:r>
        <w:rPr>
          <w:sz w:val="20"/>
        </w:rPr>
        <w:t>Support Agencies:</w:t>
      </w:r>
      <w:r>
        <w:rPr>
          <w:sz w:val="20"/>
        </w:rPr>
        <w:tab/>
        <w:t>Outagamie County Highway Department</w:t>
      </w:r>
    </w:p>
    <w:p w14:paraId="0D51971A" w14:textId="77777777" w:rsidR="00346DE2" w:rsidRDefault="00346DE2" w:rsidP="00346DE2">
      <w:pPr>
        <w:rPr>
          <w:sz w:val="20"/>
        </w:rPr>
      </w:pPr>
      <w:r>
        <w:rPr>
          <w:sz w:val="20"/>
        </w:rPr>
        <w:tab/>
      </w:r>
      <w:r>
        <w:rPr>
          <w:sz w:val="20"/>
        </w:rPr>
        <w:tab/>
      </w:r>
      <w:r>
        <w:rPr>
          <w:sz w:val="20"/>
        </w:rPr>
        <w:tab/>
        <w:t>Outagamie County Development &amp; Land Services</w:t>
      </w:r>
    </w:p>
    <w:p w14:paraId="0E1E88FB" w14:textId="77777777" w:rsidR="00346DE2" w:rsidRDefault="00346DE2" w:rsidP="00346DE2">
      <w:pPr>
        <w:rPr>
          <w:sz w:val="20"/>
        </w:rPr>
      </w:pPr>
      <w:r>
        <w:rPr>
          <w:sz w:val="20"/>
        </w:rPr>
        <w:tab/>
      </w:r>
      <w:r>
        <w:rPr>
          <w:sz w:val="20"/>
        </w:rPr>
        <w:tab/>
      </w:r>
      <w:r>
        <w:rPr>
          <w:sz w:val="20"/>
        </w:rPr>
        <w:tab/>
        <w:t>Local Fire &amp; Rescue Departments</w:t>
      </w:r>
    </w:p>
    <w:p w14:paraId="4479C90F" w14:textId="77777777" w:rsidR="00346DE2" w:rsidRDefault="00346DE2" w:rsidP="00346DE2">
      <w:pPr>
        <w:rPr>
          <w:sz w:val="20"/>
        </w:rPr>
      </w:pPr>
      <w:r>
        <w:rPr>
          <w:sz w:val="20"/>
        </w:rPr>
        <w:tab/>
      </w:r>
      <w:r>
        <w:rPr>
          <w:sz w:val="20"/>
        </w:rPr>
        <w:tab/>
      </w:r>
      <w:r>
        <w:rPr>
          <w:sz w:val="20"/>
        </w:rPr>
        <w:tab/>
        <w:t>Outagamie County Sheriff</w:t>
      </w:r>
    </w:p>
    <w:p w14:paraId="0F2324C6" w14:textId="77777777" w:rsidR="00346DE2" w:rsidRDefault="00346DE2" w:rsidP="00346DE2">
      <w:pPr>
        <w:rPr>
          <w:sz w:val="20"/>
        </w:rPr>
      </w:pPr>
    </w:p>
    <w:p w14:paraId="52467354" w14:textId="77777777" w:rsidR="00346DE2" w:rsidRPr="00A11C77" w:rsidRDefault="00346DE2" w:rsidP="00346DE2">
      <w:pPr>
        <w:rPr>
          <w:sz w:val="20"/>
        </w:rPr>
      </w:pPr>
      <w:r w:rsidRPr="00A11C77">
        <w:rPr>
          <w:sz w:val="20"/>
        </w:rPr>
        <w:t>Scope:</w:t>
      </w:r>
    </w:p>
    <w:p w14:paraId="73C34E94" w14:textId="77777777" w:rsidR="00346DE2" w:rsidRDefault="00346DE2" w:rsidP="00346DE2">
      <w:pPr>
        <w:numPr>
          <w:ilvl w:val="0"/>
          <w:numId w:val="32"/>
        </w:numPr>
        <w:rPr>
          <w:sz w:val="20"/>
        </w:rPr>
      </w:pPr>
      <w:r>
        <w:rPr>
          <w:sz w:val="20"/>
        </w:rPr>
        <w:t>Energy infrastructure assessment, repair, and restoration</w:t>
      </w:r>
    </w:p>
    <w:p w14:paraId="26AA87A4" w14:textId="77777777" w:rsidR="00346DE2" w:rsidRDefault="00346DE2" w:rsidP="00346DE2">
      <w:pPr>
        <w:numPr>
          <w:ilvl w:val="0"/>
          <w:numId w:val="32"/>
        </w:numPr>
        <w:rPr>
          <w:sz w:val="20"/>
        </w:rPr>
      </w:pPr>
      <w:r>
        <w:rPr>
          <w:sz w:val="20"/>
        </w:rPr>
        <w:t>Energy industry utilities coordination</w:t>
      </w:r>
    </w:p>
    <w:p w14:paraId="77226C6D" w14:textId="77777777" w:rsidR="00346DE2" w:rsidRDefault="00346DE2" w:rsidP="00346DE2">
      <w:pPr>
        <w:numPr>
          <w:ilvl w:val="0"/>
          <w:numId w:val="32"/>
        </w:numPr>
        <w:rPr>
          <w:sz w:val="20"/>
        </w:rPr>
      </w:pPr>
      <w:r>
        <w:rPr>
          <w:sz w:val="20"/>
        </w:rPr>
        <w:t>Energy forecast</w:t>
      </w:r>
    </w:p>
    <w:p w14:paraId="760E3C36" w14:textId="77777777" w:rsidR="00885D0D" w:rsidRDefault="00885D0D" w:rsidP="00BB6897">
      <w:pPr>
        <w:ind w:left="720"/>
        <w:rPr>
          <w:sz w:val="20"/>
        </w:rPr>
      </w:pPr>
    </w:p>
    <w:p w14:paraId="4CEEFDA8" w14:textId="77777777" w:rsidR="00524A5D" w:rsidRDefault="00524A5D">
      <w:pPr>
        <w:widowControl/>
        <w:rPr>
          <w:b/>
          <w:szCs w:val="24"/>
        </w:rPr>
      </w:pPr>
      <w:r>
        <w:rPr>
          <w:b/>
          <w:szCs w:val="24"/>
        </w:rPr>
        <w:br w:type="page"/>
      </w:r>
    </w:p>
    <w:p w14:paraId="1B28E9D1" w14:textId="0FF2B515" w:rsidR="002A64D1" w:rsidRDefault="00D44543" w:rsidP="00BB6897">
      <w:pPr>
        <w:rPr>
          <w:b/>
          <w:szCs w:val="24"/>
        </w:rPr>
      </w:pPr>
      <w:r>
        <w:rPr>
          <w:b/>
          <w:szCs w:val="24"/>
        </w:rPr>
        <w:lastRenderedPageBreak/>
        <w:t xml:space="preserve">ESF </w:t>
      </w:r>
      <w:r w:rsidR="00D34E5E">
        <w:rPr>
          <w:b/>
          <w:szCs w:val="24"/>
        </w:rPr>
        <w:t xml:space="preserve">13: </w:t>
      </w:r>
      <w:r>
        <w:rPr>
          <w:b/>
          <w:szCs w:val="24"/>
        </w:rPr>
        <w:t>Public Safety and Security</w:t>
      </w:r>
    </w:p>
    <w:p w14:paraId="62D36DE1" w14:textId="77777777" w:rsidR="00A614ED" w:rsidRDefault="00A614ED" w:rsidP="00BB6897">
      <w:pPr>
        <w:rPr>
          <w:rFonts w:cs="Arial"/>
          <w:b/>
          <w:color w:val="000000"/>
          <w:sz w:val="20"/>
        </w:rPr>
      </w:pPr>
    </w:p>
    <w:p w14:paraId="3C65A81D" w14:textId="02696975" w:rsidR="000F3B2F" w:rsidRPr="00EE32E1" w:rsidRDefault="001B4988" w:rsidP="000F3B2F">
      <w:pPr>
        <w:widowControl/>
        <w:autoSpaceDE w:val="0"/>
        <w:autoSpaceDN w:val="0"/>
        <w:adjustRightInd w:val="0"/>
        <w:rPr>
          <w:rFonts w:cs="Arial"/>
          <w:b/>
          <w:spacing w:val="-3"/>
          <w:sz w:val="20"/>
        </w:rPr>
      </w:pPr>
      <w:r>
        <w:rPr>
          <w:rFonts w:cs="Arial"/>
          <w:b/>
          <w:spacing w:val="-3"/>
          <w:sz w:val="20"/>
          <w:highlight w:val="yellow"/>
        </w:rPr>
        <w:t xml:space="preserve">The </w:t>
      </w:r>
      <w:r w:rsidR="005527F1">
        <w:rPr>
          <w:rFonts w:cs="Arial"/>
          <w:b/>
          <w:spacing w:val="-3"/>
          <w:sz w:val="20"/>
          <w:highlight w:val="yellow"/>
        </w:rPr>
        <w:t>City</w:t>
      </w:r>
      <w:r>
        <w:rPr>
          <w:rFonts w:cs="Arial"/>
          <w:b/>
          <w:spacing w:val="-3"/>
          <w:sz w:val="20"/>
          <w:highlight w:val="yellow"/>
        </w:rPr>
        <w:t xml:space="preserve"> of </w:t>
      </w:r>
      <w:r w:rsidRPr="00035A0D">
        <w:rPr>
          <w:rFonts w:cs="Arial"/>
          <w:b/>
          <w:spacing w:val="-3"/>
          <w:sz w:val="20"/>
          <w:highlight w:val="red"/>
        </w:rPr>
        <w:t>___</w:t>
      </w:r>
      <w:r w:rsidR="000F3B2F" w:rsidRPr="00EE32E1">
        <w:rPr>
          <w:rFonts w:cs="Arial"/>
          <w:b/>
          <w:spacing w:val="-3"/>
          <w:sz w:val="20"/>
          <w:highlight w:val="yellow"/>
        </w:rPr>
        <w:t xml:space="preserve"> will utilize ESF 1</w:t>
      </w:r>
      <w:r w:rsidR="000F3B2F">
        <w:rPr>
          <w:rFonts w:cs="Arial"/>
          <w:b/>
          <w:spacing w:val="-3"/>
          <w:sz w:val="20"/>
          <w:highlight w:val="yellow"/>
        </w:rPr>
        <w:t>3</w:t>
      </w:r>
      <w:r w:rsidR="000F3B2F" w:rsidRPr="00EE32E1">
        <w:rPr>
          <w:rFonts w:cs="Arial"/>
          <w:b/>
          <w:spacing w:val="-3"/>
          <w:sz w:val="20"/>
          <w:highlight w:val="yellow"/>
        </w:rPr>
        <w:t xml:space="preserve"> of the Outagamie County Emergency Response Plan</w:t>
      </w:r>
    </w:p>
    <w:p w14:paraId="5C296DC9" w14:textId="77777777" w:rsidR="000F3B2F" w:rsidRDefault="000F3B2F" w:rsidP="00BB6897">
      <w:pPr>
        <w:rPr>
          <w:rFonts w:cs="Arial"/>
          <w:b/>
          <w:sz w:val="20"/>
        </w:rPr>
      </w:pPr>
    </w:p>
    <w:p w14:paraId="14651792" w14:textId="77777777" w:rsidR="00DE1C06" w:rsidRDefault="00DE1C06" w:rsidP="00DE1C06">
      <w:pPr>
        <w:rPr>
          <w:rFonts w:cs="Arial"/>
          <w:sz w:val="20"/>
        </w:rPr>
      </w:pPr>
      <w:r>
        <w:rPr>
          <w:rFonts w:cs="Arial"/>
          <w:sz w:val="20"/>
        </w:rPr>
        <w:t>The Public Safety and Security function integrates county and local law enforcement capabilities and resources to support the range of incident management activities associated with major incidents affecting the county/local jurisdiction.  It provides the means for providing assets in support of incident management, force, critical infrastructure protection, and public safety.</w:t>
      </w:r>
    </w:p>
    <w:p w14:paraId="0546064C" w14:textId="77777777" w:rsidR="00DE1C06" w:rsidRDefault="00DE1C06" w:rsidP="00DE1C06">
      <w:pPr>
        <w:rPr>
          <w:rFonts w:cs="Arial"/>
          <w:sz w:val="20"/>
        </w:rPr>
      </w:pPr>
    </w:p>
    <w:p w14:paraId="6A6C454F" w14:textId="77777777" w:rsidR="00DE1C06" w:rsidRDefault="00DE1C06" w:rsidP="00DE1C06">
      <w:pPr>
        <w:rPr>
          <w:rFonts w:cs="Arial"/>
          <w:sz w:val="20"/>
        </w:rPr>
      </w:pPr>
      <w:r>
        <w:rPr>
          <w:rFonts w:cs="Arial"/>
          <w:sz w:val="20"/>
        </w:rPr>
        <w:t>Lead Agency:</w:t>
      </w:r>
      <w:r>
        <w:rPr>
          <w:rFonts w:cs="Arial"/>
          <w:sz w:val="20"/>
        </w:rPr>
        <w:tab/>
      </w:r>
      <w:r>
        <w:rPr>
          <w:rFonts w:cs="Arial"/>
          <w:sz w:val="20"/>
        </w:rPr>
        <w:tab/>
        <w:t>Outagamie County Sheriff</w:t>
      </w:r>
    </w:p>
    <w:p w14:paraId="56ABCE46" w14:textId="77777777" w:rsidR="00DE1C06" w:rsidRDefault="00DE1C06" w:rsidP="00DE1C06">
      <w:pPr>
        <w:rPr>
          <w:rFonts w:cs="Arial"/>
          <w:sz w:val="20"/>
        </w:rPr>
      </w:pPr>
    </w:p>
    <w:p w14:paraId="181546D2" w14:textId="77777777" w:rsidR="00DE1C06" w:rsidRDefault="00DE1C06" w:rsidP="00DE1C06">
      <w:pPr>
        <w:rPr>
          <w:rFonts w:cs="Arial"/>
          <w:sz w:val="20"/>
        </w:rPr>
      </w:pPr>
      <w:r>
        <w:rPr>
          <w:rFonts w:cs="Arial"/>
          <w:sz w:val="20"/>
        </w:rPr>
        <w:t>Support Agencies:</w:t>
      </w:r>
      <w:r>
        <w:rPr>
          <w:rFonts w:cs="Arial"/>
          <w:sz w:val="20"/>
        </w:rPr>
        <w:tab/>
        <w:t>Outagamie County Highway Department</w:t>
      </w:r>
    </w:p>
    <w:p w14:paraId="034AB5A4" w14:textId="77777777" w:rsidR="00DE1C06" w:rsidRDefault="00DE1C06" w:rsidP="00DE1C06">
      <w:pPr>
        <w:ind w:left="2160"/>
        <w:rPr>
          <w:rFonts w:cs="Arial"/>
          <w:sz w:val="20"/>
        </w:rPr>
      </w:pPr>
      <w:r>
        <w:rPr>
          <w:rFonts w:cs="Arial"/>
          <w:sz w:val="20"/>
        </w:rPr>
        <w:t>Municipal Public Works</w:t>
      </w:r>
    </w:p>
    <w:p w14:paraId="642715C4" w14:textId="77777777" w:rsidR="00DE1C06" w:rsidRDefault="00DE1C06" w:rsidP="00DE1C06">
      <w:pPr>
        <w:rPr>
          <w:rFonts w:cs="Arial"/>
          <w:sz w:val="20"/>
        </w:rPr>
      </w:pPr>
      <w:r>
        <w:rPr>
          <w:rFonts w:cs="Arial"/>
          <w:sz w:val="20"/>
        </w:rPr>
        <w:tab/>
      </w:r>
      <w:r>
        <w:rPr>
          <w:rFonts w:cs="Arial"/>
          <w:sz w:val="20"/>
        </w:rPr>
        <w:tab/>
      </w:r>
      <w:r>
        <w:rPr>
          <w:rFonts w:cs="Arial"/>
          <w:sz w:val="20"/>
        </w:rPr>
        <w:tab/>
        <w:t>Outagamie County Emergency Management</w:t>
      </w:r>
    </w:p>
    <w:p w14:paraId="4A7ADB18" w14:textId="77777777" w:rsidR="00DE1C06" w:rsidRPr="00A11C77" w:rsidRDefault="00DE1C06" w:rsidP="00DE1C06">
      <w:pPr>
        <w:rPr>
          <w:rFonts w:cs="Arial"/>
          <w:sz w:val="20"/>
        </w:rPr>
      </w:pPr>
      <w:r w:rsidRPr="00A11C77">
        <w:rPr>
          <w:rFonts w:cs="Arial"/>
          <w:sz w:val="20"/>
        </w:rPr>
        <w:t>Scope:</w:t>
      </w:r>
    </w:p>
    <w:p w14:paraId="6633FEDC" w14:textId="77777777" w:rsidR="00DE1C06" w:rsidRDefault="00DE1C06" w:rsidP="00DE1C06">
      <w:pPr>
        <w:numPr>
          <w:ilvl w:val="0"/>
          <w:numId w:val="33"/>
        </w:numPr>
        <w:rPr>
          <w:rFonts w:cs="Arial"/>
          <w:sz w:val="20"/>
        </w:rPr>
      </w:pPr>
      <w:r>
        <w:rPr>
          <w:rFonts w:cs="Arial"/>
          <w:sz w:val="20"/>
        </w:rPr>
        <w:t>Facility and resource security</w:t>
      </w:r>
    </w:p>
    <w:p w14:paraId="73C52146" w14:textId="77777777" w:rsidR="00DE1C06" w:rsidRDefault="00DE1C06" w:rsidP="00DE1C06">
      <w:pPr>
        <w:numPr>
          <w:ilvl w:val="0"/>
          <w:numId w:val="33"/>
        </w:numPr>
        <w:rPr>
          <w:rFonts w:cs="Arial"/>
          <w:sz w:val="20"/>
        </w:rPr>
      </w:pPr>
      <w:r>
        <w:rPr>
          <w:rFonts w:cs="Arial"/>
          <w:sz w:val="20"/>
        </w:rPr>
        <w:t>Security planning, technical and resource assistance</w:t>
      </w:r>
    </w:p>
    <w:p w14:paraId="6C9A7516" w14:textId="77777777" w:rsidR="00DE1C06" w:rsidRDefault="00DE1C06" w:rsidP="00DE1C06">
      <w:pPr>
        <w:numPr>
          <w:ilvl w:val="0"/>
          <w:numId w:val="33"/>
        </w:numPr>
        <w:rPr>
          <w:rFonts w:cs="Arial"/>
          <w:sz w:val="20"/>
        </w:rPr>
      </w:pPr>
      <w:r>
        <w:rPr>
          <w:rFonts w:cs="Arial"/>
          <w:sz w:val="20"/>
        </w:rPr>
        <w:t>Public safety/security support</w:t>
      </w:r>
    </w:p>
    <w:p w14:paraId="7C8AB42A" w14:textId="77777777" w:rsidR="00DE1C06" w:rsidRPr="00D44543" w:rsidRDefault="00DE1C06" w:rsidP="00DE1C06">
      <w:pPr>
        <w:numPr>
          <w:ilvl w:val="0"/>
          <w:numId w:val="33"/>
        </w:numPr>
        <w:rPr>
          <w:rFonts w:cs="Arial"/>
          <w:sz w:val="20"/>
        </w:rPr>
      </w:pPr>
      <w:r>
        <w:rPr>
          <w:rFonts w:cs="Arial"/>
          <w:sz w:val="20"/>
        </w:rPr>
        <w:t>Support to control access, traffic and crowds</w:t>
      </w:r>
    </w:p>
    <w:p w14:paraId="0F25E613" w14:textId="77777777" w:rsidR="00D44543" w:rsidRDefault="00D44543" w:rsidP="00BB6897">
      <w:pPr>
        <w:rPr>
          <w:b/>
          <w:sz w:val="20"/>
        </w:rPr>
      </w:pPr>
    </w:p>
    <w:p w14:paraId="2F4435A8" w14:textId="77777777" w:rsidR="00524A5D" w:rsidRDefault="00524A5D">
      <w:pPr>
        <w:widowControl/>
        <w:rPr>
          <w:b/>
          <w:szCs w:val="24"/>
        </w:rPr>
      </w:pPr>
      <w:r>
        <w:rPr>
          <w:b/>
          <w:szCs w:val="24"/>
        </w:rPr>
        <w:br w:type="page"/>
      </w:r>
    </w:p>
    <w:p w14:paraId="3BF826AB" w14:textId="4EBA12F8" w:rsidR="003B5108" w:rsidRDefault="003B5108" w:rsidP="00BB6897">
      <w:pPr>
        <w:rPr>
          <w:b/>
          <w:szCs w:val="24"/>
        </w:rPr>
      </w:pPr>
      <w:r>
        <w:rPr>
          <w:b/>
          <w:szCs w:val="24"/>
        </w:rPr>
        <w:lastRenderedPageBreak/>
        <w:t xml:space="preserve">ESF </w:t>
      </w:r>
      <w:r w:rsidR="0050218C">
        <w:rPr>
          <w:b/>
          <w:szCs w:val="24"/>
        </w:rPr>
        <w:t xml:space="preserve">14: </w:t>
      </w:r>
      <w:r>
        <w:rPr>
          <w:b/>
          <w:szCs w:val="24"/>
        </w:rPr>
        <w:t>Long-</w:t>
      </w:r>
      <w:r w:rsidR="0050218C">
        <w:rPr>
          <w:b/>
          <w:szCs w:val="24"/>
        </w:rPr>
        <w:t>T</w:t>
      </w:r>
      <w:r>
        <w:rPr>
          <w:b/>
          <w:szCs w:val="24"/>
        </w:rPr>
        <w:t>erm Community Recovery and Mitigation</w:t>
      </w:r>
    </w:p>
    <w:p w14:paraId="4F95B61A" w14:textId="77777777" w:rsidR="003B5108" w:rsidRDefault="003B5108" w:rsidP="00BB6897">
      <w:pPr>
        <w:rPr>
          <w:rFonts w:cs="Arial"/>
          <w:b/>
          <w:color w:val="000000"/>
          <w:sz w:val="20"/>
        </w:rPr>
      </w:pPr>
    </w:p>
    <w:p w14:paraId="3A3FB9D0" w14:textId="0126E421" w:rsidR="000F3B2F" w:rsidRPr="00EE32E1" w:rsidRDefault="001B4988" w:rsidP="000F3B2F">
      <w:pPr>
        <w:widowControl/>
        <w:autoSpaceDE w:val="0"/>
        <w:autoSpaceDN w:val="0"/>
        <w:adjustRightInd w:val="0"/>
        <w:rPr>
          <w:rFonts w:cs="Arial"/>
          <w:b/>
          <w:spacing w:val="-3"/>
          <w:sz w:val="20"/>
        </w:rPr>
      </w:pPr>
      <w:r>
        <w:rPr>
          <w:rFonts w:cs="Arial"/>
          <w:b/>
          <w:spacing w:val="-3"/>
          <w:sz w:val="20"/>
          <w:highlight w:val="yellow"/>
        </w:rPr>
        <w:t xml:space="preserve">The </w:t>
      </w:r>
      <w:r w:rsidR="005527F1">
        <w:rPr>
          <w:rFonts w:cs="Arial"/>
          <w:b/>
          <w:spacing w:val="-3"/>
          <w:sz w:val="20"/>
          <w:highlight w:val="yellow"/>
        </w:rPr>
        <w:t>City</w:t>
      </w:r>
      <w:r>
        <w:rPr>
          <w:rFonts w:cs="Arial"/>
          <w:b/>
          <w:spacing w:val="-3"/>
          <w:sz w:val="20"/>
          <w:highlight w:val="yellow"/>
        </w:rPr>
        <w:t xml:space="preserve"> of </w:t>
      </w:r>
      <w:r w:rsidRPr="00035A0D">
        <w:rPr>
          <w:rFonts w:cs="Arial"/>
          <w:b/>
          <w:spacing w:val="-3"/>
          <w:sz w:val="20"/>
          <w:highlight w:val="red"/>
        </w:rPr>
        <w:t>___</w:t>
      </w:r>
      <w:r w:rsidR="000F3B2F" w:rsidRPr="00EE32E1">
        <w:rPr>
          <w:rFonts w:cs="Arial"/>
          <w:b/>
          <w:spacing w:val="-3"/>
          <w:sz w:val="20"/>
          <w:highlight w:val="yellow"/>
        </w:rPr>
        <w:t xml:space="preserve"> will utilize ESF 1</w:t>
      </w:r>
      <w:r w:rsidR="000F3B2F">
        <w:rPr>
          <w:rFonts w:cs="Arial"/>
          <w:b/>
          <w:spacing w:val="-3"/>
          <w:sz w:val="20"/>
          <w:highlight w:val="yellow"/>
        </w:rPr>
        <w:t>4</w:t>
      </w:r>
      <w:r w:rsidR="000F3B2F" w:rsidRPr="00EE32E1">
        <w:rPr>
          <w:rFonts w:cs="Arial"/>
          <w:b/>
          <w:spacing w:val="-3"/>
          <w:sz w:val="20"/>
          <w:highlight w:val="yellow"/>
        </w:rPr>
        <w:t xml:space="preserve"> of the Outagamie County Emergency Response Plan</w:t>
      </w:r>
    </w:p>
    <w:p w14:paraId="6577A69D" w14:textId="77777777" w:rsidR="000F3B2F" w:rsidRDefault="000F3B2F" w:rsidP="00BB6897">
      <w:pPr>
        <w:rPr>
          <w:rFonts w:cs="Arial"/>
          <w:b/>
          <w:sz w:val="20"/>
        </w:rPr>
      </w:pPr>
    </w:p>
    <w:p w14:paraId="4726E2B5" w14:textId="77777777" w:rsidR="004C0830" w:rsidRDefault="004C0830" w:rsidP="004C0830">
      <w:pPr>
        <w:rPr>
          <w:sz w:val="20"/>
        </w:rPr>
      </w:pPr>
      <w:r>
        <w:rPr>
          <w:sz w:val="20"/>
        </w:rPr>
        <w:t>ESF 14 is subdivided into the following sub-functions:</w:t>
      </w:r>
    </w:p>
    <w:p w14:paraId="39D410AC" w14:textId="77777777" w:rsidR="004C0830" w:rsidRDefault="004C0830" w:rsidP="004C0830">
      <w:pPr>
        <w:rPr>
          <w:sz w:val="20"/>
        </w:rPr>
      </w:pPr>
    </w:p>
    <w:p w14:paraId="179064F0" w14:textId="77777777" w:rsidR="004C0830" w:rsidRPr="003B5108" w:rsidRDefault="004C0830" w:rsidP="004C0830">
      <w:pPr>
        <w:numPr>
          <w:ilvl w:val="0"/>
          <w:numId w:val="34"/>
        </w:numPr>
        <w:ind w:left="1080"/>
        <w:rPr>
          <w:sz w:val="20"/>
        </w:rPr>
      </w:pPr>
      <w:r>
        <w:rPr>
          <w:b/>
          <w:sz w:val="20"/>
        </w:rPr>
        <w:t>Assistance Programs</w:t>
      </w:r>
    </w:p>
    <w:p w14:paraId="197D057C" w14:textId="77777777" w:rsidR="004C0830" w:rsidRDefault="004C0830" w:rsidP="004C0830">
      <w:pPr>
        <w:ind w:left="1440"/>
        <w:rPr>
          <w:sz w:val="20"/>
        </w:rPr>
      </w:pPr>
      <w:r>
        <w:rPr>
          <w:sz w:val="20"/>
        </w:rPr>
        <w:t>This sub-function is the mechanism through which the county receives and administers state and federal disaster relief assistance to victims in the affected area(s).  Assistance could include the Public Assistance or Individual &amp; Households Programs through FEMA, the Small Business Administration Loan Programs, the Wisconsin Disaster Fund, the Community Development Block Grant Program, the administration of unemployment/economic loss compensation, and various other disaster relief programs available to both Presidential Declaration and non-Presidential Declaration disasters.</w:t>
      </w:r>
    </w:p>
    <w:p w14:paraId="6C4825A9" w14:textId="77777777" w:rsidR="004C0830" w:rsidRDefault="004C0830" w:rsidP="004C0830">
      <w:pPr>
        <w:rPr>
          <w:sz w:val="20"/>
        </w:rPr>
      </w:pPr>
    </w:p>
    <w:p w14:paraId="26D9A667" w14:textId="77777777" w:rsidR="004C0830" w:rsidRDefault="004C0830" w:rsidP="004C0830">
      <w:pPr>
        <w:numPr>
          <w:ilvl w:val="0"/>
          <w:numId w:val="34"/>
        </w:numPr>
        <w:ind w:left="1080"/>
        <w:rPr>
          <w:b/>
          <w:sz w:val="20"/>
        </w:rPr>
      </w:pPr>
      <w:r w:rsidRPr="00E97D88">
        <w:rPr>
          <w:b/>
          <w:sz w:val="20"/>
        </w:rPr>
        <w:t>Recove</w:t>
      </w:r>
      <w:r>
        <w:rPr>
          <w:b/>
          <w:sz w:val="20"/>
        </w:rPr>
        <w:t>ry and Reconstruction Programs</w:t>
      </w:r>
    </w:p>
    <w:p w14:paraId="06D18760" w14:textId="77777777" w:rsidR="004C0830" w:rsidRDefault="004C0830" w:rsidP="004C0830">
      <w:pPr>
        <w:ind w:left="1440"/>
        <w:rPr>
          <w:sz w:val="20"/>
        </w:rPr>
      </w:pPr>
      <w:r>
        <w:rPr>
          <w:sz w:val="20"/>
        </w:rPr>
        <w:t>This sub-function addresses the long-term economic and psychological impacts of disasters upon local communities and assists the communities in developing plans and processes for recovery and reconstruction.  To assist individuals, long-term recovery processes are implemented; this may include working with donations, identifying volunteers, compiling resource lists, and management of crisis counseling grants.  Grant and low-interest loan programs are identified and targeted for application by the community.  Significant attention is given to the mitigation of future potential hazards when developing local recovery plans.</w:t>
      </w:r>
    </w:p>
    <w:p w14:paraId="2F432C11" w14:textId="77777777" w:rsidR="004C0830" w:rsidRPr="00E97D88" w:rsidRDefault="004C0830" w:rsidP="004C0830">
      <w:pPr>
        <w:ind w:left="720"/>
        <w:rPr>
          <w:sz w:val="20"/>
        </w:rPr>
      </w:pPr>
    </w:p>
    <w:p w14:paraId="3EFE58E0" w14:textId="77777777" w:rsidR="004C0830" w:rsidRDefault="004C0830" w:rsidP="004C0830">
      <w:pPr>
        <w:rPr>
          <w:sz w:val="20"/>
        </w:rPr>
      </w:pPr>
      <w:r>
        <w:rPr>
          <w:sz w:val="20"/>
        </w:rPr>
        <w:t>Lead Agency:</w:t>
      </w:r>
      <w:r>
        <w:rPr>
          <w:sz w:val="20"/>
        </w:rPr>
        <w:tab/>
      </w:r>
      <w:r>
        <w:rPr>
          <w:sz w:val="20"/>
        </w:rPr>
        <w:tab/>
        <w:t>Outagamie County Emergency Management</w:t>
      </w:r>
    </w:p>
    <w:p w14:paraId="3EA454E7" w14:textId="77777777" w:rsidR="004C0830" w:rsidRDefault="004C0830" w:rsidP="004C0830">
      <w:pPr>
        <w:rPr>
          <w:sz w:val="20"/>
        </w:rPr>
      </w:pPr>
    </w:p>
    <w:p w14:paraId="4159FF5B" w14:textId="77777777" w:rsidR="004C0830" w:rsidRDefault="004C0830" w:rsidP="004C0830">
      <w:pPr>
        <w:rPr>
          <w:sz w:val="20"/>
        </w:rPr>
      </w:pPr>
      <w:r>
        <w:rPr>
          <w:sz w:val="20"/>
        </w:rPr>
        <w:t>Support Agencies:</w:t>
      </w:r>
      <w:r>
        <w:rPr>
          <w:sz w:val="20"/>
        </w:rPr>
        <w:tab/>
        <w:t>Outagamie County Health and Human Services</w:t>
      </w:r>
    </w:p>
    <w:p w14:paraId="34A60CF1" w14:textId="77777777" w:rsidR="004C0830" w:rsidRDefault="004C0830" w:rsidP="004C0830">
      <w:pPr>
        <w:rPr>
          <w:sz w:val="20"/>
        </w:rPr>
      </w:pPr>
      <w:r>
        <w:rPr>
          <w:sz w:val="20"/>
        </w:rPr>
        <w:tab/>
      </w:r>
      <w:r>
        <w:rPr>
          <w:sz w:val="20"/>
        </w:rPr>
        <w:tab/>
      </w:r>
      <w:r>
        <w:rPr>
          <w:sz w:val="20"/>
        </w:rPr>
        <w:tab/>
        <w:t>Outagamie County Sheriff</w:t>
      </w:r>
    </w:p>
    <w:p w14:paraId="614B4CF2" w14:textId="77777777" w:rsidR="004C0830" w:rsidRDefault="004C0830" w:rsidP="004C0830">
      <w:pPr>
        <w:rPr>
          <w:sz w:val="20"/>
        </w:rPr>
      </w:pPr>
      <w:r>
        <w:rPr>
          <w:sz w:val="20"/>
        </w:rPr>
        <w:tab/>
      </w:r>
      <w:r>
        <w:rPr>
          <w:sz w:val="20"/>
        </w:rPr>
        <w:tab/>
      </w:r>
      <w:r>
        <w:rPr>
          <w:sz w:val="20"/>
        </w:rPr>
        <w:tab/>
        <w:t>VOAD - Long-term Recovery Committee</w:t>
      </w:r>
    </w:p>
    <w:p w14:paraId="20D3C020" w14:textId="77777777" w:rsidR="004C0830" w:rsidRDefault="004C0830" w:rsidP="004C0830">
      <w:pPr>
        <w:rPr>
          <w:sz w:val="20"/>
        </w:rPr>
      </w:pPr>
      <w:r>
        <w:rPr>
          <w:sz w:val="20"/>
        </w:rPr>
        <w:tab/>
      </w:r>
      <w:r>
        <w:rPr>
          <w:sz w:val="20"/>
        </w:rPr>
        <w:tab/>
      </w:r>
      <w:r>
        <w:rPr>
          <w:sz w:val="20"/>
        </w:rPr>
        <w:tab/>
        <w:t>Outagamie County Recycling and Solid Waste</w:t>
      </w:r>
    </w:p>
    <w:p w14:paraId="767E47CA" w14:textId="77777777" w:rsidR="004C0830" w:rsidRDefault="004C0830" w:rsidP="004C0830">
      <w:pPr>
        <w:rPr>
          <w:sz w:val="20"/>
        </w:rPr>
      </w:pPr>
      <w:r>
        <w:rPr>
          <w:sz w:val="20"/>
        </w:rPr>
        <w:tab/>
      </w:r>
      <w:r>
        <w:rPr>
          <w:sz w:val="20"/>
        </w:rPr>
        <w:tab/>
      </w:r>
      <w:r>
        <w:rPr>
          <w:sz w:val="20"/>
        </w:rPr>
        <w:tab/>
        <w:t>Outagamie County Development and Land Services</w:t>
      </w:r>
    </w:p>
    <w:p w14:paraId="65950B1D" w14:textId="77777777" w:rsidR="004C0830" w:rsidRDefault="004C0830" w:rsidP="004C0830">
      <w:pPr>
        <w:rPr>
          <w:sz w:val="20"/>
        </w:rPr>
      </w:pPr>
      <w:r>
        <w:rPr>
          <w:sz w:val="20"/>
        </w:rPr>
        <w:tab/>
      </w:r>
      <w:r>
        <w:rPr>
          <w:sz w:val="20"/>
        </w:rPr>
        <w:tab/>
      </w:r>
      <w:r>
        <w:rPr>
          <w:sz w:val="20"/>
        </w:rPr>
        <w:tab/>
        <w:t>Outagamie County Financial Services</w:t>
      </w:r>
    </w:p>
    <w:p w14:paraId="21D845C2" w14:textId="77777777" w:rsidR="004C0830" w:rsidRDefault="004C0830" w:rsidP="004C0830">
      <w:pPr>
        <w:ind w:left="720"/>
        <w:rPr>
          <w:sz w:val="20"/>
        </w:rPr>
      </w:pPr>
    </w:p>
    <w:p w14:paraId="00F8DE60" w14:textId="77777777" w:rsidR="004C0830" w:rsidRPr="00A11C77" w:rsidRDefault="004C0830" w:rsidP="004C0830">
      <w:pPr>
        <w:rPr>
          <w:sz w:val="20"/>
        </w:rPr>
      </w:pPr>
      <w:r w:rsidRPr="00A11C77">
        <w:rPr>
          <w:sz w:val="20"/>
        </w:rPr>
        <w:t>Scope:</w:t>
      </w:r>
    </w:p>
    <w:p w14:paraId="6677B382" w14:textId="77777777" w:rsidR="004C0830" w:rsidRDefault="004C0830" w:rsidP="004C0830">
      <w:pPr>
        <w:numPr>
          <w:ilvl w:val="0"/>
          <w:numId w:val="35"/>
        </w:numPr>
        <w:ind w:left="900"/>
        <w:rPr>
          <w:sz w:val="20"/>
        </w:rPr>
      </w:pPr>
      <w:r>
        <w:rPr>
          <w:sz w:val="20"/>
        </w:rPr>
        <w:t>Social and economic community impact assessment</w:t>
      </w:r>
    </w:p>
    <w:p w14:paraId="192E69A2" w14:textId="77777777" w:rsidR="004C0830" w:rsidRDefault="004C0830" w:rsidP="004C0830">
      <w:pPr>
        <w:numPr>
          <w:ilvl w:val="0"/>
          <w:numId w:val="35"/>
        </w:numPr>
        <w:ind w:left="900"/>
        <w:rPr>
          <w:sz w:val="20"/>
        </w:rPr>
      </w:pPr>
      <w:r>
        <w:rPr>
          <w:sz w:val="20"/>
        </w:rPr>
        <w:t>Long-term community recovery assistance to local governments and the private sector</w:t>
      </w:r>
    </w:p>
    <w:p w14:paraId="24971DE8" w14:textId="77777777" w:rsidR="004C0830" w:rsidRDefault="004C0830" w:rsidP="004C0830">
      <w:pPr>
        <w:numPr>
          <w:ilvl w:val="0"/>
          <w:numId w:val="35"/>
        </w:numPr>
        <w:ind w:left="900"/>
        <w:rPr>
          <w:sz w:val="20"/>
        </w:rPr>
      </w:pPr>
      <w:r>
        <w:rPr>
          <w:sz w:val="20"/>
        </w:rPr>
        <w:t>Mitigation analysis and program implementation</w:t>
      </w:r>
    </w:p>
    <w:p w14:paraId="49B8177E" w14:textId="77777777" w:rsidR="000F3B2F" w:rsidRDefault="000F3B2F" w:rsidP="00BB6897">
      <w:pPr>
        <w:rPr>
          <w:b/>
          <w:szCs w:val="24"/>
        </w:rPr>
      </w:pPr>
    </w:p>
    <w:p w14:paraId="366A09A7" w14:textId="77777777" w:rsidR="000F3B2F" w:rsidRDefault="000F3B2F" w:rsidP="00BB6897">
      <w:pPr>
        <w:rPr>
          <w:b/>
          <w:szCs w:val="24"/>
        </w:rPr>
      </w:pPr>
    </w:p>
    <w:p w14:paraId="1ABFDF2B" w14:textId="77777777" w:rsidR="00524A5D" w:rsidRDefault="00524A5D">
      <w:pPr>
        <w:widowControl/>
        <w:rPr>
          <w:b/>
          <w:szCs w:val="24"/>
        </w:rPr>
      </w:pPr>
      <w:r>
        <w:rPr>
          <w:b/>
          <w:szCs w:val="24"/>
        </w:rPr>
        <w:br w:type="page"/>
      </w:r>
    </w:p>
    <w:p w14:paraId="471D3F10" w14:textId="192A2B34" w:rsidR="002C04A8" w:rsidRDefault="005F1A64" w:rsidP="00BB6897">
      <w:pPr>
        <w:rPr>
          <w:b/>
          <w:szCs w:val="24"/>
        </w:rPr>
      </w:pPr>
      <w:r>
        <w:rPr>
          <w:b/>
          <w:szCs w:val="24"/>
        </w:rPr>
        <w:lastRenderedPageBreak/>
        <w:t xml:space="preserve">ESF </w:t>
      </w:r>
      <w:r w:rsidR="0050218C">
        <w:rPr>
          <w:b/>
          <w:szCs w:val="24"/>
        </w:rPr>
        <w:t xml:space="preserve">15: </w:t>
      </w:r>
      <w:r>
        <w:rPr>
          <w:b/>
          <w:szCs w:val="24"/>
        </w:rPr>
        <w:t>External Affairs</w:t>
      </w:r>
      <w:r w:rsidR="00885D0D">
        <w:rPr>
          <w:b/>
          <w:szCs w:val="24"/>
        </w:rPr>
        <w:t xml:space="preserve"> (Local Public Information Officer)</w:t>
      </w:r>
    </w:p>
    <w:p w14:paraId="6E065575" w14:textId="7C9FB94F" w:rsidR="000F3B2F" w:rsidRDefault="000F3B2F" w:rsidP="00BB6897">
      <w:pPr>
        <w:tabs>
          <w:tab w:val="left" w:pos="-720"/>
        </w:tabs>
        <w:suppressAutoHyphens/>
        <w:rPr>
          <w:rFonts w:cs="Arial"/>
          <w:b/>
          <w:color w:val="000000"/>
          <w:sz w:val="20"/>
        </w:rPr>
      </w:pPr>
    </w:p>
    <w:p w14:paraId="4B9D77EB" w14:textId="46FFB1A1" w:rsidR="000F3B2F" w:rsidRPr="00EE32E1" w:rsidRDefault="000F3B2F" w:rsidP="000F3B2F">
      <w:pPr>
        <w:widowControl/>
        <w:autoSpaceDE w:val="0"/>
        <w:autoSpaceDN w:val="0"/>
        <w:adjustRightInd w:val="0"/>
        <w:rPr>
          <w:rFonts w:cs="Arial"/>
          <w:b/>
          <w:spacing w:val="-3"/>
          <w:sz w:val="20"/>
        </w:rPr>
      </w:pPr>
      <w:r w:rsidRPr="000F3B2F">
        <w:rPr>
          <w:rFonts w:cs="Arial"/>
          <w:b/>
          <w:spacing w:val="-3"/>
          <w:sz w:val="20"/>
          <w:highlight w:val="yellow"/>
        </w:rPr>
        <w:t xml:space="preserve"> </w:t>
      </w:r>
      <w:r w:rsidR="001B4988">
        <w:rPr>
          <w:rFonts w:cs="Arial"/>
          <w:b/>
          <w:spacing w:val="-3"/>
          <w:sz w:val="20"/>
          <w:highlight w:val="yellow"/>
        </w:rPr>
        <w:t xml:space="preserve">The </w:t>
      </w:r>
      <w:r w:rsidR="005527F1">
        <w:rPr>
          <w:rFonts w:cs="Arial"/>
          <w:b/>
          <w:spacing w:val="-3"/>
          <w:sz w:val="20"/>
          <w:highlight w:val="yellow"/>
        </w:rPr>
        <w:t>City</w:t>
      </w:r>
      <w:r w:rsidR="001B4988">
        <w:rPr>
          <w:rFonts w:cs="Arial"/>
          <w:b/>
          <w:spacing w:val="-3"/>
          <w:sz w:val="20"/>
          <w:highlight w:val="yellow"/>
        </w:rPr>
        <w:t xml:space="preserve"> of </w:t>
      </w:r>
      <w:r w:rsidR="001B4988" w:rsidRPr="00035A0D">
        <w:rPr>
          <w:rFonts w:cs="Arial"/>
          <w:b/>
          <w:spacing w:val="-3"/>
          <w:sz w:val="20"/>
          <w:highlight w:val="red"/>
        </w:rPr>
        <w:t>___</w:t>
      </w:r>
      <w:r w:rsidRPr="00EE32E1">
        <w:rPr>
          <w:rFonts w:cs="Arial"/>
          <w:b/>
          <w:spacing w:val="-3"/>
          <w:sz w:val="20"/>
          <w:highlight w:val="yellow"/>
        </w:rPr>
        <w:t xml:space="preserve"> will utilize ESF 1</w:t>
      </w:r>
      <w:r>
        <w:rPr>
          <w:rFonts w:cs="Arial"/>
          <w:b/>
          <w:spacing w:val="-3"/>
          <w:sz w:val="20"/>
          <w:highlight w:val="yellow"/>
        </w:rPr>
        <w:t>5</w:t>
      </w:r>
      <w:r w:rsidRPr="00EE32E1">
        <w:rPr>
          <w:rFonts w:cs="Arial"/>
          <w:b/>
          <w:spacing w:val="-3"/>
          <w:sz w:val="20"/>
          <w:highlight w:val="yellow"/>
        </w:rPr>
        <w:t xml:space="preserve"> of the Outagamie County Emergency Response Plan</w:t>
      </w:r>
    </w:p>
    <w:p w14:paraId="1F4A0BF3" w14:textId="77777777" w:rsidR="005F1A64" w:rsidRDefault="005F1A64" w:rsidP="00BB6897">
      <w:pPr>
        <w:rPr>
          <w:sz w:val="20"/>
        </w:rPr>
      </w:pPr>
    </w:p>
    <w:p w14:paraId="51994348" w14:textId="77777777" w:rsidR="004C0830" w:rsidRDefault="004C0830" w:rsidP="004C0830">
      <w:pPr>
        <w:rPr>
          <w:sz w:val="20"/>
        </w:rPr>
      </w:pPr>
      <w:r>
        <w:rPr>
          <w:sz w:val="20"/>
        </w:rPr>
        <w:t>This ESF is responsible for the dissemination of public information (both general and that which conveys emergency instructions to the public) concerning an actual or impending disaster.  The coordination of Joint Information System activities and the distribution of emergency preparedness/response instructions through other means are addressed in this function.</w:t>
      </w:r>
    </w:p>
    <w:p w14:paraId="7FB70542" w14:textId="77777777" w:rsidR="004C0830" w:rsidRDefault="004C0830" w:rsidP="004C0830">
      <w:pPr>
        <w:rPr>
          <w:sz w:val="20"/>
        </w:rPr>
      </w:pPr>
    </w:p>
    <w:p w14:paraId="2B51A898" w14:textId="2F3D2AF5" w:rsidR="004C0830" w:rsidRDefault="004C0830" w:rsidP="004C0830">
      <w:pPr>
        <w:rPr>
          <w:sz w:val="20"/>
        </w:rPr>
      </w:pPr>
      <w:r>
        <w:rPr>
          <w:sz w:val="20"/>
        </w:rPr>
        <w:t>Le</w:t>
      </w:r>
      <w:r w:rsidR="00204C3B">
        <w:rPr>
          <w:sz w:val="20"/>
        </w:rPr>
        <w:t>ad</w:t>
      </w:r>
      <w:r w:rsidR="000D3037">
        <w:rPr>
          <w:sz w:val="20"/>
        </w:rPr>
        <w:t xml:space="preserve"> Agencies</w:t>
      </w:r>
      <w:r>
        <w:rPr>
          <w:sz w:val="20"/>
        </w:rPr>
        <w:tab/>
      </w:r>
      <w:r>
        <w:rPr>
          <w:sz w:val="20"/>
        </w:rPr>
        <w:tab/>
        <w:t>Local Public Information Officer- until County is requested</w:t>
      </w:r>
    </w:p>
    <w:p w14:paraId="76BD8D2E" w14:textId="77777777" w:rsidR="004C0830" w:rsidRDefault="004C0830" w:rsidP="004C0830">
      <w:pPr>
        <w:ind w:left="1440" w:firstLine="720"/>
        <w:rPr>
          <w:sz w:val="20"/>
        </w:rPr>
      </w:pPr>
      <w:r>
        <w:rPr>
          <w:sz w:val="20"/>
        </w:rPr>
        <w:t>Outagamie County Emergency Management</w:t>
      </w:r>
    </w:p>
    <w:p w14:paraId="60DE263B" w14:textId="77777777" w:rsidR="004C0830" w:rsidRDefault="004C0830" w:rsidP="004C0830">
      <w:pPr>
        <w:rPr>
          <w:sz w:val="20"/>
        </w:rPr>
      </w:pPr>
      <w:r>
        <w:rPr>
          <w:sz w:val="20"/>
        </w:rPr>
        <w:tab/>
      </w:r>
      <w:r>
        <w:rPr>
          <w:sz w:val="20"/>
        </w:rPr>
        <w:tab/>
      </w:r>
      <w:r>
        <w:rPr>
          <w:sz w:val="20"/>
        </w:rPr>
        <w:tab/>
        <w:t>Outagamie County Public Information Officers</w:t>
      </w:r>
    </w:p>
    <w:p w14:paraId="456D7D79" w14:textId="77777777" w:rsidR="004C0830" w:rsidRDefault="004C0830" w:rsidP="004C0830">
      <w:pPr>
        <w:rPr>
          <w:sz w:val="20"/>
        </w:rPr>
      </w:pPr>
    </w:p>
    <w:p w14:paraId="14737535" w14:textId="77777777" w:rsidR="004C0830" w:rsidRDefault="004C0830" w:rsidP="004C0830">
      <w:pPr>
        <w:rPr>
          <w:sz w:val="20"/>
        </w:rPr>
      </w:pPr>
      <w:r>
        <w:rPr>
          <w:sz w:val="20"/>
        </w:rPr>
        <w:t>Support Agencies:</w:t>
      </w:r>
      <w:r>
        <w:rPr>
          <w:sz w:val="20"/>
        </w:rPr>
        <w:tab/>
        <w:t>Outagamie County Sheriff/Local Law Enforcement</w:t>
      </w:r>
    </w:p>
    <w:p w14:paraId="2C643B76" w14:textId="77777777" w:rsidR="004C0830" w:rsidRDefault="004C0830" w:rsidP="004C0830">
      <w:pPr>
        <w:rPr>
          <w:sz w:val="20"/>
        </w:rPr>
      </w:pPr>
      <w:r>
        <w:rPr>
          <w:sz w:val="20"/>
        </w:rPr>
        <w:tab/>
      </w:r>
      <w:r>
        <w:rPr>
          <w:sz w:val="20"/>
        </w:rPr>
        <w:tab/>
      </w:r>
      <w:r>
        <w:rPr>
          <w:sz w:val="20"/>
        </w:rPr>
        <w:tab/>
        <w:t>County Executive/Chief Elected Official</w:t>
      </w:r>
    </w:p>
    <w:p w14:paraId="1C49E31A" w14:textId="77777777" w:rsidR="004C0830" w:rsidRDefault="004C0830" w:rsidP="004C0830">
      <w:pPr>
        <w:rPr>
          <w:sz w:val="20"/>
        </w:rPr>
      </w:pPr>
    </w:p>
    <w:p w14:paraId="599A2FFD" w14:textId="77777777" w:rsidR="004C0830" w:rsidRPr="00A11C77" w:rsidRDefault="004C0830" w:rsidP="004C0830">
      <w:pPr>
        <w:rPr>
          <w:sz w:val="20"/>
        </w:rPr>
      </w:pPr>
      <w:r w:rsidRPr="00A11C77">
        <w:rPr>
          <w:sz w:val="20"/>
        </w:rPr>
        <w:t>Scope:</w:t>
      </w:r>
    </w:p>
    <w:p w14:paraId="0B2FEB0F" w14:textId="77777777" w:rsidR="004C0830" w:rsidRDefault="004C0830" w:rsidP="004C0830">
      <w:pPr>
        <w:numPr>
          <w:ilvl w:val="0"/>
          <w:numId w:val="31"/>
        </w:numPr>
        <w:rPr>
          <w:sz w:val="20"/>
        </w:rPr>
      </w:pPr>
      <w:r>
        <w:rPr>
          <w:sz w:val="20"/>
        </w:rPr>
        <w:t>Emergency Public information and protective action/response guidance</w:t>
      </w:r>
    </w:p>
    <w:p w14:paraId="48595260" w14:textId="77777777" w:rsidR="004C0830" w:rsidRDefault="004C0830" w:rsidP="004C0830">
      <w:pPr>
        <w:numPr>
          <w:ilvl w:val="0"/>
          <w:numId w:val="31"/>
        </w:numPr>
        <w:rPr>
          <w:sz w:val="20"/>
        </w:rPr>
      </w:pPr>
      <w:r>
        <w:rPr>
          <w:sz w:val="20"/>
        </w:rPr>
        <w:t>Media and community relations</w:t>
      </w:r>
    </w:p>
    <w:p w14:paraId="25BA01FF" w14:textId="77777777" w:rsidR="004C0830" w:rsidRDefault="004C0830" w:rsidP="004C0830">
      <w:pPr>
        <w:numPr>
          <w:ilvl w:val="0"/>
          <w:numId w:val="31"/>
        </w:numPr>
        <w:rPr>
          <w:sz w:val="20"/>
        </w:rPr>
      </w:pPr>
      <w:r>
        <w:rPr>
          <w:sz w:val="20"/>
        </w:rPr>
        <w:t>Legislative affairs</w:t>
      </w:r>
    </w:p>
    <w:p w14:paraId="6BEB544C" w14:textId="77777777" w:rsidR="004C0830" w:rsidRDefault="004C0830" w:rsidP="004C0830">
      <w:pPr>
        <w:numPr>
          <w:ilvl w:val="0"/>
          <w:numId w:val="31"/>
        </w:numPr>
        <w:rPr>
          <w:sz w:val="20"/>
        </w:rPr>
      </w:pPr>
      <w:r>
        <w:rPr>
          <w:sz w:val="20"/>
        </w:rPr>
        <w:t>Coordination with local, county, and tribal governments</w:t>
      </w:r>
    </w:p>
    <w:p w14:paraId="16E21915" w14:textId="77777777" w:rsidR="00277698" w:rsidRDefault="00277698" w:rsidP="00BB6897">
      <w:pPr>
        <w:rPr>
          <w:sz w:val="20"/>
        </w:rPr>
      </w:pPr>
    </w:p>
    <w:p w14:paraId="57ABE024" w14:textId="77777777" w:rsidR="007875B7" w:rsidRDefault="007875B7">
      <w:pPr>
        <w:widowControl/>
        <w:rPr>
          <w:b/>
          <w:szCs w:val="24"/>
        </w:rPr>
      </w:pPr>
      <w:r>
        <w:rPr>
          <w:b/>
          <w:szCs w:val="24"/>
        </w:rPr>
        <w:br w:type="page"/>
      </w:r>
    </w:p>
    <w:p w14:paraId="7AE9040E" w14:textId="0D277872" w:rsidR="00277698" w:rsidRDefault="00E97D88" w:rsidP="00BB6897">
      <w:pPr>
        <w:rPr>
          <w:b/>
          <w:szCs w:val="24"/>
        </w:rPr>
      </w:pPr>
      <w:r>
        <w:rPr>
          <w:b/>
          <w:szCs w:val="24"/>
        </w:rPr>
        <w:lastRenderedPageBreak/>
        <w:t xml:space="preserve">ESF </w:t>
      </w:r>
      <w:r w:rsidR="0050218C">
        <w:rPr>
          <w:b/>
          <w:szCs w:val="24"/>
        </w:rPr>
        <w:t xml:space="preserve">16: </w:t>
      </w:r>
      <w:r>
        <w:rPr>
          <w:b/>
          <w:szCs w:val="24"/>
        </w:rPr>
        <w:t>Radiological</w:t>
      </w:r>
      <w:r w:rsidR="0050218C">
        <w:rPr>
          <w:b/>
          <w:szCs w:val="24"/>
        </w:rPr>
        <w:t>/</w:t>
      </w:r>
      <w:r>
        <w:rPr>
          <w:b/>
          <w:szCs w:val="24"/>
        </w:rPr>
        <w:t>Ingestion Zone</w:t>
      </w:r>
    </w:p>
    <w:p w14:paraId="323DA11D" w14:textId="77777777" w:rsidR="00E97D88" w:rsidRDefault="00E97D88" w:rsidP="00BB6897">
      <w:pPr>
        <w:rPr>
          <w:rFonts w:cs="Arial"/>
          <w:b/>
          <w:color w:val="000000"/>
          <w:sz w:val="20"/>
        </w:rPr>
      </w:pPr>
    </w:p>
    <w:p w14:paraId="12A52A24" w14:textId="09FEBD14" w:rsidR="000F3B2F" w:rsidRPr="00EE32E1" w:rsidRDefault="001B4988" w:rsidP="000F3B2F">
      <w:pPr>
        <w:widowControl/>
        <w:autoSpaceDE w:val="0"/>
        <w:autoSpaceDN w:val="0"/>
        <w:adjustRightInd w:val="0"/>
        <w:rPr>
          <w:rFonts w:cs="Arial"/>
          <w:b/>
          <w:spacing w:val="-3"/>
          <w:sz w:val="20"/>
        </w:rPr>
      </w:pPr>
      <w:r>
        <w:rPr>
          <w:rFonts w:cs="Arial"/>
          <w:b/>
          <w:spacing w:val="-3"/>
          <w:sz w:val="20"/>
          <w:highlight w:val="yellow"/>
        </w:rPr>
        <w:t xml:space="preserve">The </w:t>
      </w:r>
      <w:r w:rsidR="005527F1">
        <w:rPr>
          <w:rFonts w:cs="Arial"/>
          <w:b/>
          <w:spacing w:val="-3"/>
          <w:sz w:val="20"/>
          <w:highlight w:val="yellow"/>
        </w:rPr>
        <w:t>City</w:t>
      </w:r>
      <w:r>
        <w:rPr>
          <w:rFonts w:cs="Arial"/>
          <w:b/>
          <w:spacing w:val="-3"/>
          <w:sz w:val="20"/>
          <w:highlight w:val="yellow"/>
        </w:rPr>
        <w:t xml:space="preserve"> of </w:t>
      </w:r>
      <w:r w:rsidRPr="00035A0D">
        <w:rPr>
          <w:rFonts w:cs="Arial"/>
          <w:b/>
          <w:spacing w:val="-3"/>
          <w:sz w:val="20"/>
          <w:highlight w:val="red"/>
        </w:rPr>
        <w:t>___</w:t>
      </w:r>
      <w:r w:rsidR="000F3B2F" w:rsidRPr="00EE32E1">
        <w:rPr>
          <w:rFonts w:cs="Arial"/>
          <w:b/>
          <w:spacing w:val="-3"/>
          <w:sz w:val="20"/>
          <w:highlight w:val="yellow"/>
        </w:rPr>
        <w:t xml:space="preserve"> will utilize ESF 1</w:t>
      </w:r>
      <w:r w:rsidR="000F3B2F">
        <w:rPr>
          <w:rFonts w:cs="Arial"/>
          <w:b/>
          <w:spacing w:val="-3"/>
          <w:sz w:val="20"/>
          <w:highlight w:val="yellow"/>
        </w:rPr>
        <w:t>6</w:t>
      </w:r>
      <w:r w:rsidR="000F3B2F" w:rsidRPr="00EE32E1">
        <w:rPr>
          <w:rFonts w:cs="Arial"/>
          <w:b/>
          <w:spacing w:val="-3"/>
          <w:sz w:val="20"/>
          <w:highlight w:val="yellow"/>
        </w:rPr>
        <w:t xml:space="preserve"> of the Outagamie County Emergency Response Plan</w:t>
      </w:r>
    </w:p>
    <w:p w14:paraId="47869F96" w14:textId="77777777" w:rsidR="000F3B2F" w:rsidRDefault="000F3B2F" w:rsidP="00BB6897">
      <w:pPr>
        <w:rPr>
          <w:rFonts w:cs="Arial"/>
          <w:b/>
          <w:sz w:val="20"/>
        </w:rPr>
      </w:pPr>
    </w:p>
    <w:p w14:paraId="699046A0" w14:textId="092E1B4E" w:rsidR="008B34B1" w:rsidRDefault="000D3037" w:rsidP="008B34B1">
      <w:pPr>
        <w:rPr>
          <w:sz w:val="20"/>
        </w:rPr>
      </w:pPr>
      <w:r>
        <w:rPr>
          <w:sz w:val="20"/>
        </w:rPr>
        <w:t>Lead Agencies</w:t>
      </w:r>
      <w:r w:rsidR="008B34B1">
        <w:rPr>
          <w:sz w:val="20"/>
        </w:rPr>
        <w:t>:</w:t>
      </w:r>
      <w:r w:rsidR="008B34B1">
        <w:rPr>
          <w:sz w:val="20"/>
        </w:rPr>
        <w:tab/>
      </w:r>
      <w:r w:rsidR="008B34B1">
        <w:rPr>
          <w:sz w:val="20"/>
        </w:rPr>
        <w:tab/>
        <w:t>WI DHHS-Section of Radiation Protection Services</w:t>
      </w:r>
    </w:p>
    <w:p w14:paraId="5EF2561E" w14:textId="77777777" w:rsidR="008B34B1" w:rsidRDefault="008B34B1" w:rsidP="008B34B1">
      <w:pPr>
        <w:rPr>
          <w:sz w:val="20"/>
        </w:rPr>
      </w:pPr>
      <w:r>
        <w:rPr>
          <w:sz w:val="20"/>
        </w:rPr>
        <w:tab/>
      </w:r>
      <w:r>
        <w:rPr>
          <w:sz w:val="20"/>
        </w:rPr>
        <w:tab/>
      </w:r>
      <w:r>
        <w:rPr>
          <w:sz w:val="20"/>
        </w:rPr>
        <w:tab/>
        <w:t>WI Emergency Management</w:t>
      </w:r>
    </w:p>
    <w:p w14:paraId="11DEAF9E" w14:textId="77777777" w:rsidR="008B34B1" w:rsidRDefault="008B34B1" w:rsidP="008B34B1">
      <w:pPr>
        <w:rPr>
          <w:sz w:val="20"/>
        </w:rPr>
      </w:pPr>
    </w:p>
    <w:p w14:paraId="2703F766" w14:textId="77777777" w:rsidR="008B34B1" w:rsidRDefault="008B34B1" w:rsidP="008B34B1">
      <w:pPr>
        <w:rPr>
          <w:sz w:val="20"/>
        </w:rPr>
      </w:pPr>
      <w:r>
        <w:rPr>
          <w:sz w:val="20"/>
        </w:rPr>
        <w:t>Support Agencies:</w:t>
      </w:r>
      <w:r>
        <w:rPr>
          <w:sz w:val="20"/>
        </w:rPr>
        <w:tab/>
        <w:t>Outagamie County Emergency Management</w:t>
      </w:r>
    </w:p>
    <w:p w14:paraId="5E36C3F8" w14:textId="77777777" w:rsidR="008B34B1" w:rsidRDefault="008B34B1" w:rsidP="008B34B1">
      <w:pPr>
        <w:rPr>
          <w:sz w:val="20"/>
        </w:rPr>
      </w:pPr>
      <w:r>
        <w:rPr>
          <w:sz w:val="20"/>
        </w:rPr>
        <w:tab/>
      </w:r>
      <w:r>
        <w:rPr>
          <w:sz w:val="20"/>
        </w:rPr>
        <w:tab/>
      </w:r>
      <w:r>
        <w:rPr>
          <w:sz w:val="20"/>
        </w:rPr>
        <w:tab/>
        <w:t>UW Extension</w:t>
      </w:r>
    </w:p>
    <w:p w14:paraId="7608D89B" w14:textId="77777777" w:rsidR="008B34B1" w:rsidRDefault="008B34B1" w:rsidP="008B34B1">
      <w:pPr>
        <w:rPr>
          <w:sz w:val="20"/>
        </w:rPr>
      </w:pPr>
      <w:r>
        <w:rPr>
          <w:sz w:val="20"/>
        </w:rPr>
        <w:tab/>
      </w:r>
      <w:r>
        <w:rPr>
          <w:sz w:val="20"/>
        </w:rPr>
        <w:tab/>
      </w:r>
      <w:r>
        <w:rPr>
          <w:sz w:val="20"/>
        </w:rPr>
        <w:tab/>
        <w:t>Outagamie County Sheriff</w:t>
      </w:r>
    </w:p>
    <w:p w14:paraId="4C6AB881" w14:textId="77777777" w:rsidR="008B34B1" w:rsidRDefault="008B34B1" w:rsidP="008B34B1">
      <w:pPr>
        <w:rPr>
          <w:sz w:val="20"/>
        </w:rPr>
      </w:pPr>
      <w:r>
        <w:rPr>
          <w:sz w:val="20"/>
        </w:rPr>
        <w:tab/>
      </w:r>
      <w:r>
        <w:rPr>
          <w:sz w:val="20"/>
        </w:rPr>
        <w:tab/>
      </w:r>
      <w:r>
        <w:rPr>
          <w:sz w:val="20"/>
        </w:rPr>
        <w:tab/>
        <w:t>Outagamie County Highway Department</w:t>
      </w:r>
    </w:p>
    <w:p w14:paraId="353512FE" w14:textId="77777777" w:rsidR="008B34B1" w:rsidRDefault="008B34B1" w:rsidP="008B34B1">
      <w:pPr>
        <w:ind w:left="1440" w:firstLine="720"/>
        <w:rPr>
          <w:sz w:val="20"/>
        </w:rPr>
      </w:pPr>
      <w:r>
        <w:rPr>
          <w:sz w:val="20"/>
        </w:rPr>
        <w:t>Municipal Public Works</w:t>
      </w:r>
    </w:p>
    <w:p w14:paraId="502663DA" w14:textId="77777777" w:rsidR="008B34B1" w:rsidRDefault="008B34B1" w:rsidP="008B34B1">
      <w:pPr>
        <w:rPr>
          <w:sz w:val="20"/>
        </w:rPr>
      </w:pPr>
      <w:r>
        <w:rPr>
          <w:sz w:val="20"/>
        </w:rPr>
        <w:tab/>
      </w:r>
      <w:r>
        <w:rPr>
          <w:sz w:val="20"/>
        </w:rPr>
        <w:tab/>
      </w:r>
      <w:r>
        <w:rPr>
          <w:sz w:val="20"/>
        </w:rPr>
        <w:tab/>
        <w:t>Outagamie County Executive</w:t>
      </w:r>
    </w:p>
    <w:p w14:paraId="6BD18A45" w14:textId="77777777" w:rsidR="008B34B1" w:rsidRDefault="008B34B1" w:rsidP="008B34B1">
      <w:pPr>
        <w:rPr>
          <w:sz w:val="20"/>
        </w:rPr>
      </w:pPr>
    </w:p>
    <w:p w14:paraId="60B25E5E" w14:textId="77777777" w:rsidR="008B34B1" w:rsidRPr="00A11C77" w:rsidRDefault="008B34B1" w:rsidP="008B34B1">
      <w:pPr>
        <w:rPr>
          <w:sz w:val="20"/>
        </w:rPr>
      </w:pPr>
      <w:r w:rsidRPr="00A11C77">
        <w:rPr>
          <w:sz w:val="20"/>
        </w:rPr>
        <w:t>Scope:</w:t>
      </w:r>
    </w:p>
    <w:p w14:paraId="35DB2C2B" w14:textId="77777777" w:rsidR="008B34B1" w:rsidRPr="00AA4BB7" w:rsidRDefault="008B34B1" w:rsidP="008B34B1">
      <w:pPr>
        <w:numPr>
          <w:ilvl w:val="0"/>
          <w:numId w:val="36"/>
        </w:numPr>
        <w:rPr>
          <w:b/>
          <w:sz w:val="20"/>
        </w:rPr>
      </w:pPr>
      <w:r>
        <w:rPr>
          <w:sz w:val="20"/>
        </w:rPr>
        <w:t>Identify resources for incidents involving radioactive materials</w:t>
      </w:r>
    </w:p>
    <w:p w14:paraId="343A364D" w14:textId="77777777" w:rsidR="008B34B1" w:rsidRPr="00982211" w:rsidRDefault="008B34B1" w:rsidP="008B34B1">
      <w:pPr>
        <w:numPr>
          <w:ilvl w:val="0"/>
          <w:numId w:val="36"/>
        </w:numPr>
        <w:rPr>
          <w:b/>
          <w:sz w:val="20"/>
        </w:rPr>
      </w:pPr>
      <w:r>
        <w:rPr>
          <w:sz w:val="20"/>
        </w:rPr>
        <w:t>Outline activities of agencies in case of a nuclear power plant incident</w:t>
      </w:r>
    </w:p>
    <w:p w14:paraId="310AFD5E" w14:textId="77777777" w:rsidR="002C04A8" w:rsidRDefault="002C04A8" w:rsidP="00BB6897">
      <w:pPr>
        <w:rPr>
          <w:b/>
          <w:sz w:val="20"/>
        </w:rPr>
      </w:pPr>
    </w:p>
    <w:p w14:paraId="0DA6CD27" w14:textId="77777777" w:rsidR="00413706" w:rsidRDefault="00413706" w:rsidP="00BB6897">
      <w:pPr>
        <w:tabs>
          <w:tab w:val="left" w:pos="-720"/>
          <w:tab w:val="left" w:pos="0"/>
        </w:tabs>
        <w:suppressAutoHyphens/>
        <w:rPr>
          <w:rFonts w:cs="Arial"/>
          <w:spacing w:val="-3"/>
          <w:sz w:val="20"/>
        </w:rPr>
      </w:pPr>
    </w:p>
    <w:p w14:paraId="53190804" w14:textId="77777777" w:rsidR="008A3FC5" w:rsidRPr="008A3FC5" w:rsidRDefault="008A3FC5" w:rsidP="00BB6897">
      <w:pPr>
        <w:tabs>
          <w:tab w:val="left" w:pos="-720"/>
          <w:tab w:val="left" w:pos="0"/>
        </w:tabs>
        <w:suppressAutoHyphens/>
        <w:ind w:left="720"/>
        <w:rPr>
          <w:rFonts w:cs="Arial"/>
          <w:spacing w:val="-3"/>
          <w:sz w:val="20"/>
        </w:rPr>
      </w:pPr>
    </w:p>
    <w:p w14:paraId="025559CC" w14:textId="77777777" w:rsidR="0040769F" w:rsidRDefault="0040769F" w:rsidP="00BB6897">
      <w:pPr>
        <w:pStyle w:val="Default"/>
      </w:pPr>
    </w:p>
    <w:p w14:paraId="22962879" w14:textId="77777777" w:rsidR="00516D7B" w:rsidRDefault="00AB483F" w:rsidP="00BB6897">
      <w:pPr>
        <w:jc w:val="center"/>
        <w:sectPr w:rsidR="00516D7B" w:rsidSect="00516D7B">
          <w:footerReference w:type="default" r:id="rId12"/>
          <w:footerReference w:type="first" r:id="rId13"/>
          <w:endnotePr>
            <w:numFmt w:val="decimal"/>
          </w:endnotePr>
          <w:type w:val="continuous"/>
          <w:pgSz w:w="12240" w:h="15840" w:code="1"/>
          <w:pgMar w:top="1440" w:right="1440" w:bottom="994" w:left="1440" w:header="1440" w:footer="720" w:gutter="0"/>
          <w:pgNumType w:start="1"/>
          <w:cols w:space="720"/>
          <w:noEndnote/>
          <w:docGrid w:linePitch="326"/>
        </w:sectPr>
      </w:pPr>
      <w:r>
        <w:br w:type="page"/>
      </w:r>
    </w:p>
    <w:p w14:paraId="1F62A082" w14:textId="0EB07571" w:rsidR="0037772D" w:rsidRDefault="00BF45E8" w:rsidP="00BB6897">
      <w:pPr>
        <w:jc w:val="center"/>
        <w:rPr>
          <w:sz w:val="28"/>
          <w:szCs w:val="28"/>
        </w:rPr>
      </w:pPr>
      <w:r>
        <w:lastRenderedPageBreak/>
        <w:t>MUNICIPAL DISASTER PROCLAMATION</w:t>
      </w:r>
    </w:p>
    <w:p w14:paraId="25B453F4" w14:textId="77777777" w:rsidR="0037772D" w:rsidRDefault="0037772D" w:rsidP="00BB6897">
      <w:pPr>
        <w:pStyle w:val="Default"/>
        <w:jc w:val="center"/>
      </w:pPr>
    </w:p>
    <w:p w14:paraId="12056F04" w14:textId="77777777" w:rsidR="00BF45E8" w:rsidRDefault="00BF45E8" w:rsidP="00BB6897">
      <w:pPr>
        <w:pStyle w:val="Default"/>
        <w:jc w:val="center"/>
      </w:pPr>
    </w:p>
    <w:p w14:paraId="7580A8D8" w14:textId="77777777" w:rsidR="00BF45E8" w:rsidRDefault="00BF45E8" w:rsidP="00BB6897">
      <w:pPr>
        <w:pStyle w:val="Default"/>
      </w:pPr>
      <w:r w:rsidRPr="00BF45E8">
        <w:t xml:space="preserve">STATE OF </w:t>
      </w:r>
      <w:r>
        <w:t>WISCONSIN</w:t>
      </w:r>
    </w:p>
    <w:p w14:paraId="63DA4FBE" w14:textId="2FA3D2EA" w:rsidR="00BF45E8" w:rsidRDefault="005527F1" w:rsidP="00BB6897">
      <w:pPr>
        <w:pStyle w:val="Default"/>
      </w:pPr>
      <w:r>
        <w:t>City</w:t>
      </w:r>
      <w:r w:rsidR="00BF45E8">
        <w:t xml:space="preserve"> of </w:t>
      </w:r>
      <w:r w:rsidR="001B4988" w:rsidRPr="00035A0D">
        <w:rPr>
          <w:highlight w:val="yellow"/>
        </w:rPr>
        <w:t>___</w:t>
      </w:r>
      <w:r w:rsidR="00BF45E8">
        <w:t>, Outagamie County</w:t>
      </w:r>
    </w:p>
    <w:p w14:paraId="49320DCE" w14:textId="77777777" w:rsidR="00BF45E8" w:rsidRDefault="00BF45E8" w:rsidP="00BB6897">
      <w:pPr>
        <w:pStyle w:val="Default"/>
      </w:pPr>
    </w:p>
    <w:p w14:paraId="20487340" w14:textId="781E9DFC" w:rsidR="00BF45E8" w:rsidRDefault="00BF45E8" w:rsidP="00BB6897">
      <w:pPr>
        <w:pStyle w:val="Default"/>
      </w:pPr>
      <w:r>
        <w:t xml:space="preserve">The </w:t>
      </w:r>
      <w:r w:rsidR="005527F1">
        <w:t>City</w:t>
      </w:r>
      <w:r>
        <w:t xml:space="preserve"> Board of the </w:t>
      </w:r>
      <w:r w:rsidR="005527F1">
        <w:t>City</w:t>
      </w:r>
      <w:r>
        <w:t xml:space="preserve"> of </w:t>
      </w:r>
      <w:r w:rsidR="001B4988" w:rsidRPr="00035A0D">
        <w:rPr>
          <w:highlight w:val="yellow"/>
        </w:rPr>
        <w:t>___</w:t>
      </w:r>
      <w:r>
        <w:t xml:space="preserve">, Outagamie County, Wisconsin, by this resolution, adopted by a majority of </w:t>
      </w:r>
      <w:r w:rsidR="000F3834">
        <w:t xml:space="preserve">the </w:t>
      </w:r>
      <w:r w:rsidR="005527F1">
        <w:t>City</w:t>
      </w:r>
      <w:r w:rsidR="000F3834">
        <w:t xml:space="preserve"> Board on a roll call vote with a quorum present and voting and proper notice having been given, resolves and orders as follows:</w:t>
      </w:r>
    </w:p>
    <w:p w14:paraId="167A28CE" w14:textId="77777777" w:rsidR="000F3834" w:rsidRDefault="000F3834" w:rsidP="00BB6897">
      <w:pPr>
        <w:pStyle w:val="Default"/>
      </w:pPr>
    </w:p>
    <w:p w14:paraId="677C3668" w14:textId="10092FBF" w:rsidR="000F3834" w:rsidRDefault="000F3834" w:rsidP="00BB6897">
      <w:pPr>
        <w:pStyle w:val="Default"/>
      </w:pPr>
      <w:r>
        <w:t xml:space="preserve">An emergency is declared as existing within the </w:t>
      </w:r>
      <w:r w:rsidR="005527F1">
        <w:t>City</w:t>
      </w:r>
      <w:r>
        <w:t xml:space="preserve"> of </w:t>
      </w:r>
      <w:r w:rsidR="001B4988" w:rsidRPr="00035A0D">
        <w:rPr>
          <w:highlight w:val="yellow"/>
        </w:rPr>
        <w:t>___</w:t>
      </w:r>
      <w:r>
        <w:t>, Outagamie County, Wisconsin, for the following reasons: ____________________________.</w:t>
      </w:r>
    </w:p>
    <w:p w14:paraId="2340303D" w14:textId="77777777" w:rsidR="000F3834" w:rsidRDefault="000F3834" w:rsidP="00BB6897">
      <w:pPr>
        <w:pStyle w:val="Default"/>
      </w:pPr>
    </w:p>
    <w:p w14:paraId="708762AF" w14:textId="0E399EF3" w:rsidR="000F3834" w:rsidRDefault="000F3834" w:rsidP="00BB6897">
      <w:pPr>
        <w:pStyle w:val="Default"/>
      </w:pPr>
      <w:r>
        <w:t>The period of emergency shall be limited to the time during which the emergency condition</w:t>
      </w:r>
      <w:r w:rsidR="008B34B1">
        <w:t>s</w:t>
      </w:r>
      <w:r>
        <w:t xml:space="preserve"> exist or are likely to exist in the </w:t>
      </w:r>
      <w:r w:rsidR="005527F1">
        <w:t>City</w:t>
      </w:r>
      <w:r>
        <w:t xml:space="preserve"> of </w:t>
      </w:r>
      <w:r w:rsidR="001B4988" w:rsidRPr="00035A0D">
        <w:rPr>
          <w:highlight w:val="yellow"/>
        </w:rPr>
        <w:t>___</w:t>
      </w:r>
      <w:r>
        <w:t>.</w:t>
      </w:r>
    </w:p>
    <w:p w14:paraId="14E1BB34" w14:textId="77777777" w:rsidR="000F3834" w:rsidRDefault="000F3834" w:rsidP="00BB6897">
      <w:pPr>
        <w:pStyle w:val="Default"/>
      </w:pPr>
    </w:p>
    <w:p w14:paraId="32D77576" w14:textId="1DD24B00" w:rsidR="000F3834" w:rsidRDefault="000F3834" w:rsidP="00BB6897">
      <w:pPr>
        <w:pStyle w:val="Default"/>
      </w:pPr>
      <w:r>
        <w:t xml:space="preserve">The </w:t>
      </w:r>
      <w:r w:rsidR="005527F1">
        <w:t>City</w:t>
      </w:r>
      <w:r>
        <w:t xml:space="preserve"> Board, or its designated agents, has the authority to order whatever is necessary and expedient for the health, safety, welfare and good order of the </w:t>
      </w:r>
      <w:r w:rsidR="005527F1">
        <w:t>City</w:t>
      </w:r>
      <w:r>
        <w:t xml:space="preserve"> of </w:t>
      </w:r>
      <w:r w:rsidR="001B4988" w:rsidRPr="00035A0D">
        <w:rPr>
          <w:highlight w:val="yellow"/>
        </w:rPr>
        <w:t>___</w:t>
      </w:r>
      <w:r w:rsidR="001B4988">
        <w:t xml:space="preserve"> </w:t>
      </w:r>
      <w:r>
        <w:t>during the emergency, including without limitation the power to bar, restrict and remove all unnecessary traffic, vehicular or pedestrian, from the local highways.</w:t>
      </w:r>
    </w:p>
    <w:p w14:paraId="0EC1F2DB" w14:textId="77777777" w:rsidR="000F3834" w:rsidRDefault="000F3834" w:rsidP="00BB6897">
      <w:pPr>
        <w:pStyle w:val="Default"/>
      </w:pPr>
    </w:p>
    <w:p w14:paraId="418E7DDF" w14:textId="71EF624F" w:rsidR="000F3834" w:rsidRDefault="000F3834" w:rsidP="00BB6897">
      <w:pPr>
        <w:pStyle w:val="Default"/>
      </w:pPr>
      <w:r>
        <w:t xml:space="preserve">Any person who violates a lawful order of the </w:t>
      </w:r>
      <w:r w:rsidR="005527F1">
        <w:t>City</w:t>
      </w:r>
      <w:r>
        <w:t xml:space="preserve"> board or its agents made under this emergency declaration shall forfeit not more than $100 or in default or payment of the forfeiture, shall be subject to imprisonment for six months for each separate offense.</w:t>
      </w:r>
    </w:p>
    <w:p w14:paraId="127FA457" w14:textId="77777777" w:rsidR="000F3834" w:rsidRDefault="000F3834" w:rsidP="00BB6897">
      <w:pPr>
        <w:pStyle w:val="Default"/>
      </w:pPr>
    </w:p>
    <w:p w14:paraId="45D0464B" w14:textId="7A0F41A9" w:rsidR="000F3834" w:rsidRDefault="000F3834" w:rsidP="00BB6897">
      <w:pPr>
        <w:pStyle w:val="Default"/>
      </w:pPr>
      <w:r>
        <w:t xml:space="preserve">The </w:t>
      </w:r>
      <w:r w:rsidR="005527F1">
        <w:t>City</w:t>
      </w:r>
      <w:r>
        <w:t xml:space="preserve"> Administrator/Clerk shall publish this resolution under s.60.80 </w:t>
      </w:r>
      <w:proofErr w:type="spellStart"/>
      <w:r>
        <w:t>Wis</w:t>
      </w:r>
      <w:proofErr w:type="spellEnd"/>
      <w:r>
        <w:t xml:space="preserve"> </w:t>
      </w:r>
      <w:proofErr w:type="gramStart"/>
      <w:r>
        <w:t>stats.,</w:t>
      </w:r>
      <w:proofErr w:type="gramEnd"/>
      <w:r>
        <w:t xml:space="preserve"> in a local newspaper.  This resolution shall become effective upon adoption by the </w:t>
      </w:r>
      <w:r w:rsidR="005527F1">
        <w:t>City</w:t>
      </w:r>
      <w:r>
        <w:t xml:space="preserve"> Board and the forfeiture penalties shall become effective upon publication.</w:t>
      </w:r>
    </w:p>
    <w:p w14:paraId="622576EC" w14:textId="77777777" w:rsidR="000F3834" w:rsidRDefault="000F3834" w:rsidP="00BB6897">
      <w:pPr>
        <w:pStyle w:val="Default"/>
      </w:pPr>
    </w:p>
    <w:p w14:paraId="5250271B" w14:textId="77777777" w:rsidR="000F3834" w:rsidRDefault="000F3834" w:rsidP="00BB6897">
      <w:pPr>
        <w:pStyle w:val="Default"/>
      </w:pPr>
      <w:r>
        <w:t>Adopted this ____________day of ____________, 20___.</w:t>
      </w:r>
    </w:p>
    <w:p w14:paraId="67F91BCF" w14:textId="77777777" w:rsidR="000F3834" w:rsidRDefault="000F3834" w:rsidP="00BB6897">
      <w:pPr>
        <w:pStyle w:val="Default"/>
      </w:pPr>
    </w:p>
    <w:p w14:paraId="5AACCEB5" w14:textId="77777777" w:rsidR="000F3834" w:rsidRDefault="000F3834" w:rsidP="00BB6897">
      <w:pPr>
        <w:pStyle w:val="Default"/>
      </w:pPr>
    </w:p>
    <w:p w14:paraId="3282CEEB" w14:textId="77777777" w:rsidR="000F3834" w:rsidRDefault="000F3834" w:rsidP="00BB6897">
      <w:pPr>
        <w:pStyle w:val="Default"/>
      </w:pPr>
    </w:p>
    <w:p w14:paraId="5F48ED0E" w14:textId="77777777" w:rsidR="000F3834" w:rsidRDefault="000F3834" w:rsidP="00BB6897">
      <w:pPr>
        <w:pStyle w:val="Default"/>
      </w:pPr>
      <w:r>
        <w:tab/>
      </w:r>
      <w:r>
        <w:tab/>
      </w:r>
      <w:r>
        <w:tab/>
      </w:r>
      <w:r>
        <w:tab/>
      </w:r>
      <w:r>
        <w:tab/>
      </w:r>
      <w:r>
        <w:tab/>
        <w:t>__________________________</w:t>
      </w:r>
    </w:p>
    <w:p w14:paraId="0BBB0A35" w14:textId="77777777" w:rsidR="000F3834" w:rsidRPr="00BF45E8" w:rsidRDefault="000F3834" w:rsidP="00BB6897">
      <w:pPr>
        <w:pStyle w:val="Default"/>
      </w:pPr>
      <w:r>
        <w:tab/>
      </w:r>
      <w:r>
        <w:tab/>
      </w:r>
      <w:r>
        <w:tab/>
      </w:r>
      <w:r>
        <w:tab/>
      </w:r>
      <w:r>
        <w:tab/>
      </w:r>
      <w:r>
        <w:tab/>
        <w:t>Chief Elected Official</w:t>
      </w:r>
    </w:p>
    <w:p w14:paraId="218337BF" w14:textId="77777777" w:rsidR="009640C1" w:rsidRDefault="009640C1" w:rsidP="00BB6897">
      <w:pPr>
        <w:pStyle w:val="Default"/>
        <w:jc w:val="center"/>
      </w:pPr>
    </w:p>
    <w:sectPr w:rsidR="009640C1" w:rsidSect="00516D7B">
      <w:footerReference w:type="default" r:id="rId14"/>
      <w:endnotePr>
        <w:numFmt w:val="decimal"/>
      </w:endnotePr>
      <w:type w:val="continuous"/>
      <w:pgSz w:w="12240" w:h="15840" w:code="1"/>
      <w:pgMar w:top="1440" w:right="1440" w:bottom="994" w:left="1440" w:header="144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99720" w14:textId="77777777" w:rsidR="009F4007" w:rsidRDefault="009F4007">
      <w:pPr>
        <w:spacing w:line="20" w:lineRule="exact"/>
      </w:pPr>
    </w:p>
  </w:endnote>
  <w:endnote w:type="continuationSeparator" w:id="0">
    <w:p w14:paraId="32C826E7" w14:textId="77777777" w:rsidR="009F4007" w:rsidRDefault="009F4007">
      <w:r>
        <w:t xml:space="preserve"> </w:t>
      </w:r>
    </w:p>
  </w:endnote>
  <w:endnote w:type="continuationNotice" w:id="1">
    <w:p w14:paraId="043A75AB" w14:textId="77777777" w:rsidR="009F4007" w:rsidRDefault="009F400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9ED47" w14:textId="09F21DA7" w:rsidR="00516D7B" w:rsidRDefault="00516D7B">
    <w:pPr>
      <w:pStyle w:val="Footer"/>
      <w:jc w:val="right"/>
    </w:pPr>
  </w:p>
  <w:p w14:paraId="092F571A" w14:textId="77777777" w:rsidR="009F4007" w:rsidRPr="00462819" w:rsidRDefault="009F4007" w:rsidP="004628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2446864"/>
      <w:docPartObj>
        <w:docPartGallery w:val="Page Numbers (Bottom of Page)"/>
        <w:docPartUnique/>
      </w:docPartObj>
    </w:sdtPr>
    <w:sdtEndPr>
      <w:rPr>
        <w:rFonts w:ascii="Arial" w:hAnsi="Arial" w:cs="Arial"/>
        <w:noProof/>
      </w:rPr>
    </w:sdtEndPr>
    <w:sdtContent>
      <w:p w14:paraId="49BF0458" w14:textId="37F3F63F" w:rsidR="00516D7B" w:rsidRPr="00516D7B" w:rsidRDefault="00516D7B">
        <w:pPr>
          <w:pStyle w:val="Footer"/>
          <w:jc w:val="right"/>
          <w:rPr>
            <w:rFonts w:ascii="Arial" w:hAnsi="Arial" w:cs="Arial"/>
          </w:rPr>
        </w:pPr>
        <w:r w:rsidRPr="00516D7B">
          <w:rPr>
            <w:rFonts w:ascii="Arial" w:hAnsi="Arial" w:cs="Arial"/>
          </w:rPr>
          <w:fldChar w:fldCharType="begin"/>
        </w:r>
        <w:r w:rsidRPr="00516D7B">
          <w:rPr>
            <w:rFonts w:ascii="Arial" w:hAnsi="Arial" w:cs="Arial"/>
          </w:rPr>
          <w:instrText xml:space="preserve"> PAGE   \* MERGEFORMAT </w:instrText>
        </w:r>
        <w:r w:rsidRPr="00516D7B">
          <w:rPr>
            <w:rFonts w:ascii="Arial" w:hAnsi="Arial" w:cs="Arial"/>
          </w:rPr>
          <w:fldChar w:fldCharType="separate"/>
        </w:r>
        <w:r w:rsidR="00480569">
          <w:rPr>
            <w:rFonts w:ascii="Arial" w:hAnsi="Arial" w:cs="Arial"/>
            <w:noProof/>
          </w:rPr>
          <w:t>45</w:t>
        </w:r>
        <w:r w:rsidRPr="00516D7B">
          <w:rPr>
            <w:rFonts w:ascii="Arial" w:hAnsi="Arial" w:cs="Arial"/>
            <w:noProof/>
          </w:rPr>
          <w:fldChar w:fldCharType="end"/>
        </w:r>
      </w:p>
    </w:sdtContent>
  </w:sdt>
  <w:p w14:paraId="7F433503" w14:textId="77777777" w:rsidR="00516D7B" w:rsidRPr="00462819" w:rsidRDefault="00516D7B" w:rsidP="004628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1321575"/>
      <w:docPartObj>
        <w:docPartGallery w:val="Page Numbers (Bottom of Page)"/>
        <w:docPartUnique/>
      </w:docPartObj>
    </w:sdtPr>
    <w:sdtEndPr>
      <w:rPr>
        <w:rFonts w:ascii="Arial" w:hAnsi="Arial" w:cs="Arial"/>
        <w:noProof/>
      </w:rPr>
    </w:sdtEndPr>
    <w:sdtContent>
      <w:p w14:paraId="728BB5B4" w14:textId="067E3024" w:rsidR="00516D7B" w:rsidRPr="00516D7B" w:rsidRDefault="00516D7B">
        <w:pPr>
          <w:pStyle w:val="Footer"/>
          <w:jc w:val="right"/>
          <w:rPr>
            <w:rFonts w:ascii="Arial" w:hAnsi="Arial" w:cs="Arial"/>
          </w:rPr>
        </w:pPr>
        <w:r w:rsidRPr="00516D7B">
          <w:rPr>
            <w:rFonts w:ascii="Arial" w:hAnsi="Arial" w:cs="Arial"/>
          </w:rPr>
          <w:fldChar w:fldCharType="begin"/>
        </w:r>
        <w:r w:rsidRPr="00516D7B">
          <w:rPr>
            <w:rFonts w:ascii="Arial" w:hAnsi="Arial" w:cs="Arial"/>
          </w:rPr>
          <w:instrText xml:space="preserve"> PAGE   \* MERGEFORMAT </w:instrText>
        </w:r>
        <w:r w:rsidRPr="00516D7B">
          <w:rPr>
            <w:rFonts w:ascii="Arial" w:hAnsi="Arial" w:cs="Arial"/>
          </w:rPr>
          <w:fldChar w:fldCharType="separate"/>
        </w:r>
        <w:r>
          <w:rPr>
            <w:rFonts w:ascii="Arial" w:hAnsi="Arial" w:cs="Arial"/>
            <w:noProof/>
          </w:rPr>
          <w:t>1</w:t>
        </w:r>
        <w:r w:rsidRPr="00516D7B">
          <w:rPr>
            <w:rFonts w:ascii="Arial" w:hAnsi="Arial" w:cs="Arial"/>
            <w:noProof/>
          </w:rPr>
          <w:fldChar w:fldCharType="end"/>
        </w:r>
      </w:p>
    </w:sdtContent>
  </w:sdt>
  <w:p w14:paraId="1FCD75CD" w14:textId="77777777" w:rsidR="00516D7B" w:rsidRDefault="00516D7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5982523"/>
      <w:docPartObj>
        <w:docPartGallery w:val="Page Numbers (Bottom of Page)"/>
        <w:docPartUnique/>
      </w:docPartObj>
    </w:sdtPr>
    <w:sdtEndPr>
      <w:rPr>
        <w:rFonts w:ascii="Arial" w:hAnsi="Arial" w:cs="Arial"/>
        <w:noProof/>
      </w:rPr>
    </w:sdtEndPr>
    <w:sdtContent>
      <w:p w14:paraId="5557EBD4" w14:textId="4AC2F145" w:rsidR="00516D7B" w:rsidRPr="00516D7B" w:rsidRDefault="00516D7B" w:rsidP="00516D7B">
        <w:pPr>
          <w:pStyle w:val="Footer"/>
          <w:jc w:val="right"/>
          <w:rPr>
            <w:rFonts w:ascii="Arial" w:hAnsi="Arial" w:cs="Arial"/>
          </w:rPr>
        </w:pPr>
        <w:r w:rsidRPr="00516D7B">
          <w:rPr>
            <w:rFonts w:ascii="Arial" w:hAnsi="Arial" w:cs="Arial"/>
            <w:lang w:val="en-US"/>
          </w:rPr>
          <w:t>Attachment 1</w:t>
        </w:r>
      </w:p>
    </w:sdtContent>
  </w:sdt>
  <w:p w14:paraId="28FF19E1" w14:textId="77777777" w:rsidR="00516D7B" w:rsidRPr="00462819" w:rsidRDefault="00516D7B" w:rsidP="004628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20CB4" w14:textId="77777777" w:rsidR="009F4007" w:rsidRDefault="009F4007">
      <w:r>
        <w:separator/>
      </w:r>
    </w:p>
  </w:footnote>
  <w:footnote w:type="continuationSeparator" w:id="0">
    <w:p w14:paraId="4A0B7ED6" w14:textId="77777777" w:rsidR="009F4007" w:rsidRDefault="009F40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E4F65" w14:textId="27313C9C" w:rsidR="009F4007" w:rsidRDefault="00480569">
    <w:pPr>
      <w:pStyle w:val="Header"/>
    </w:pPr>
    <w:r>
      <w:rPr>
        <w:noProof/>
      </w:rPr>
      <w:pict w14:anchorId="4A1F20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2772" o:spid="_x0000_s2052" type="#_x0000_t136" style="position:absolute;margin-left:0;margin-top:0;width:468pt;height:187.2pt;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5C0E7" w14:textId="1D611D9C" w:rsidR="009F4007" w:rsidRDefault="00480569">
    <w:pPr>
      <w:pStyle w:val="Header"/>
    </w:pPr>
    <w:r>
      <w:rPr>
        <w:noProof/>
      </w:rPr>
      <w:pict w14:anchorId="50CB2B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2773" o:spid="_x0000_s2053" type="#_x0000_t136" style="position:absolute;margin-left:0;margin-top:0;width:468pt;height:187.2pt;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213ED" w14:textId="29B20298" w:rsidR="009F4007" w:rsidRDefault="00480569">
    <w:pPr>
      <w:pStyle w:val="Header"/>
    </w:pPr>
    <w:r>
      <w:rPr>
        <w:noProof/>
      </w:rPr>
      <w:pict w14:anchorId="7B55E7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2771" o:spid="_x0000_s2051" type="#_x0000_t136" style="position:absolute;margin-left:0;margin-top:0;width:468pt;height:187.2pt;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543E3"/>
    <w:multiLevelType w:val="hybridMultilevel"/>
    <w:tmpl w:val="414C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35F4F"/>
    <w:multiLevelType w:val="hybridMultilevel"/>
    <w:tmpl w:val="40A09EA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516430"/>
    <w:multiLevelType w:val="hybridMultilevel"/>
    <w:tmpl w:val="C720D086"/>
    <w:lvl w:ilvl="0" w:tplc="04090005">
      <w:start w:val="1"/>
      <w:numFmt w:val="bullet"/>
      <w:lvlText w:val=""/>
      <w:lvlJc w:val="left"/>
      <w:pPr>
        <w:ind w:left="3600" w:hanging="360"/>
      </w:pPr>
      <w:rPr>
        <w:rFonts w:ascii="Wingdings" w:hAnsi="Wingdings"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0D301884"/>
    <w:multiLevelType w:val="hybridMultilevel"/>
    <w:tmpl w:val="29367B7C"/>
    <w:lvl w:ilvl="0" w:tplc="04090005">
      <w:start w:val="1"/>
      <w:numFmt w:val="bullet"/>
      <w:lvlText w:val=""/>
      <w:lvlJc w:val="left"/>
      <w:pPr>
        <w:ind w:left="1485" w:hanging="360"/>
      </w:pPr>
      <w:rPr>
        <w:rFonts w:ascii="Wingdings" w:hAnsi="Wingding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15:restartNumberingAfterBreak="0">
    <w:nsid w:val="0F1A0E59"/>
    <w:multiLevelType w:val="hybridMultilevel"/>
    <w:tmpl w:val="486EF2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A55EE"/>
    <w:multiLevelType w:val="hybridMultilevel"/>
    <w:tmpl w:val="11AA1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A0FD3"/>
    <w:multiLevelType w:val="hybridMultilevel"/>
    <w:tmpl w:val="6C28C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A4645"/>
    <w:multiLevelType w:val="hybridMultilevel"/>
    <w:tmpl w:val="2D380D72"/>
    <w:lvl w:ilvl="0" w:tplc="FD5AED4C">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1652A"/>
    <w:multiLevelType w:val="hybridMultilevel"/>
    <w:tmpl w:val="AF84055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5D2055"/>
    <w:multiLevelType w:val="hybridMultilevel"/>
    <w:tmpl w:val="341092A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263E45"/>
    <w:multiLevelType w:val="hybridMultilevel"/>
    <w:tmpl w:val="320EA2D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70766CB"/>
    <w:multiLevelType w:val="hybridMultilevel"/>
    <w:tmpl w:val="7DF6D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B71212"/>
    <w:multiLevelType w:val="hybridMultilevel"/>
    <w:tmpl w:val="0600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934BF0"/>
    <w:multiLevelType w:val="hybridMultilevel"/>
    <w:tmpl w:val="4AD664C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E7C0583"/>
    <w:multiLevelType w:val="hybridMultilevel"/>
    <w:tmpl w:val="5968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FD001B"/>
    <w:multiLevelType w:val="hybridMultilevel"/>
    <w:tmpl w:val="36781D72"/>
    <w:lvl w:ilvl="0" w:tplc="04090005">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990DD1"/>
    <w:multiLevelType w:val="hybridMultilevel"/>
    <w:tmpl w:val="720C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38496A"/>
    <w:multiLevelType w:val="hybridMultilevel"/>
    <w:tmpl w:val="31FE38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75D2D"/>
    <w:multiLevelType w:val="hybridMultilevel"/>
    <w:tmpl w:val="3E7EF852"/>
    <w:lvl w:ilvl="0" w:tplc="04090005">
      <w:start w:val="1"/>
      <w:numFmt w:val="bullet"/>
      <w:lvlText w:val=""/>
      <w:lvlJc w:val="left"/>
      <w:pPr>
        <w:ind w:left="2160" w:hanging="360"/>
      </w:pPr>
      <w:rPr>
        <w:rFonts w:ascii="Wingdings" w:hAnsi="Wingding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0676AC0"/>
    <w:multiLevelType w:val="hybridMultilevel"/>
    <w:tmpl w:val="02864B8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AE04D5"/>
    <w:multiLevelType w:val="hybridMultilevel"/>
    <w:tmpl w:val="75E8C90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A387A69"/>
    <w:multiLevelType w:val="hybridMultilevel"/>
    <w:tmpl w:val="CA386F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275EB"/>
    <w:multiLevelType w:val="hybridMultilevel"/>
    <w:tmpl w:val="375089E4"/>
    <w:lvl w:ilvl="0" w:tplc="F416B9FC">
      <w:start w:val="1"/>
      <w:numFmt w:val="lowerLetter"/>
      <w:lvlText w:val="%1."/>
      <w:lvlJc w:val="left"/>
      <w:pPr>
        <w:ind w:left="3600" w:hanging="36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995A896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3C7DDC"/>
    <w:multiLevelType w:val="hybridMultilevel"/>
    <w:tmpl w:val="79AA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F74D74"/>
    <w:multiLevelType w:val="hybridMultilevel"/>
    <w:tmpl w:val="4BAEB4B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44818B1"/>
    <w:multiLevelType w:val="hybridMultilevel"/>
    <w:tmpl w:val="B6D22E5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1D4C0E"/>
    <w:multiLevelType w:val="hybridMultilevel"/>
    <w:tmpl w:val="767E369E"/>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1B0F9A"/>
    <w:multiLevelType w:val="hybridMultilevel"/>
    <w:tmpl w:val="C5943078"/>
    <w:lvl w:ilvl="0" w:tplc="04090005">
      <w:start w:val="1"/>
      <w:numFmt w:val="bullet"/>
      <w:lvlText w:val=""/>
      <w:lvlJc w:val="left"/>
      <w:pPr>
        <w:ind w:left="1440" w:hanging="360"/>
      </w:pPr>
      <w:rPr>
        <w:rFonts w:ascii="Wingdings" w:hAnsi="Wingdings" w:hint="default"/>
      </w:rPr>
    </w:lvl>
    <w:lvl w:ilvl="1" w:tplc="0409001B">
      <w:start w:val="1"/>
      <w:numFmt w:val="lowerRoman"/>
      <w:lvlText w:val="%2."/>
      <w:lvlJc w:val="right"/>
      <w:pPr>
        <w:ind w:left="2160" w:hanging="360"/>
      </w:pPr>
      <w:rPr>
        <w:rFonts w:hint="default"/>
      </w:rPr>
    </w:lvl>
    <w:lvl w:ilvl="2" w:tplc="00FE58A6">
      <w:start w:val="17"/>
      <w:numFmt w:val="decimal"/>
      <w:lvlText w:val="%3"/>
      <w:lvlJc w:val="lef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15E1BEC"/>
    <w:multiLevelType w:val="hybridMultilevel"/>
    <w:tmpl w:val="C39824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1039A1"/>
    <w:multiLevelType w:val="hybridMultilevel"/>
    <w:tmpl w:val="2F7ACD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7539E7"/>
    <w:multiLevelType w:val="hybridMultilevel"/>
    <w:tmpl w:val="FE022254"/>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8B0F5D"/>
    <w:multiLevelType w:val="hybridMultilevel"/>
    <w:tmpl w:val="44F6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837A42"/>
    <w:multiLevelType w:val="hybridMultilevel"/>
    <w:tmpl w:val="E4E81C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A16135"/>
    <w:multiLevelType w:val="hybridMultilevel"/>
    <w:tmpl w:val="60FAB434"/>
    <w:lvl w:ilvl="0" w:tplc="04090019">
      <w:start w:val="1"/>
      <w:numFmt w:val="lowerLetter"/>
      <w:lvlText w:val="%1."/>
      <w:lvlJc w:val="lef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34" w15:restartNumberingAfterBreak="0">
    <w:nsid w:val="72DA6CE9"/>
    <w:multiLevelType w:val="hybridMultilevel"/>
    <w:tmpl w:val="8F6A7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A40946"/>
    <w:multiLevelType w:val="hybridMultilevel"/>
    <w:tmpl w:val="E9C2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063C3B"/>
    <w:multiLevelType w:val="hybridMultilevel"/>
    <w:tmpl w:val="CFA44D3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5191238"/>
    <w:multiLevelType w:val="hybridMultilevel"/>
    <w:tmpl w:val="6206F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51001B"/>
    <w:multiLevelType w:val="hybridMultilevel"/>
    <w:tmpl w:val="59DCC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EB6764"/>
    <w:multiLevelType w:val="hybridMultilevel"/>
    <w:tmpl w:val="6AE67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C5F1D58"/>
    <w:multiLevelType w:val="hybridMultilevel"/>
    <w:tmpl w:val="6908AD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2"/>
  </w:num>
  <w:num w:numId="4">
    <w:abstractNumId w:val="18"/>
  </w:num>
  <w:num w:numId="5">
    <w:abstractNumId w:val="27"/>
  </w:num>
  <w:num w:numId="6">
    <w:abstractNumId w:val="17"/>
  </w:num>
  <w:num w:numId="7">
    <w:abstractNumId w:val="32"/>
  </w:num>
  <w:num w:numId="8">
    <w:abstractNumId w:val="6"/>
  </w:num>
  <w:num w:numId="9">
    <w:abstractNumId w:val="3"/>
  </w:num>
  <w:num w:numId="10">
    <w:abstractNumId w:val="19"/>
  </w:num>
  <w:num w:numId="11">
    <w:abstractNumId w:val="30"/>
  </w:num>
  <w:num w:numId="12">
    <w:abstractNumId w:val="8"/>
  </w:num>
  <w:num w:numId="13">
    <w:abstractNumId w:val="24"/>
  </w:num>
  <w:num w:numId="14">
    <w:abstractNumId w:val="4"/>
  </w:num>
  <w:num w:numId="15">
    <w:abstractNumId w:val="36"/>
  </w:num>
  <w:num w:numId="16">
    <w:abstractNumId w:val="20"/>
  </w:num>
  <w:num w:numId="17">
    <w:abstractNumId w:val="1"/>
  </w:num>
  <w:num w:numId="18">
    <w:abstractNumId w:val="28"/>
  </w:num>
  <w:num w:numId="19">
    <w:abstractNumId w:val="13"/>
  </w:num>
  <w:num w:numId="20">
    <w:abstractNumId w:val="22"/>
  </w:num>
  <w:num w:numId="21">
    <w:abstractNumId w:val="15"/>
  </w:num>
  <w:num w:numId="22">
    <w:abstractNumId w:val="21"/>
  </w:num>
  <w:num w:numId="23">
    <w:abstractNumId w:val="40"/>
  </w:num>
  <w:num w:numId="24">
    <w:abstractNumId w:val="5"/>
  </w:num>
  <w:num w:numId="25">
    <w:abstractNumId w:val="12"/>
  </w:num>
  <w:num w:numId="26">
    <w:abstractNumId w:val="11"/>
  </w:num>
  <w:num w:numId="27">
    <w:abstractNumId w:val="16"/>
  </w:num>
  <w:num w:numId="28">
    <w:abstractNumId w:val="37"/>
  </w:num>
  <w:num w:numId="29">
    <w:abstractNumId w:val="31"/>
  </w:num>
  <w:num w:numId="30">
    <w:abstractNumId w:val="14"/>
  </w:num>
  <w:num w:numId="31">
    <w:abstractNumId w:val="35"/>
  </w:num>
  <w:num w:numId="32">
    <w:abstractNumId w:val="23"/>
  </w:num>
  <w:num w:numId="33">
    <w:abstractNumId w:val="38"/>
  </w:num>
  <w:num w:numId="34">
    <w:abstractNumId w:val="34"/>
  </w:num>
  <w:num w:numId="35">
    <w:abstractNumId w:val="39"/>
  </w:num>
  <w:num w:numId="36">
    <w:abstractNumId w:val="0"/>
  </w:num>
  <w:num w:numId="37">
    <w:abstractNumId w:val="7"/>
  </w:num>
  <w:num w:numId="38">
    <w:abstractNumId w:val="25"/>
  </w:num>
  <w:num w:numId="39">
    <w:abstractNumId w:val="33"/>
  </w:num>
  <w:num w:numId="40">
    <w:abstractNumId w:val="10"/>
  </w:num>
  <w:num w:numId="41">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4"/>
    <o:shapelayout v:ext="edit">
      <o:idmap v:ext="edit" data="2"/>
    </o:shapelayout>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E0C"/>
    <w:rsid w:val="00000032"/>
    <w:rsid w:val="0000593A"/>
    <w:rsid w:val="00006CEF"/>
    <w:rsid w:val="00022425"/>
    <w:rsid w:val="00027E4C"/>
    <w:rsid w:val="00032827"/>
    <w:rsid w:val="0003407D"/>
    <w:rsid w:val="00034B9B"/>
    <w:rsid w:val="00035A0D"/>
    <w:rsid w:val="00036EFA"/>
    <w:rsid w:val="00045ECB"/>
    <w:rsid w:val="00054BFD"/>
    <w:rsid w:val="0005579F"/>
    <w:rsid w:val="000559DD"/>
    <w:rsid w:val="00060491"/>
    <w:rsid w:val="00061EBB"/>
    <w:rsid w:val="000631B1"/>
    <w:rsid w:val="00075D81"/>
    <w:rsid w:val="00080CAB"/>
    <w:rsid w:val="00083219"/>
    <w:rsid w:val="0008518F"/>
    <w:rsid w:val="00087B41"/>
    <w:rsid w:val="00094ECE"/>
    <w:rsid w:val="000977A2"/>
    <w:rsid w:val="000A5469"/>
    <w:rsid w:val="000B0C8F"/>
    <w:rsid w:val="000B20CD"/>
    <w:rsid w:val="000B5B08"/>
    <w:rsid w:val="000C3B9F"/>
    <w:rsid w:val="000C7ACC"/>
    <w:rsid w:val="000D1BF1"/>
    <w:rsid w:val="000D3037"/>
    <w:rsid w:val="000D3886"/>
    <w:rsid w:val="000D50E4"/>
    <w:rsid w:val="000D597B"/>
    <w:rsid w:val="000F3834"/>
    <w:rsid w:val="000F3B2F"/>
    <w:rsid w:val="0010198B"/>
    <w:rsid w:val="001020B8"/>
    <w:rsid w:val="0011206B"/>
    <w:rsid w:val="00116B84"/>
    <w:rsid w:val="00122867"/>
    <w:rsid w:val="00130E55"/>
    <w:rsid w:val="0014153A"/>
    <w:rsid w:val="00150708"/>
    <w:rsid w:val="00152373"/>
    <w:rsid w:val="00160A9D"/>
    <w:rsid w:val="00161700"/>
    <w:rsid w:val="00170B9A"/>
    <w:rsid w:val="00171C41"/>
    <w:rsid w:val="001803C4"/>
    <w:rsid w:val="001A251B"/>
    <w:rsid w:val="001A73DE"/>
    <w:rsid w:val="001B4988"/>
    <w:rsid w:val="001C0C39"/>
    <w:rsid w:val="001C3EC0"/>
    <w:rsid w:val="001C47CE"/>
    <w:rsid w:val="001C5745"/>
    <w:rsid w:val="001E0CD8"/>
    <w:rsid w:val="001E4B12"/>
    <w:rsid w:val="001E5D93"/>
    <w:rsid w:val="001F5685"/>
    <w:rsid w:val="001F584B"/>
    <w:rsid w:val="0020472C"/>
    <w:rsid w:val="002048FF"/>
    <w:rsid w:val="00204C3B"/>
    <w:rsid w:val="0020678E"/>
    <w:rsid w:val="002077F9"/>
    <w:rsid w:val="002109BE"/>
    <w:rsid w:val="002162A2"/>
    <w:rsid w:val="0021770F"/>
    <w:rsid w:val="00221ADE"/>
    <w:rsid w:val="00223288"/>
    <w:rsid w:val="002265A1"/>
    <w:rsid w:val="00231B27"/>
    <w:rsid w:val="002321A0"/>
    <w:rsid w:val="0024066F"/>
    <w:rsid w:val="0024176A"/>
    <w:rsid w:val="00242288"/>
    <w:rsid w:val="00242A25"/>
    <w:rsid w:val="00243FDC"/>
    <w:rsid w:val="00251159"/>
    <w:rsid w:val="002579BF"/>
    <w:rsid w:val="00264643"/>
    <w:rsid w:val="00267A6D"/>
    <w:rsid w:val="00271884"/>
    <w:rsid w:val="00273BBF"/>
    <w:rsid w:val="0027709D"/>
    <w:rsid w:val="00277698"/>
    <w:rsid w:val="0028598E"/>
    <w:rsid w:val="002906AB"/>
    <w:rsid w:val="002937A8"/>
    <w:rsid w:val="00295A97"/>
    <w:rsid w:val="002A3627"/>
    <w:rsid w:val="002A64D1"/>
    <w:rsid w:val="002B3DBF"/>
    <w:rsid w:val="002B504C"/>
    <w:rsid w:val="002B5574"/>
    <w:rsid w:val="002C04A8"/>
    <w:rsid w:val="002C1B2C"/>
    <w:rsid w:val="002C1FEC"/>
    <w:rsid w:val="002C44DD"/>
    <w:rsid w:val="002D10BF"/>
    <w:rsid w:val="002D4B08"/>
    <w:rsid w:val="002D4BD8"/>
    <w:rsid w:val="002E0250"/>
    <w:rsid w:val="002E04A7"/>
    <w:rsid w:val="002E2F5D"/>
    <w:rsid w:val="002E530B"/>
    <w:rsid w:val="002F0FB3"/>
    <w:rsid w:val="0030484F"/>
    <w:rsid w:val="00304CB5"/>
    <w:rsid w:val="003110C7"/>
    <w:rsid w:val="00312473"/>
    <w:rsid w:val="0031513C"/>
    <w:rsid w:val="00315EDA"/>
    <w:rsid w:val="00332222"/>
    <w:rsid w:val="00334DBD"/>
    <w:rsid w:val="00335296"/>
    <w:rsid w:val="003364E7"/>
    <w:rsid w:val="003378F9"/>
    <w:rsid w:val="00342AC3"/>
    <w:rsid w:val="0034494C"/>
    <w:rsid w:val="00345519"/>
    <w:rsid w:val="00346DE2"/>
    <w:rsid w:val="0036397B"/>
    <w:rsid w:val="00376E07"/>
    <w:rsid w:val="0037772D"/>
    <w:rsid w:val="00381A8F"/>
    <w:rsid w:val="00383229"/>
    <w:rsid w:val="00387083"/>
    <w:rsid w:val="003874D1"/>
    <w:rsid w:val="00394327"/>
    <w:rsid w:val="00394837"/>
    <w:rsid w:val="0039616C"/>
    <w:rsid w:val="003976C4"/>
    <w:rsid w:val="003A1A6C"/>
    <w:rsid w:val="003A5848"/>
    <w:rsid w:val="003A5A75"/>
    <w:rsid w:val="003A5FA5"/>
    <w:rsid w:val="003A7739"/>
    <w:rsid w:val="003A7DC7"/>
    <w:rsid w:val="003B4A55"/>
    <w:rsid w:val="003B5108"/>
    <w:rsid w:val="003B583A"/>
    <w:rsid w:val="003B7A2E"/>
    <w:rsid w:val="003C2B36"/>
    <w:rsid w:val="003C768B"/>
    <w:rsid w:val="003D4384"/>
    <w:rsid w:val="003E11EC"/>
    <w:rsid w:val="003E5B7B"/>
    <w:rsid w:val="003E7E5D"/>
    <w:rsid w:val="003F5A09"/>
    <w:rsid w:val="0040517C"/>
    <w:rsid w:val="0040743E"/>
    <w:rsid w:val="0040769F"/>
    <w:rsid w:val="0041046A"/>
    <w:rsid w:val="004106D6"/>
    <w:rsid w:val="00412783"/>
    <w:rsid w:val="00413706"/>
    <w:rsid w:val="004146C1"/>
    <w:rsid w:val="004170C7"/>
    <w:rsid w:val="004170F3"/>
    <w:rsid w:val="00423071"/>
    <w:rsid w:val="00432BE4"/>
    <w:rsid w:val="004367F8"/>
    <w:rsid w:val="0044051B"/>
    <w:rsid w:val="004430B7"/>
    <w:rsid w:val="00443391"/>
    <w:rsid w:val="0045546F"/>
    <w:rsid w:val="00455814"/>
    <w:rsid w:val="00462819"/>
    <w:rsid w:val="0047032A"/>
    <w:rsid w:val="004759F7"/>
    <w:rsid w:val="00480569"/>
    <w:rsid w:val="004808B4"/>
    <w:rsid w:val="00483F87"/>
    <w:rsid w:val="0048479F"/>
    <w:rsid w:val="00487E40"/>
    <w:rsid w:val="00490737"/>
    <w:rsid w:val="004949D2"/>
    <w:rsid w:val="00494B1D"/>
    <w:rsid w:val="004A618C"/>
    <w:rsid w:val="004B0DC1"/>
    <w:rsid w:val="004B2058"/>
    <w:rsid w:val="004B3D36"/>
    <w:rsid w:val="004B5C7F"/>
    <w:rsid w:val="004C0830"/>
    <w:rsid w:val="004D3B9C"/>
    <w:rsid w:val="004D555F"/>
    <w:rsid w:val="004D790D"/>
    <w:rsid w:val="004E17BA"/>
    <w:rsid w:val="004E5A8C"/>
    <w:rsid w:val="004F0572"/>
    <w:rsid w:val="004F3912"/>
    <w:rsid w:val="0050218C"/>
    <w:rsid w:val="0051182F"/>
    <w:rsid w:val="00511CB6"/>
    <w:rsid w:val="00516D7B"/>
    <w:rsid w:val="00521704"/>
    <w:rsid w:val="005233A4"/>
    <w:rsid w:val="00524A5D"/>
    <w:rsid w:val="005277D3"/>
    <w:rsid w:val="005338BE"/>
    <w:rsid w:val="005451B3"/>
    <w:rsid w:val="005451FF"/>
    <w:rsid w:val="0055030A"/>
    <w:rsid w:val="005527F1"/>
    <w:rsid w:val="0055327B"/>
    <w:rsid w:val="00556A1A"/>
    <w:rsid w:val="005579D7"/>
    <w:rsid w:val="0056516F"/>
    <w:rsid w:val="00566818"/>
    <w:rsid w:val="005730AA"/>
    <w:rsid w:val="00575F11"/>
    <w:rsid w:val="00576620"/>
    <w:rsid w:val="00576CB9"/>
    <w:rsid w:val="00583C7A"/>
    <w:rsid w:val="00587E3F"/>
    <w:rsid w:val="00596A60"/>
    <w:rsid w:val="005A4531"/>
    <w:rsid w:val="005B4DDC"/>
    <w:rsid w:val="005B5AE3"/>
    <w:rsid w:val="005C104E"/>
    <w:rsid w:val="005C498D"/>
    <w:rsid w:val="005C5E0C"/>
    <w:rsid w:val="005E0257"/>
    <w:rsid w:val="005E4823"/>
    <w:rsid w:val="005E603C"/>
    <w:rsid w:val="005E6138"/>
    <w:rsid w:val="005F1A64"/>
    <w:rsid w:val="005F2986"/>
    <w:rsid w:val="005F5A0D"/>
    <w:rsid w:val="005F7E85"/>
    <w:rsid w:val="0060391E"/>
    <w:rsid w:val="00604D18"/>
    <w:rsid w:val="00607625"/>
    <w:rsid w:val="006110F7"/>
    <w:rsid w:val="00611666"/>
    <w:rsid w:val="00611B37"/>
    <w:rsid w:val="00612B6B"/>
    <w:rsid w:val="00614880"/>
    <w:rsid w:val="0061678C"/>
    <w:rsid w:val="00616BD3"/>
    <w:rsid w:val="00621020"/>
    <w:rsid w:val="00621161"/>
    <w:rsid w:val="00623603"/>
    <w:rsid w:val="0063774E"/>
    <w:rsid w:val="006452CD"/>
    <w:rsid w:val="00652011"/>
    <w:rsid w:val="00652DE9"/>
    <w:rsid w:val="00664ED7"/>
    <w:rsid w:val="00670FC7"/>
    <w:rsid w:val="0067193E"/>
    <w:rsid w:val="0068248C"/>
    <w:rsid w:val="00682CDE"/>
    <w:rsid w:val="00690897"/>
    <w:rsid w:val="00696816"/>
    <w:rsid w:val="006B0F6E"/>
    <w:rsid w:val="006C0E7C"/>
    <w:rsid w:val="006C1DBE"/>
    <w:rsid w:val="006C242B"/>
    <w:rsid w:val="006D5B68"/>
    <w:rsid w:val="006D6E1A"/>
    <w:rsid w:val="006D6E4A"/>
    <w:rsid w:val="006F2646"/>
    <w:rsid w:val="006F3A32"/>
    <w:rsid w:val="006F546F"/>
    <w:rsid w:val="006F5542"/>
    <w:rsid w:val="00702EBC"/>
    <w:rsid w:val="0070313C"/>
    <w:rsid w:val="0070337B"/>
    <w:rsid w:val="0071340B"/>
    <w:rsid w:val="00715932"/>
    <w:rsid w:val="0072398F"/>
    <w:rsid w:val="00732C47"/>
    <w:rsid w:val="00733578"/>
    <w:rsid w:val="00734206"/>
    <w:rsid w:val="00741889"/>
    <w:rsid w:val="00745E86"/>
    <w:rsid w:val="00746462"/>
    <w:rsid w:val="00747218"/>
    <w:rsid w:val="007505F7"/>
    <w:rsid w:val="0075322E"/>
    <w:rsid w:val="00754C16"/>
    <w:rsid w:val="0075612B"/>
    <w:rsid w:val="007574DE"/>
    <w:rsid w:val="00764FB1"/>
    <w:rsid w:val="00766D67"/>
    <w:rsid w:val="007875B7"/>
    <w:rsid w:val="007878D7"/>
    <w:rsid w:val="0079039A"/>
    <w:rsid w:val="007A322A"/>
    <w:rsid w:val="007B519D"/>
    <w:rsid w:val="007B689D"/>
    <w:rsid w:val="007C3E22"/>
    <w:rsid w:val="007C3E87"/>
    <w:rsid w:val="007C4FCC"/>
    <w:rsid w:val="007E14EF"/>
    <w:rsid w:val="007E18B4"/>
    <w:rsid w:val="007F313F"/>
    <w:rsid w:val="007F60A3"/>
    <w:rsid w:val="007F7053"/>
    <w:rsid w:val="00801077"/>
    <w:rsid w:val="0080470B"/>
    <w:rsid w:val="008115F2"/>
    <w:rsid w:val="008122C0"/>
    <w:rsid w:val="008170DE"/>
    <w:rsid w:val="00826539"/>
    <w:rsid w:val="00826C2B"/>
    <w:rsid w:val="008274F0"/>
    <w:rsid w:val="00831558"/>
    <w:rsid w:val="00836036"/>
    <w:rsid w:val="00836D5C"/>
    <w:rsid w:val="00840624"/>
    <w:rsid w:val="00841769"/>
    <w:rsid w:val="00841CA2"/>
    <w:rsid w:val="00842008"/>
    <w:rsid w:val="00842292"/>
    <w:rsid w:val="00845C0D"/>
    <w:rsid w:val="00846A1E"/>
    <w:rsid w:val="00850013"/>
    <w:rsid w:val="008537AF"/>
    <w:rsid w:val="00855570"/>
    <w:rsid w:val="00865955"/>
    <w:rsid w:val="0086775E"/>
    <w:rsid w:val="00873B12"/>
    <w:rsid w:val="00885D0D"/>
    <w:rsid w:val="00886E81"/>
    <w:rsid w:val="00887061"/>
    <w:rsid w:val="00887D13"/>
    <w:rsid w:val="00895A41"/>
    <w:rsid w:val="0089602B"/>
    <w:rsid w:val="008A2A3A"/>
    <w:rsid w:val="008A3FC5"/>
    <w:rsid w:val="008A6421"/>
    <w:rsid w:val="008B34B1"/>
    <w:rsid w:val="008C2EC5"/>
    <w:rsid w:val="008C32FE"/>
    <w:rsid w:val="008C622F"/>
    <w:rsid w:val="008D1C3F"/>
    <w:rsid w:val="008D3F05"/>
    <w:rsid w:val="008D4E09"/>
    <w:rsid w:val="008E0665"/>
    <w:rsid w:val="008F514A"/>
    <w:rsid w:val="009020B6"/>
    <w:rsid w:val="00902745"/>
    <w:rsid w:val="009038D7"/>
    <w:rsid w:val="0090455F"/>
    <w:rsid w:val="00917AEE"/>
    <w:rsid w:val="00917EE5"/>
    <w:rsid w:val="00920563"/>
    <w:rsid w:val="009236A9"/>
    <w:rsid w:val="00932DB6"/>
    <w:rsid w:val="00944324"/>
    <w:rsid w:val="009444ED"/>
    <w:rsid w:val="00945826"/>
    <w:rsid w:val="00947436"/>
    <w:rsid w:val="009504F4"/>
    <w:rsid w:val="009549F2"/>
    <w:rsid w:val="009607E5"/>
    <w:rsid w:val="00961F12"/>
    <w:rsid w:val="009640C1"/>
    <w:rsid w:val="00964AC9"/>
    <w:rsid w:val="00976F09"/>
    <w:rsid w:val="009811FD"/>
    <w:rsid w:val="00982211"/>
    <w:rsid w:val="009825CF"/>
    <w:rsid w:val="009835D1"/>
    <w:rsid w:val="00987704"/>
    <w:rsid w:val="009967B0"/>
    <w:rsid w:val="009A1A34"/>
    <w:rsid w:val="009A42E1"/>
    <w:rsid w:val="009B2255"/>
    <w:rsid w:val="009B6E2E"/>
    <w:rsid w:val="009C40C0"/>
    <w:rsid w:val="009C4599"/>
    <w:rsid w:val="009C6656"/>
    <w:rsid w:val="009D252C"/>
    <w:rsid w:val="009D7EF4"/>
    <w:rsid w:val="009E03C5"/>
    <w:rsid w:val="009E3E2E"/>
    <w:rsid w:val="009F068A"/>
    <w:rsid w:val="009F2758"/>
    <w:rsid w:val="009F4007"/>
    <w:rsid w:val="009F6FF4"/>
    <w:rsid w:val="00A0382B"/>
    <w:rsid w:val="00A17ED3"/>
    <w:rsid w:val="00A2070B"/>
    <w:rsid w:val="00A2624A"/>
    <w:rsid w:val="00A26701"/>
    <w:rsid w:val="00A31ACB"/>
    <w:rsid w:val="00A34046"/>
    <w:rsid w:val="00A34F8B"/>
    <w:rsid w:val="00A358C7"/>
    <w:rsid w:val="00A45B2A"/>
    <w:rsid w:val="00A464B4"/>
    <w:rsid w:val="00A47FB6"/>
    <w:rsid w:val="00A56D19"/>
    <w:rsid w:val="00A614ED"/>
    <w:rsid w:val="00A642D6"/>
    <w:rsid w:val="00A64546"/>
    <w:rsid w:val="00A656E4"/>
    <w:rsid w:val="00A67379"/>
    <w:rsid w:val="00A73E1C"/>
    <w:rsid w:val="00A7717D"/>
    <w:rsid w:val="00A82DB0"/>
    <w:rsid w:val="00A933D9"/>
    <w:rsid w:val="00A9431C"/>
    <w:rsid w:val="00A96B30"/>
    <w:rsid w:val="00A96E17"/>
    <w:rsid w:val="00AA4BB7"/>
    <w:rsid w:val="00AA68E4"/>
    <w:rsid w:val="00AA74F7"/>
    <w:rsid w:val="00AB324F"/>
    <w:rsid w:val="00AB483F"/>
    <w:rsid w:val="00AB6C04"/>
    <w:rsid w:val="00AC0D5D"/>
    <w:rsid w:val="00AC5693"/>
    <w:rsid w:val="00AC687C"/>
    <w:rsid w:val="00AC7929"/>
    <w:rsid w:val="00AD189A"/>
    <w:rsid w:val="00AD5BB2"/>
    <w:rsid w:val="00AE2F5C"/>
    <w:rsid w:val="00AE476E"/>
    <w:rsid w:val="00AF5DA0"/>
    <w:rsid w:val="00B00ACD"/>
    <w:rsid w:val="00B02815"/>
    <w:rsid w:val="00B151B0"/>
    <w:rsid w:val="00B171AB"/>
    <w:rsid w:val="00B3161D"/>
    <w:rsid w:val="00B34735"/>
    <w:rsid w:val="00B36245"/>
    <w:rsid w:val="00B362C2"/>
    <w:rsid w:val="00B437DA"/>
    <w:rsid w:val="00B464C6"/>
    <w:rsid w:val="00B501FB"/>
    <w:rsid w:val="00B670A3"/>
    <w:rsid w:val="00B7118A"/>
    <w:rsid w:val="00B7186E"/>
    <w:rsid w:val="00B7506E"/>
    <w:rsid w:val="00B77CAF"/>
    <w:rsid w:val="00B801FE"/>
    <w:rsid w:val="00B867C2"/>
    <w:rsid w:val="00B93657"/>
    <w:rsid w:val="00B97AE3"/>
    <w:rsid w:val="00BA57C3"/>
    <w:rsid w:val="00BB1BD7"/>
    <w:rsid w:val="00BB2EC2"/>
    <w:rsid w:val="00BB6897"/>
    <w:rsid w:val="00BB6D8D"/>
    <w:rsid w:val="00BD3422"/>
    <w:rsid w:val="00BE15C9"/>
    <w:rsid w:val="00BE1B68"/>
    <w:rsid w:val="00BE1E85"/>
    <w:rsid w:val="00BE3F0E"/>
    <w:rsid w:val="00BE665B"/>
    <w:rsid w:val="00BF45E8"/>
    <w:rsid w:val="00BF5E7C"/>
    <w:rsid w:val="00BF71E7"/>
    <w:rsid w:val="00C02654"/>
    <w:rsid w:val="00C05A55"/>
    <w:rsid w:val="00C11688"/>
    <w:rsid w:val="00C12008"/>
    <w:rsid w:val="00C12AF4"/>
    <w:rsid w:val="00C25FFA"/>
    <w:rsid w:val="00C31073"/>
    <w:rsid w:val="00C3187D"/>
    <w:rsid w:val="00C33358"/>
    <w:rsid w:val="00C36428"/>
    <w:rsid w:val="00C3702D"/>
    <w:rsid w:val="00C42565"/>
    <w:rsid w:val="00C442EB"/>
    <w:rsid w:val="00C51369"/>
    <w:rsid w:val="00C524BA"/>
    <w:rsid w:val="00C53022"/>
    <w:rsid w:val="00C558BE"/>
    <w:rsid w:val="00C72650"/>
    <w:rsid w:val="00C72ACC"/>
    <w:rsid w:val="00C8252E"/>
    <w:rsid w:val="00C87F23"/>
    <w:rsid w:val="00C92E34"/>
    <w:rsid w:val="00C93C8B"/>
    <w:rsid w:val="00C96C34"/>
    <w:rsid w:val="00CA0297"/>
    <w:rsid w:val="00CA0AA6"/>
    <w:rsid w:val="00CA4412"/>
    <w:rsid w:val="00CB0329"/>
    <w:rsid w:val="00CB342C"/>
    <w:rsid w:val="00CB37F6"/>
    <w:rsid w:val="00CB3A2F"/>
    <w:rsid w:val="00CB3B60"/>
    <w:rsid w:val="00CC6F5B"/>
    <w:rsid w:val="00CC7918"/>
    <w:rsid w:val="00CD0469"/>
    <w:rsid w:val="00CD0AF9"/>
    <w:rsid w:val="00CD22B9"/>
    <w:rsid w:val="00CD384D"/>
    <w:rsid w:val="00CF1330"/>
    <w:rsid w:val="00CF1F03"/>
    <w:rsid w:val="00CF56EF"/>
    <w:rsid w:val="00CF783A"/>
    <w:rsid w:val="00D165AA"/>
    <w:rsid w:val="00D255E8"/>
    <w:rsid w:val="00D345E0"/>
    <w:rsid w:val="00D34E5E"/>
    <w:rsid w:val="00D35EFD"/>
    <w:rsid w:val="00D44337"/>
    <w:rsid w:val="00D44543"/>
    <w:rsid w:val="00D445ED"/>
    <w:rsid w:val="00D44D19"/>
    <w:rsid w:val="00D5044A"/>
    <w:rsid w:val="00D54C82"/>
    <w:rsid w:val="00D63D73"/>
    <w:rsid w:val="00D64258"/>
    <w:rsid w:val="00D66BEB"/>
    <w:rsid w:val="00D71FDF"/>
    <w:rsid w:val="00D760B9"/>
    <w:rsid w:val="00D84CD1"/>
    <w:rsid w:val="00D855F0"/>
    <w:rsid w:val="00D86CE4"/>
    <w:rsid w:val="00D93930"/>
    <w:rsid w:val="00D94B3E"/>
    <w:rsid w:val="00D96B43"/>
    <w:rsid w:val="00D96EAF"/>
    <w:rsid w:val="00DA099E"/>
    <w:rsid w:val="00DA1BC6"/>
    <w:rsid w:val="00DA2971"/>
    <w:rsid w:val="00DA40FE"/>
    <w:rsid w:val="00DA4183"/>
    <w:rsid w:val="00DA59C6"/>
    <w:rsid w:val="00DB5324"/>
    <w:rsid w:val="00DC34B0"/>
    <w:rsid w:val="00DC5BD2"/>
    <w:rsid w:val="00DC690C"/>
    <w:rsid w:val="00DD31A8"/>
    <w:rsid w:val="00DD40C0"/>
    <w:rsid w:val="00DE0476"/>
    <w:rsid w:val="00DE1C06"/>
    <w:rsid w:val="00E151FD"/>
    <w:rsid w:val="00E2446A"/>
    <w:rsid w:val="00E2452F"/>
    <w:rsid w:val="00E24C5D"/>
    <w:rsid w:val="00E30168"/>
    <w:rsid w:val="00E32D9B"/>
    <w:rsid w:val="00E40C3D"/>
    <w:rsid w:val="00E42888"/>
    <w:rsid w:val="00E43123"/>
    <w:rsid w:val="00E527D8"/>
    <w:rsid w:val="00E61AD1"/>
    <w:rsid w:val="00E62C0E"/>
    <w:rsid w:val="00E721E3"/>
    <w:rsid w:val="00E747E9"/>
    <w:rsid w:val="00E87C36"/>
    <w:rsid w:val="00E9039A"/>
    <w:rsid w:val="00E92CEE"/>
    <w:rsid w:val="00E942D3"/>
    <w:rsid w:val="00E94390"/>
    <w:rsid w:val="00E9466B"/>
    <w:rsid w:val="00E97D88"/>
    <w:rsid w:val="00EA0DE5"/>
    <w:rsid w:val="00EC1CE0"/>
    <w:rsid w:val="00ED2146"/>
    <w:rsid w:val="00ED4364"/>
    <w:rsid w:val="00EE6E83"/>
    <w:rsid w:val="00EF2EC0"/>
    <w:rsid w:val="00EF4FD5"/>
    <w:rsid w:val="00EF577E"/>
    <w:rsid w:val="00EF724D"/>
    <w:rsid w:val="00F14F6F"/>
    <w:rsid w:val="00F17446"/>
    <w:rsid w:val="00F20637"/>
    <w:rsid w:val="00F2169F"/>
    <w:rsid w:val="00F223CC"/>
    <w:rsid w:val="00F26FA0"/>
    <w:rsid w:val="00F37A57"/>
    <w:rsid w:val="00F528BA"/>
    <w:rsid w:val="00F556A5"/>
    <w:rsid w:val="00F57851"/>
    <w:rsid w:val="00F605E8"/>
    <w:rsid w:val="00F66307"/>
    <w:rsid w:val="00F823E7"/>
    <w:rsid w:val="00F86121"/>
    <w:rsid w:val="00F87C7F"/>
    <w:rsid w:val="00F87EA2"/>
    <w:rsid w:val="00F91371"/>
    <w:rsid w:val="00F91F28"/>
    <w:rsid w:val="00F95183"/>
    <w:rsid w:val="00FB5875"/>
    <w:rsid w:val="00FB5DF4"/>
    <w:rsid w:val="00FC3F82"/>
    <w:rsid w:val="00FC4964"/>
    <w:rsid w:val="00FD1119"/>
    <w:rsid w:val="00FD63EF"/>
    <w:rsid w:val="00FD668C"/>
    <w:rsid w:val="00FE0EC4"/>
    <w:rsid w:val="00FE428F"/>
    <w:rsid w:val="00FF4808"/>
    <w:rsid w:val="00FF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76EC9348"/>
  <w15:chartTrackingRefBased/>
  <w15:docId w15:val="{F0DFDFA5-673E-4C02-ACB2-ACB3EBCB6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FF4"/>
    <w:pPr>
      <w:widowControl w:val="0"/>
    </w:pPr>
    <w:rPr>
      <w:rFonts w:ascii="Arial" w:hAnsi="Arial"/>
      <w:sz w:val="24"/>
    </w:rPr>
  </w:style>
  <w:style w:type="paragraph" w:styleId="Heading1">
    <w:name w:val="heading 1"/>
    <w:basedOn w:val="Normal"/>
    <w:next w:val="Normal"/>
    <w:qFormat/>
    <w:rsid w:val="00611666"/>
    <w:pPr>
      <w:keepNext/>
      <w:tabs>
        <w:tab w:val="center" w:pos="4680"/>
      </w:tabs>
      <w:suppressAutoHyphens/>
      <w:spacing w:after="120"/>
      <w:outlineLvl w:val="0"/>
    </w:pPr>
    <w:rPr>
      <w:b/>
      <w:sz w:val="28"/>
    </w:rPr>
  </w:style>
  <w:style w:type="paragraph" w:styleId="Heading2">
    <w:name w:val="heading 2"/>
    <w:basedOn w:val="Normal"/>
    <w:next w:val="Normal"/>
    <w:qFormat/>
    <w:rsid w:val="00B464C6"/>
    <w:pPr>
      <w:keepNext/>
      <w:tabs>
        <w:tab w:val="left" w:pos="-720"/>
      </w:tabs>
      <w:suppressAutoHyphens/>
      <w:spacing w:before="120" w:after="120"/>
      <w:outlineLvl w:val="1"/>
    </w:pPr>
    <w:rPr>
      <w:b/>
      <w:spacing w:val="-3"/>
    </w:rPr>
  </w:style>
  <w:style w:type="paragraph" w:styleId="Heading3">
    <w:name w:val="heading 3"/>
    <w:basedOn w:val="Normal"/>
    <w:next w:val="Normal"/>
    <w:link w:val="Heading3Char"/>
    <w:uiPriority w:val="9"/>
    <w:unhideWhenUsed/>
    <w:qFormat/>
    <w:rsid w:val="00E94390"/>
    <w:pPr>
      <w:keepNext/>
      <w:spacing w:before="120" w:after="60"/>
      <w:outlineLvl w:val="2"/>
    </w:pPr>
    <w:rPr>
      <w:bCs/>
      <w:szCs w:val="26"/>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uiPriority w:val="39"/>
    <w:rsid w:val="00D66BEB"/>
    <w:pPr>
      <w:spacing w:before="120" w:after="120"/>
    </w:pPr>
    <w:rPr>
      <w:rFonts w:ascii="Calibri" w:hAnsi="Calibri"/>
      <w:b/>
      <w:bCs/>
      <w:caps/>
      <w:sz w:val="20"/>
    </w:rPr>
  </w:style>
  <w:style w:type="paragraph" w:styleId="TOC2">
    <w:name w:val="toc 2"/>
    <w:basedOn w:val="Normal"/>
    <w:next w:val="Normal"/>
    <w:uiPriority w:val="39"/>
    <w:pPr>
      <w:ind w:left="240"/>
    </w:pPr>
    <w:rPr>
      <w:rFonts w:ascii="Calibri" w:hAnsi="Calibri"/>
      <w:smallCaps/>
      <w:sz w:val="20"/>
    </w:rPr>
  </w:style>
  <w:style w:type="paragraph" w:styleId="TOC3">
    <w:name w:val="toc 3"/>
    <w:basedOn w:val="Normal"/>
    <w:next w:val="Normal"/>
    <w:uiPriority w:val="39"/>
    <w:pPr>
      <w:ind w:left="480"/>
    </w:pPr>
    <w:rPr>
      <w:rFonts w:ascii="Calibri" w:hAnsi="Calibri"/>
      <w:i/>
      <w:iCs/>
      <w:sz w:val="20"/>
    </w:rPr>
  </w:style>
  <w:style w:type="paragraph" w:styleId="TOC4">
    <w:name w:val="toc 4"/>
    <w:basedOn w:val="Normal"/>
    <w:next w:val="Normal"/>
    <w:semiHidden/>
    <w:pPr>
      <w:ind w:left="720"/>
    </w:pPr>
    <w:rPr>
      <w:rFonts w:ascii="Calibri" w:hAnsi="Calibri"/>
      <w:sz w:val="18"/>
      <w:szCs w:val="18"/>
    </w:rPr>
  </w:style>
  <w:style w:type="paragraph" w:styleId="TOC5">
    <w:name w:val="toc 5"/>
    <w:basedOn w:val="Normal"/>
    <w:next w:val="Normal"/>
    <w:semiHidden/>
    <w:pPr>
      <w:ind w:left="960"/>
    </w:pPr>
    <w:rPr>
      <w:rFonts w:ascii="Calibri" w:hAnsi="Calibri"/>
      <w:sz w:val="18"/>
      <w:szCs w:val="18"/>
    </w:rPr>
  </w:style>
  <w:style w:type="paragraph" w:styleId="TOC6">
    <w:name w:val="toc 6"/>
    <w:basedOn w:val="Normal"/>
    <w:next w:val="Normal"/>
    <w:semiHidden/>
    <w:pPr>
      <w:ind w:left="1200"/>
    </w:pPr>
    <w:rPr>
      <w:rFonts w:ascii="Calibri" w:hAnsi="Calibri"/>
      <w:sz w:val="18"/>
      <w:szCs w:val="18"/>
    </w:rPr>
  </w:style>
  <w:style w:type="paragraph" w:styleId="TOC7">
    <w:name w:val="toc 7"/>
    <w:basedOn w:val="Normal"/>
    <w:next w:val="Normal"/>
    <w:semiHidden/>
    <w:pPr>
      <w:ind w:left="1440"/>
    </w:pPr>
    <w:rPr>
      <w:rFonts w:ascii="Calibri" w:hAnsi="Calibri"/>
      <w:sz w:val="18"/>
      <w:szCs w:val="18"/>
    </w:rPr>
  </w:style>
  <w:style w:type="paragraph" w:styleId="TOC8">
    <w:name w:val="toc 8"/>
    <w:basedOn w:val="Normal"/>
    <w:next w:val="Normal"/>
    <w:semiHidden/>
    <w:pPr>
      <w:ind w:left="1680"/>
    </w:pPr>
    <w:rPr>
      <w:rFonts w:ascii="Calibri" w:hAnsi="Calibri"/>
      <w:sz w:val="18"/>
      <w:szCs w:val="18"/>
    </w:rPr>
  </w:style>
  <w:style w:type="paragraph" w:styleId="TOC9">
    <w:name w:val="toc 9"/>
    <w:basedOn w:val="Normal"/>
    <w:next w:val="Normal"/>
    <w:semiHidden/>
    <w:pPr>
      <w:ind w:left="1920"/>
    </w:pPr>
    <w:rPr>
      <w:rFonts w:ascii="Calibri" w:hAnsi="Calibri"/>
      <w:sz w:val="18"/>
      <w:szCs w:val="18"/>
    </w:r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rPr>
      <w:rFonts w:ascii="Courier New" w:hAnsi="Courier New"/>
      <w:lang w:val="x-none" w:eastAsia="x-none"/>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720"/>
      </w:tabs>
      <w:suppressAutoHyphens/>
      <w:jc w:val="both"/>
    </w:pPr>
    <w:rPr>
      <w:rFonts w:ascii="Times New Roman" w:hAnsi="Times New Roman"/>
      <w:i/>
      <w:iCs/>
      <w:spacing w:val="-3"/>
    </w:rPr>
  </w:style>
  <w:style w:type="paragraph" w:styleId="BodyTextIndent">
    <w:name w:val="Body Text Indent"/>
    <w:basedOn w:val="Normal"/>
    <w:semiHidden/>
    <w:pPr>
      <w:tabs>
        <w:tab w:val="left" w:pos="-720"/>
        <w:tab w:val="left" w:pos="0"/>
        <w:tab w:val="left" w:pos="720"/>
      </w:tabs>
      <w:suppressAutoHyphens/>
      <w:ind w:left="1440" w:hanging="1440"/>
    </w:pPr>
    <w:rPr>
      <w:rFonts w:ascii="Times New Roman" w:hAnsi="Times New Roman"/>
      <w:spacing w:val="-3"/>
    </w:rPr>
  </w:style>
  <w:style w:type="paragraph" w:styleId="BodyTextIndent2">
    <w:name w:val="Body Text Indent 2"/>
    <w:basedOn w:val="Normal"/>
    <w:semiHidden/>
    <w:pPr>
      <w:tabs>
        <w:tab w:val="left" w:pos="-720"/>
        <w:tab w:val="left" w:pos="0"/>
      </w:tabs>
      <w:suppressAutoHyphens/>
      <w:ind w:left="720" w:hanging="720"/>
      <w:jc w:val="both"/>
    </w:pPr>
    <w:rPr>
      <w:rFonts w:ascii="Times New Roman" w:hAnsi="Times New Roman"/>
      <w:spacing w:val="-3"/>
    </w:rPr>
  </w:style>
  <w:style w:type="paragraph" w:styleId="BodyTextIndent3">
    <w:name w:val="Body Text Indent 3"/>
    <w:basedOn w:val="Normal"/>
    <w:semiHidden/>
    <w:pPr>
      <w:tabs>
        <w:tab w:val="left" w:pos="-720"/>
        <w:tab w:val="left" w:pos="0"/>
      </w:tabs>
      <w:suppressAutoHyphens/>
      <w:ind w:left="720" w:hanging="720"/>
    </w:pPr>
    <w:rPr>
      <w:rFonts w:ascii="Times New Roman" w:hAnsi="Times New Roman"/>
      <w:spacing w:val="-3"/>
    </w:rPr>
  </w:style>
  <w:style w:type="paragraph" w:styleId="BodyText2">
    <w:name w:val="Body Text 2"/>
    <w:basedOn w:val="Normal"/>
    <w:semiHidden/>
    <w:pPr>
      <w:tabs>
        <w:tab w:val="left" w:pos="-720"/>
      </w:tabs>
      <w:suppressAutoHyphens/>
    </w:pPr>
    <w:rPr>
      <w:rFonts w:ascii="Times New Roman" w:hAnsi="Times New Roman"/>
      <w:i/>
      <w:iCs/>
      <w:spacing w:val="-3"/>
    </w:rPr>
  </w:style>
  <w:style w:type="paragraph" w:styleId="BlockText">
    <w:name w:val="Block Text"/>
    <w:basedOn w:val="Normal"/>
    <w:semiHidden/>
    <w:pPr>
      <w:tabs>
        <w:tab w:val="left" w:pos="-720"/>
        <w:tab w:val="left" w:pos="0"/>
      </w:tabs>
      <w:suppressAutoHyphens/>
      <w:ind w:left="720" w:right="720" w:hanging="720"/>
    </w:pPr>
    <w:rPr>
      <w:rFonts w:ascii="Times New Roman" w:hAnsi="Times New Roman"/>
      <w:spacing w:val="-3"/>
    </w:rPr>
  </w:style>
  <w:style w:type="paragraph" w:styleId="BodyText3">
    <w:name w:val="Body Text 3"/>
    <w:basedOn w:val="Normal"/>
    <w:semiHidden/>
    <w:pPr>
      <w:tabs>
        <w:tab w:val="left" w:pos="-720"/>
      </w:tabs>
      <w:suppressAutoHyphens/>
    </w:pPr>
    <w:rPr>
      <w:rFonts w:cs="Arial"/>
      <w:color w:val="FF0000"/>
      <w:spacing w:val="-3"/>
    </w:rPr>
  </w:style>
  <w:style w:type="character" w:styleId="CommentReference">
    <w:name w:val="annotation reference"/>
    <w:uiPriority w:val="99"/>
    <w:semiHidden/>
    <w:unhideWhenUsed/>
    <w:rsid w:val="00E2446A"/>
    <w:rPr>
      <w:sz w:val="16"/>
      <w:szCs w:val="16"/>
    </w:rPr>
  </w:style>
  <w:style w:type="paragraph" w:styleId="CommentText">
    <w:name w:val="annotation text"/>
    <w:basedOn w:val="Normal"/>
    <w:link w:val="CommentTextChar"/>
    <w:uiPriority w:val="99"/>
    <w:semiHidden/>
    <w:unhideWhenUsed/>
    <w:rsid w:val="00E2446A"/>
    <w:rPr>
      <w:rFonts w:ascii="Courier New" w:hAnsi="Courier New"/>
      <w:sz w:val="20"/>
      <w:lang w:val="x-none" w:eastAsia="x-none"/>
    </w:rPr>
  </w:style>
  <w:style w:type="character" w:customStyle="1" w:styleId="CommentTextChar">
    <w:name w:val="Comment Text Char"/>
    <w:link w:val="CommentText"/>
    <w:uiPriority w:val="99"/>
    <w:semiHidden/>
    <w:rsid w:val="00E2446A"/>
    <w:rPr>
      <w:rFonts w:ascii="Courier New" w:hAnsi="Courier New"/>
    </w:rPr>
  </w:style>
  <w:style w:type="paragraph" w:styleId="CommentSubject">
    <w:name w:val="annotation subject"/>
    <w:basedOn w:val="CommentText"/>
    <w:next w:val="CommentText"/>
    <w:link w:val="CommentSubjectChar"/>
    <w:uiPriority w:val="99"/>
    <w:semiHidden/>
    <w:unhideWhenUsed/>
    <w:rsid w:val="00E2446A"/>
    <w:rPr>
      <w:b/>
      <w:bCs/>
    </w:rPr>
  </w:style>
  <w:style w:type="character" w:customStyle="1" w:styleId="CommentSubjectChar">
    <w:name w:val="Comment Subject Char"/>
    <w:link w:val="CommentSubject"/>
    <w:uiPriority w:val="99"/>
    <w:semiHidden/>
    <w:rsid w:val="00E2446A"/>
    <w:rPr>
      <w:rFonts w:ascii="Courier New" w:hAnsi="Courier New"/>
      <w:b/>
      <w:bCs/>
    </w:rPr>
  </w:style>
  <w:style w:type="paragraph" w:styleId="BalloonText">
    <w:name w:val="Balloon Text"/>
    <w:basedOn w:val="Normal"/>
    <w:link w:val="BalloonTextChar"/>
    <w:uiPriority w:val="99"/>
    <w:semiHidden/>
    <w:unhideWhenUsed/>
    <w:rsid w:val="00E2446A"/>
    <w:rPr>
      <w:rFonts w:ascii="Tahoma" w:hAnsi="Tahoma"/>
      <w:sz w:val="16"/>
      <w:szCs w:val="16"/>
      <w:lang w:val="x-none" w:eastAsia="x-none"/>
    </w:rPr>
  </w:style>
  <w:style w:type="character" w:customStyle="1" w:styleId="BalloonTextChar">
    <w:name w:val="Balloon Text Char"/>
    <w:link w:val="BalloonText"/>
    <w:uiPriority w:val="99"/>
    <w:semiHidden/>
    <w:rsid w:val="00E2446A"/>
    <w:rPr>
      <w:rFonts w:ascii="Tahoma" w:hAnsi="Tahoma" w:cs="Tahoma"/>
      <w:sz w:val="16"/>
      <w:szCs w:val="16"/>
    </w:rPr>
  </w:style>
  <w:style w:type="paragraph" w:customStyle="1" w:styleId="Default">
    <w:name w:val="Default"/>
    <w:rsid w:val="00F26FA0"/>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75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537AF"/>
    <w:rPr>
      <w:rFonts w:ascii="Calibri" w:hAnsi="Calibri"/>
      <w:sz w:val="22"/>
      <w:szCs w:val="22"/>
    </w:rPr>
  </w:style>
  <w:style w:type="character" w:customStyle="1" w:styleId="NoSpacingChar">
    <w:name w:val="No Spacing Char"/>
    <w:link w:val="NoSpacing"/>
    <w:uiPriority w:val="1"/>
    <w:rsid w:val="008537AF"/>
    <w:rPr>
      <w:rFonts w:ascii="Calibri" w:hAnsi="Calibri"/>
      <w:sz w:val="22"/>
      <w:szCs w:val="22"/>
      <w:lang w:val="en-US" w:eastAsia="en-US" w:bidi="ar-SA"/>
    </w:rPr>
  </w:style>
  <w:style w:type="paragraph" w:styleId="ListParagraph">
    <w:name w:val="List Paragraph"/>
    <w:basedOn w:val="Normal"/>
    <w:uiPriority w:val="34"/>
    <w:qFormat/>
    <w:rsid w:val="00264643"/>
    <w:pPr>
      <w:ind w:left="720"/>
    </w:pPr>
  </w:style>
  <w:style w:type="paragraph" w:styleId="Title">
    <w:name w:val="Title"/>
    <w:basedOn w:val="Normal"/>
    <w:next w:val="Normal"/>
    <w:link w:val="TitleChar"/>
    <w:uiPriority w:val="10"/>
    <w:qFormat/>
    <w:rsid w:val="00611666"/>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611666"/>
    <w:rPr>
      <w:rFonts w:ascii="Cambria" w:eastAsia="Times New Roman" w:hAnsi="Cambria" w:cs="Times New Roman"/>
      <w:b/>
      <w:bCs/>
      <w:kern w:val="28"/>
      <w:sz w:val="32"/>
      <w:szCs w:val="32"/>
    </w:rPr>
  </w:style>
  <w:style w:type="paragraph" w:styleId="TOCHeading">
    <w:name w:val="TOC Heading"/>
    <w:basedOn w:val="Heading1"/>
    <w:next w:val="Normal"/>
    <w:uiPriority w:val="39"/>
    <w:semiHidden/>
    <w:unhideWhenUsed/>
    <w:qFormat/>
    <w:rsid w:val="00D66BEB"/>
    <w:pPr>
      <w:keepLines/>
      <w:widowControl/>
      <w:tabs>
        <w:tab w:val="clear" w:pos="4680"/>
      </w:tabs>
      <w:suppressAutoHyphens w:val="0"/>
      <w:spacing w:before="480" w:after="0" w:line="276" w:lineRule="auto"/>
      <w:outlineLvl w:val="9"/>
    </w:pPr>
    <w:rPr>
      <w:rFonts w:ascii="Cambria" w:hAnsi="Cambria"/>
      <w:bCs/>
      <w:color w:val="365F91"/>
      <w:szCs w:val="28"/>
    </w:rPr>
  </w:style>
  <w:style w:type="character" w:styleId="Hyperlink">
    <w:name w:val="Hyperlink"/>
    <w:uiPriority w:val="99"/>
    <w:unhideWhenUsed/>
    <w:rsid w:val="00D66BEB"/>
    <w:rPr>
      <w:color w:val="0000FF"/>
      <w:u w:val="single"/>
    </w:rPr>
  </w:style>
  <w:style w:type="character" w:customStyle="1" w:styleId="FooterChar">
    <w:name w:val="Footer Char"/>
    <w:link w:val="Footer"/>
    <w:uiPriority w:val="99"/>
    <w:rsid w:val="004B0DC1"/>
    <w:rPr>
      <w:rFonts w:ascii="Courier New" w:hAnsi="Courier New"/>
      <w:sz w:val="24"/>
    </w:rPr>
  </w:style>
  <w:style w:type="paragraph" w:styleId="NormalWeb">
    <w:name w:val="Normal (Web)"/>
    <w:basedOn w:val="Normal"/>
    <w:uiPriority w:val="99"/>
    <w:semiHidden/>
    <w:unhideWhenUsed/>
    <w:rsid w:val="00A31ACB"/>
    <w:pPr>
      <w:widowControl/>
      <w:spacing w:before="100" w:beforeAutospacing="1" w:after="100" w:afterAutospacing="1"/>
    </w:pPr>
    <w:rPr>
      <w:rFonts w:ascii="Times New Roman" w:hAnsi="Times New Roman"/>
      <w:szCs w:val="24"/>
    </w:rPr>
  </w:style>
  <w:style w:type="character" w:customStyle="1" w:styleId="Heading3Char">
    <w:name w:val="Heading 3 Char"/>
    <w:link w:val="Heading3"/>
    <w:uiPriority w:val="9"/>
    <w:rsid w:val="00E94390"/>
    <w:rPr>
      <w:rFonts w:ascii="Arial" w:eastAsia="Times New Roman" w:hAnsi="Arial" w:cs="Times New Roman"/>
      <w:bCs/>
      <w:sz w:val="24"/>
      <w:szCs w:val="26"/>
      <w:u w:val="single"/>
    </w:rPr>
  </w:style>
  <w:style w:type="paragraph" w:styleId="Revision">
    <w:name w:val="Revision"/>
    <w:hidden/>
    <w:uiPriority w:val="99"/>
    <w:semiHidden/>
    <w:rsid w:val="0008321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89952">
      <w:bodyDiv w:val="1"/>
      <w:marLeft w:val="0"/>
      <w:marRight w:val="0"/>
      <w:marTop w:val="0"/>
      <w:marBottom w:val="0"/>
      <w:divBdr>
        <w:top w:val="none" w:sz="0" w:space="0" w:color="auto"/>
        <w:left w:val="none" w:sz="0" w:space="0" w:color="auto"/>
        <w:bottom w:val="none" w:sz="0" w:space="0" w:color="auto"/>
        <w:right w:val="none" w:sz="0" w:space="0" w:color="auto"/>
      </w:divBdr>
      <w:divsChild>
        <w:div w:id="1549801560">
          <w:marLeft w:val="0"/>
          <w:marRight w:val="0"/>
          <w:marTop w:val="0"/>
          <w:marBottom w:val="0"/>
          <w:divBdr>
            <w:top w:val="none" w:sz="0" w:space="0" w:color="auto"/>
            <w:left w:val="none" w:sz="0" w:space="0" w:color="auto"/>
            <w:bottom w:val="none" w:sz="0" w:space="0" w:color="auto"/>
            <w:right w:val="none" w:sz="0" w:space="0" w:color="auto"/>
          </w:divBdr>
          <w:divsChild>
            <w:div w:id="203314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2A290-1280-4616-B29E-CA6E9DD87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49</Pages>
  <Words>12396</Words>
  <Characters>76560</Characters>
  <Application>Microsoft Office Word</Application>
  <DocSecurity>0</DocSecurity>
  <Lines>638</Lines>
  <Paragraphs>177</Paragraphs>
  <ScaleCrop>false</ScaleCrop>
  <HeadingPairs>
    <vt:vector size="2" baseType="variant">
      <vt:variant>
        <vt:lpstr>Title</vt:lpstr>
      </vt:variant>
      <vt:variant>
        <vt:i4>1</vt:i4>
      </vt:variant>
    </vt:vector>
  </HeadingPairs>
  <TitlesOfParts>
    <vt:vector size="1" baseType="lpstr">
      <vt:lpstr> </vt:lpstr>
    </vt:vector>
  </TitlesOfParts>
  <Company>Outagamie County</Company>
  <LinksUpToDate>false</LinksUpToDate>
  <CharactersWithSpaces>88779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WEM</dc:creator>
  <cp:keywords/>
  <cp:lastModifiedBy>Rieder, Paula L.</cp:lastModifiedBy>
  <cp:revision>4</cp:revision>
  <cp:lastPrinted>2017-12-13T15:55:00Z</cp:lastPrinted>
  <dcterms:created xsi:type="dcterms:W3CDTF">2019-02-11T16:13:00Z</dcterms:created>
  <dcterms:modified xsi:type="dcterms:W3CDTF">2019-02-11T16:28:00Z</dcterms:modified>
</cp:coreProperties>
</file>